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C51E7A" w:rsidRDefault="00FE3D55" w:rsidP="00DC2DDD">
      <w:pPr>
        <w:jc w:val="center"/>
        <w:rPr>
          <w:rFonts w:cstheme="minorHAnsi"/>
          <w:b/>
          <w:u w:val="single"/>
        </w:rPr>
      </w:pPr>
    </w:p>
    <w:p w14:paraId="14938EB1" w14:textId="26780621" w:rsidR="00FC363C" w:rsidRDefault="00FC363C" w:rsidP="00A465A0">
      <w:pPr>
        <w:pStyle w:val="Header"/>
        <w:rPr>
          <w:rFonts w:cstheme="minorHAnsi"/>
          <w:b/>
        </w:rPr>
      </w:pPr>
      <w:r w:rsidRPr="00C51E7A">
        <w:rPr>
          <w:rFonts w:cstheme="minorHAnsi"/>
          <w:b/>
        </w:rPr>
        <w:t xml:space="preserve">Draft KHG Housing Strategy and Enabling Sub Group </w:t>
      </w:r>
      <w:sdt>
        <w:sdtPr>
          <w:rPr>
            <w:rFonts w:cstheme="minorHAnsi"/>
            <w:b/>
          </w:rPr>
          <w:id w:val="650183650"/>
          <w:docPartObj>
            <w:docPartGallery w:val="Watermarks"/>
            <w:docPartUnique/>
          </w:docPartObj>
        </w:sdtPr>
        <w:sdtEndPr/>
        <w:sdtContent>
          <w:r w:rsidRPr="00C51E7A">
            <w:rPr>
              <w:rFonts w:cstheme="minorHAnsi"/>
              <w:b/>
              <w:noProof/>
              <w:lang w:eastAsia="en-GB"/>
            </w:rPr>
            <mc:AlternateContent>
              <mc:Choice Requires="wps">
                <w:drawing>
                  <wp:anchor distT="0" distB="0" distL="114300" distR="114300" simplePos="0" relativeHeight="251659264" behindDoc="1" locked="0" layoutInCell="0" allowOverlap="1" wp14:anchorId="60BB7ABE" wp14:editId="6E319783">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457742" w14:textId="77777777" w:rsidR="004A3365" w:rsidRDefault="004A3365" w:rsidP="00FC363C">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BB7ABE"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23457742" w14:textId="77777777" w:rsidR="004A3365" w:rsidRDefault="004A3365" w:rsidP="00FC363C">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DC7AD1" w:rsidRPr="00C51E7A">
        <w:rPr>
          <w:rFonts w:cstheme="minorHAnsi"/>
          <w:b/>
        </w:rPr>
        <w:t>6 November</w:t>
      </w:r>
      <w:r w:rsidRPr="00C51E7A">
        <w:rPr>
          <w:rFonts w:cstheme="minorHAnsi"/>
          <w:b/>
        </w:rPr>
        <w:t xml:space="preserve"> 2023 Microsoft Teams Call </w:t>
      </w:r>
    </w:p>
    <w:p w14:paraId="658FDD0E" w14:textId="77777777" w:rsidR="00A465A0" w:rsidRPr="00A465A0" w:rsidRDefault="00A465A0" w:rsidP="00A465A0">
      <w:pPr>
        <w:pStyle w:val="Header"/>
        <w:rPr>
          <w:rFonts w:cstheme="minorHAnsi"/>
          <w:b/>
        </w:rPr>
      </w:pPr>
    </w:p>
    <w:p w14:paraId="1CCC74E2" w14:textId="20AE901F" w:rsidR="00497ED2" w:rsidRPr="00C51E7A" w:rsidRDefault="00DF015F" w:rsidP="00246A3C">
      <w:pPr>
        <w:ind w:left="-993"/>
        <w:jc w:val="both"/>
        <w:rPr>
          <w:rFonts w:cstheme="minorHAnsi"/>
        </w:rPr>
      </w:pPr>
      <w:r w:rsidRPr="00C51E7A">
        <w:rPr>
          <w:rFonts w:cstheme="minorHAnsi"/>
          <w:b/>
          <w:bCs/>
        </w:rPr>
        <w:t>Present</w:t>
      </w:r>
      <w:r w:rsidR="006029C3" w:rsidRPr="00C51E7A">
        <w:rPr>
          <w:rFonts w:cstheme="minorHAnsi"/>
        </w:rPr>
        <w:t>:</w:t>
      </w:r>
      <w:r w:rsidR="003446FC" w:rsidRPr="00C51E7A">
        <w:rPr>
          <w:rFonts w:cstheme="minorHAnsi"/>
        </w:rPr>
        <w:t>; Kimba Layton, vice chair and Folkestone and Hythe;</w:t>
      </w:r>
      <w:r w:rsidR="00A465A0">
        <w:rPr>
          <w:rFonts w:cstheme="minorHAnsi"/>
        </w:rPr>
        <w:t xml:space="preserve"> Gareth Fitz</w:t>
      </w:r>
      <w:r w:rsidR="000F52A4">
        <w:rPr>
          <w:rFonts w:cstheme="minorHAnsi"/>
        </w:rPr>
        <w:t>patrick,</w:t>
      </w:r>
      <w:r w:rsidR="00A465A0">
        <w:rPr>
          <w:rFonts w:cstheme="minorHAnsi"/>
        </w:rPr>
        <w:t xml:space="preserve"> Rentplus</w:t>
      </w:r>
      <w:r w:rsidR="003446FC" w:rsidRPr="00C51E7A">
        <w:rPr>
          <w:rFonts w:cstheme="minorHAnsi"/>
        </w:rPr>
        <w:t xml:space="preserve">; </w:t>
      </w:r>
      <w:r w:rsidR="00E70B18">
        <w:rPr>
          <w:rFonts w:cstheme="minorHAnsi"/>
        </w:rPr>
        <w:t>Brian Horton, SELEP; Brandon Lewis, Brian’s intern; Simon Thomas, rep Kent C</w:t>
      </w:r>
      <w:r w:rsidR="003A16DD">
        <w:rPr>
          <w:rFonts w:cstheme="minorHAnsi"/>
        </w:rPr>
        <w:t>h</w:t>
      </w:r>
      <w:r w:rsidR="00E70B18">
        <w:rPr>
          <w:rFonts w:cstheme="minorHAnsi"/>
        </w:rPr>
        <w:t>ief Planning O</w:t>
      </w:r>
      <w:r w:rsidR="00E64119">
        <w:rPr>
          <w:rFonts w:cstheme="minorHAnsi"/>
        </w:rPr>
        <w:t xml:space="preserve">fficers; </w:t>
      </w:r>
      <w:r w:rsidR="00E70B18">
        <w:rPr>
          <w:rFonts w:cstheme="minorHAnsi"/>
        </w:rPr>
        <w:t>Perry de Souza</w:t>
      </w:r>
      <w:r w:rsidR="000F52A4">
        <w:rPr>
          <w:rFonts w:cstheme="minorHAnsi"/>
        </w:rPr>
        <w:t>, Dover</w:t>
      </w:r>
      <w:r w:rsidR="00E70B18">
        <w:rPr>
          <w:rFonts w:cstheme="minorHAnsi"/>
        </w:rPr>
        <w:t>; Lisa Webb</w:t>
      </w:r>
      <w:r w:rsidR="000F52A4">
        <w:rPr>
          <w:rFonts w:cstheme="minorHAnsi"/>
        </w:rPr>
        <w:t xml:space="preserve"> and Louise Leggett,</w:t>
      </w:r>
      <w:r w:rsidR="00352E23">
        <w:rPr>
          <w:rFonts w:cstheme="minorHAnsi"/>
        </w:rPr>
        <w:t xml:space="preserve"> </w:t>
      </w:r>
      <w:r w:rsidR="00E70B18">
        <w:rPr>
          <w:rFonts w:cstheme="minorHAnsi"/>
        </w:rPr>
        <w:t xml:space="preserve">Medway; Liz Crockford, Sevenoaks; Helen Whitehead, </w:t>
      </w:r>
      <w:r w:rsidR="00352E23">
        <w:rPr>
          <w:rFonts w:cstheme="minorHAnsi"/>
        </w:rPr>
        <w:t>KCC;</w:t>
      </w:r>
      <w:r w:rsidR="00E70B18">
        <w:rPr>
          <w:rFonts w:cstheme="minorHAnsi"/>
        </w:rPr>
        <w:t xml:space="preserve"> Stuart Clifton and Tobi Phillips, TWBC; Sarah Williams, Dartford; Becky Walker, Swale;  Lyn</w:t>
      </w:r>
      <w:r w:rsidR="000F52A4">
        <w:rPr>
          <w:rFonts w:cstheme="minorHAnsi"/>
        </w:rPr>
        <w:t>n</w:t>
      </w:r>
      <w:r w:rsidR="00E70B18">
        <w:rPr>
          <w:rFonts w:cstheme="minorHAnsi"/>
        </w:rPr>
        <w:t xml:space="preserve"> Wilders, Maidstone; Sue P</w:t>
      </w:r>
      <w:r w:rsidR="00DF6DB0">
        <w:rPr>
          <w:rFonts w:cstheme="minorHAnsi"/>
        </w:rPr>
        <w:t>hip</w:t>
      </w:r>
      <w:r w:rsidR="00E70B18">
        <w:rPr>
          <w:rFonts w:cstheme="minorHAnsi"/>
        </w:rPr>
        <w:t>ps, Canterbury; Tim Cooke, Thanet; Sarah Holme</w:t>
      </w:r>
      <w:r w:rsidR="000F52A4">
        <w:rPr>
          <w:rFonts w:cstheme="minorHAnsi"/>
        </w:rPr>
        <w:t>s</w:t>
      </w:r>
      <w:r w:rsidR="00E70B18">
        <w:rPr>
          <w:rFonts w:cstheme="minorHAnsi"/>
        </w:rPr>
        <w:t>, G</w:t>
      </w:r>
      <w:r w:rsidR="000F52A4">
        <w:rPr>
          <w:rFonts w:cstheme="minorHAnsi"/>
        </w:rPr>
        <w:t>ravesham;</w:t>
      </w:r>
      <w:r w:rsidR="00E70B18">
        <w:rPr>
          <w:rFonts w:cstheme="minorHAnsi"/>
        </w:rPr>
        <w:t xml:space="preserve"> Richard Hall, Cante</w:t>
      </w:r>
      <w:r w:rsidR="000F52A4">
        <w:rPr>
          <w:rFonts w:cstheme="minorHAnsi"/>
        </w:rPr>
        <w:t>rb</w:t>
      </w:r>
      <w:r w:rsidR="00E70B18">
        <w:rPr>
          <w:rFonts w:cstheme="minorHAnsi"/>
        </w:rPr>
        <w:t xml:space="preserve">ury; Vicky Hodson, Kent HomeChoice; Hayley Bassett, Canterbury; Gillian Aylett, TMBC;  </w:t>
      </w:r>
      <w:r w:rsidR="00EB7372" w:rsidRPr="00C51E7A">
        <w:rPr>
          <w:rFonts w:cstheme="minorHAnsi"/>
        </w:rPr>
        <w:t xml:space="preserve">Helen Miller, KHG; </w:t>
      </w:r>
    </w:p>
    <w:p w14:paraId="0DBB4997" w14:textId="116D43A3" w:rsidR="00C0154C" w:rsidRPr="00C51E7A" w:rsidRDefault="00DF015F" w:rsidP="00246A3C">
      <w:pPr>
        <w:ind w:left="-993"/>
        <w:rPr>
          <w:rFonts w:cstheme="minorHAnsi"/>
        </w:rPr>
      </w:pPr>
      <w:r w:rsidRPr="00C51E7A">
        <w:rPr>
          <w:rFonts w:cstheme="minorHAnsi"/>
          <w:b/>
        </w:rPr>
        <w:t>Apologies</w:t>
      </w:r>
      <w:r w:rsidR="00F01973">
        <w:rPr>
          <w:rFonts w:cstheme="minorHAnsi"/>
          <w:b/>
        </w:rPr>
        <w:t xml:space="preserve"> received before the meeting</w:t>
      </w:r>
      <w:bookmarkStart w:id="0" w:name="_GoBack"/>
      <w:bookmarkEnd w:id="0"/>
      <w:r w:rsidR="007330A4" w:rsidRPr="00C51E7A">
        <w:rPr>
          <w:rFonts w:cstheme="minorHAnsi"/>
          <w:b/>
        </w:rPr>
        <w:t>:</w:t>
      </w:r>
      <w:r w:rsidR="00C3665A" w:rsidRPr="00C51E7A">
        <w:rPr>
          <w:rFonts w:cstheme="minorHAnsi"/>
          <w:b/>
        </w:rPr>
        <w:t xml:space="preserve"> </w:t>
      </w:r>
      <w:r w:rsidR="008E45D2" w:rsidRPr="008E45D2">
        <w:rPr>
          <w:rFonts w:cstheme="minorHAnsi"/>
        </w:rPr>
        <w:t>Jackie Pye, Dartford;</w:t>
      </w:r>
      <w:r w:rsidR="008E45D2">
        <w:rPr>
          <w:rFonts w:cstheme="minorHAnsi"/>
        </w:rPr>
        <w:t xml:space="preserve"> </w:t>
      </w:r>
      <w:r w:rsidR="009A38E8">
        <w:rPr>
          <w:rFonts w:cstheme="minorHAnsi"/>
        </w:rPr>
        <w:t xml:space="preserve">Mark Meredith, Southern Housing; Ashley Jackson, Thanet; Sonya Hothi, Gravesham; Laura Atkinson, Rural Community Council of Essex;  David Jeffrey, Southern Housing; </w:t>
      </w:r>
      <w:r w:rsidR="008E45D2" w:rsidRPr="008E45D2">
        <w:rPr>
          <w:rFonts w:cstheme="minorHAnsi"/>
        </w:rPr>
        <w:t xml:space="preserve"> </w:t>
      </w:r>
      <w:r w:rsidR="00A465A0" w:rsidRPr="00C51E7A">
        <w:rPr>
          <w:rFonts w:cstheme="minorHAnsi"/>
        </w:rPr>
        <w:t>Mark James, sub group chair and Ashford</w:t>
      </w:r>
      <w:r w:rsidR="00E70B18">
        <w:rPr>
          <w:rFonts w:cstheme="minorHAnsi"/>
        </w:rPr>
        <w:t xml:space="preserve">; </w:t>
      </w:r>
    </w:p>
    <w:tbl>
      <w:tblPr>
        <w:tblStyle w:val="TableGrid"/>
        <w:tblW w:w="15026" w:type="dxa"/>
        <w:tblInd w:w="-998" w:type="dxa"/>
        <w:tblLayout w:type="fixed"/>
        <w:tblLook w:val="04A0" w:firstRow="1" w:lastRow="0" w:firstColumn="1" w:lastColumn="0" w:noHBand="0" w:noVBand="1"/>
      </w:tblPr>
      <w:tblGrid>
        <w:gridCol w:w="1560"/>
        <w:gridCol w:w="9214"/>
        <w:gridCol w:w="708"/>
        <w:gridCol w:w="3544"/>
      </w:tblGrid>
      <w:tr w:rsidR="000454E0" w:rsidRPr="00C51E7A" w14:paraId="51C7AF28" w14:textId="77777777" w:rsidTr="00C51E7A">
        <w:trPr>
          <w:trHeight w:val="373"/>
        </w:trPr>
        <w:tc>
          <w:tcPr>
            <w:tcW w:w="1560" w:type="dxa"/>
            <w:shd w:val="clear" w:color="auto" w:fill="DBE5F1" w:themeFill="accent1" w:themeFillTint="33"/>
          </w:tcPr>
          <w:p w14:paraId="6F3B69C3" w14:textId="77777777" w:rsidR="000454E0" w:rsidRPr="00C51E7A" w:rsidRDefault="000454E0" w:rsidP="002B184E">
            <w:pPr>
              <w:jc w:val="center"/>
              <w:rPr>
                <w:rFonts w:cstheme="minorHAnsi"/>
              </w:rPr>
            </w:pPr>
            <w:r w:rsidRPr="00C51E7A">
              <w:rPr>
                <w:rFonts w:cstheme="minorHAnsi"/>
              </w:rPr>
              <w:t>Reference</w:t>
            </w:r>
          </w:p>
        </w:tc>
        <w:tc>
          <w:tcPr>
            <w:tcW w:w="9214" w:type="dxa"/>
            <w:shd w:val="clear" w:color="auto" w:fill="DBE5F1" w:themeFill="accent1" w:themeFillTint="33"/>
          </w:tcPr>
          <w:p w14:paraId="7F116C9A" w14:textId="77777777" w:rsidR="000454E0" w:rsidRPr="00C51E7A" w:rsidRDefault="000454E0" w:rsidP="002B184E">
            <w:pPr>
              <w:jc w:val="center"/>
              <w:rPr>
                <w:rFonts w:cstheme="minorHAnsi"/>
              </w:rPr>
            </w:pPr>
            <w:r w:rsidRPr="00C51E7A">
              <w:rPr>
                <w:rFonts w:cstheme="minorHAnsi"/>
              </w:rPr>
              <w:t>Notes/Outcome</w:t>
            </w:r>
          </w:p>
        </w:tc>
        <w:tc>
          <w:tcPr>
            <w:tcW w:w="708" w:type="dxa"/>
            <w:shd w:val="clear" w:color="auto" w:fill="DBE5F1" w:themeFill="accent1" w:themeFillTint="33"/>
          </w:tcPr>
          <w:p w14:paraId="06D4BD81" w14:textId="77777777" w:rsidR="000454E0" w:rsidRPr="00C51E7A" w:rsidRDefault="000454E0" w:rsidP="009F047F">
            <w:pPr>
              <w:jc w:val="center"/>
              <w:rPr>
                <w:rFonts w:cstheme="minorHAnsi"/>
              </w:rPr>
            </w:pPr>
            <w:r w:rsidRPr="00C51E7A">
              <w:rPr>
                <w:rFonts w:cstheme="minorHAnsi"/>
              </w:rPr>
              <w:t xml:space="preserve">Who </w:t>
            </w:r>
          </w:p>
        </w:tc>
        <w:tc>
          <w:tcPr>
            <w:tcW w:w="3544" w:type="dxa"/>
            <w:shd w:val="clear" w:color="auto" w:fill="DBE5F1" w:themeFill="accent1" w:themeFillTint="33"/>
          </w:tcPr>
          <w:p w14:paraId="44D44000" w14:textId="77777777" w:rsidR="000454E0" w:rsidRPr="00C51E7A" w:rsidRDefault="000454E0" w:rsidP="00205AB1">
            <w:pPr>
              <w:jc w:val="both"/>
              <w:rPr>
                <w:rFonts w:cstheme="minorHAnsi"/>
              </w:rPr>
            </w:pPr>
            <w:r w:rsidRPr="00C51E7A">
              <w:rPr>
                <w:rFonts w:cstheme="minorHAnsi"/>
              </w:rPr>
              <w:t>Action/Decision</w:t>
            </w:r>
          </w:p>
        </w:tc>
      </w:tr>
      <w:tr w:rsidR="000454E0" w:rsidRPr="00C51E7A" w14:paraId="3B99CD81" w14:textId="77777777" w:rsidTr="000454E0">
        <w:tc>
          <w:tcPr>
            <w:tcW w:w="1560" w:type="dxa"/>
          </w:tcPr>
          <w:p w14:paraId="7493D50C" w14:textId="173CB985" w:rsidR="000454E0" w:rsidRPr="00C51E7A" w:rsidRDefault="00C51E7A" w:rsidP="00426F3D">
            <w:pPr>
              <w:rPr>
                <w:rFonts w:cstheme="minorHAnsi"/>
              </w:rPr>
            </w:pPr>
            <w:r w:rsidRPr="00C51E7A">
              <w:rPr>
                <w:rFonts w:cstheme="minorHAnsi"/>
              </w:rPr>
              <w:t>Matters arising from Jun</w:t>
            </w:r>
            <w:r w:rsidR="00F550EB" w:rsidRPr="00C51E7A">
              <w:rPr>
                <w:rFonts w:cstheme="minorHAnsi"/>
              </w:rPr>
              <w:t xml:space="preserve"> 2023</w:t>
            </w:r>
          </w:p>
        </w:tc>
        <w:tc>
          <w:tcPr>
            <w:tcW w:w="9214" w:type="dxa"/>
            <w:shd w:val="clear" w:color="auto" w:fill="auto"/>
          </w:tcPr>
          <w:p w14:paraId="0B4EECE7" w14:textId="59024226" w:rsidR="00C51E7A" w:rsidRPr="00C51E7A" w:rsidRDefault="00C51E7A" w:rsidP="006114AB">
            <w:pPr>
              <w:jc w:val="both"/>
              <w:rPr>
                <w:rFonts w:cstheme="minorHAnsi"/>
              </w:rPr>
            </w:pPr>
            <w:r w:rsidRPr="00C51E7A">
              <w:rPr>
                <w:rFonts w:cstheme="minorHAnsi"/>
              </w:rPr>
              <w:t>HM Circulate NL’s share to buy presentation – done</w:t>
            </w:r>
          </w:p>
          <w:p w14:paraId="6DB10181" w14:textId="07A602FB" w:rsidR="00C51E7A" w:rsidRPr="00C51E7A" w:rsidRDefault="00C51E7A" w:rsidP="006114AB">
            <w:pPr>
              <w:jc w:val="both"/>
              <w:rPr>
                <w:rFonts w:cstheme="minorHAnsi"/>
              </w:rPr>
            </w:pPr>
            <w:r w:rsidRPr="00C51E7A">
              <w:rPr>
                <w:rFonts w:cstheme="minorHAnsi"/>
              </w:rPr>
              <w:t xml:space="preserve">All Contact TO’S if you’d like to join the RACE steering group </w:t>
            </w:r>
          </w:p>
          <w:p w14:paraId="5310D1E3" w14:textId="3298949A" w:rsidR="00C51E7A" w:rsidRPr="00C51E7A" w:rsidRDefault="00C51E7A" w:rsidP="006114AB">
            <w:pPr>
              <w:jc w:val="both"/>
              <w:rPr>
                <w:rFonts w:cstheme="minorHAnsi"/>
              </w:rPr>
            </w:pPr>
            <w:r w:rsidRPr="00C51E7A">
              <w:rPr>
                <w:rFonts w:cstheme="minorHAnsi"/>
              </w:rPr>
              <w:t>HM Circulate BA HE presentation – done</w:t>
            </w:r>
          </w:p>
          <w:p w14:paraId="749C241E" w14:textId="79C7D6DA" w:rsidR="00C51E7A" w:rsidRPr="00C51E7A" w:rsidRDefault="00C51E7A" w:rsidP="006114AB">
            <w:pPr>
              <w:jc w:val="both"/>
              <w:rPr>
                <w:rFonts w:cstheme="minorHAnsi"/>
              </w:rPr>
            </w:pPr>
            <w:r w:rsidRPr="00C51E7A">
              <w:rPr>
                <w:rFonts w:cstheme="minorHAnsi"/>
              </w:rPr>
              <w:t>HM Share MJ’s presentation on CAKEDOG – done</w:t>
            </w:r>
          </w:p>
          <w:p w14:paraId="43C1C22D" w14:textId="536AA34B" w:rsidR="00C51E7A" w:rsidRDefault="00C51E7A" w:rsidP="006114AB">
            <w:pPr>
              <w:jc w:val="both"/>
              <w:rPr>
                <w:rFonts w:cstheme="minorHAnsi"/>
              </w:rPr>
            </w:pPr>
            <w:r w:rsidRPr="00C51E7A">
              <w:rPr>
                <w:rFonts w:cstheme="minorHAnsi"/>
              </w:rPr>
              <w:t xml:space="preserve">HM share IS’s presentation on Westwood Acres </w:t>
            </w:r>
            <w:r w:rsidR="008E45D2">
              <w:rPr>
                <w:rFonts w:cstheme="minorHAnsi"/>
              </w:rPr>
              <w:t>–</w:t>
            </w:r>
            <w:r w:rsidRPr="00C51E7A">
              <w:rPr>
                <w:rFonts w:cstheme="minorHAnsi"/>
              </w:rPr>
              <w:t xml:space="preserve"> done</w:t>
            </w:r>
          </w:p>
          <w:p w14:paraId="0C6648A4" w14:textId="0284F812" w:rsidR="008E45D2" w:rsidRDefault="008E45D2" w:rsidP="006114AB">
            <w:pPr>
              <w:jc w:val="both"/>
              <w:rPr>
                <w:rFonts w:cstheme="minorHAnsi"/>
              </w:rPr>
            </w:pPr>
            <w:r>
              <w:rPr>
                <w:rFonts w:cstheme="minorHAnsi"/>
              </w:rPr>
              <w:t xml:space="preserve">Updates from queries posed to the group; Jackie Pye asked a question about subletting for sheltered housing tenants. She received 1 reply where subletting was not permitted as this would cause overcrowding and Dartford have included that in their draft tenancy strategy. </w:t>
            </w:r>
          </w:p>
          <w:p w14:paraId="66611642" w14:textId="74E4E65C" w:rsidR="008E45D2" w:rsidRPr="00C51E7A" w:rsidRDefault="008E45D2" w:rsidP="006114AB">
            <w:pPr>
              <w:jc w:val="both"/>
              <w:rPr>
                <w:rFonts w:cstheme="minorHAnsi"/>
              </w:rPr>
            </w:pPr>
          </w:p>
        </w:tc>
        <w:tc>
          <w:tcPr>
            <w:tcW w:w="708" w:type="dxa"/>
            <w:shd w:val="clear" w:color="auto" w:fill="auto"/>
          </w:tcPr>
          <w:p w14:paraId="4DA9FEF1" w14:textId="77777777" w:rsidR="000454E0" w:rsidRPr="00C51E7A" w:rsidRDefault="000454E0" w:rsidP="008669A9">
            <w:pPr>
              <w:jc w:val="both"/>
              <w:rPr>
                <w:rFonts w:cstheme="minorHAnsi"/>
              </w:rPr>
            </w:pPr>
          </w:p>
        </w:tc>
        <w:tc>
          <w:tcPr>
            <w:tcW w:w="3544" w:type="dxa"/>
            <w:shd w:val="clear" w:color="auto" w:fill="auto"/>
          </w:tcPr>
          <w:p w14:paraId="0DA6305B" w14:textId="77777777" w:rsidR="000454E0" w:rsidRPr="00C51E7A" w:rsidRDefault="000454E0" w:rsidP="00426F3D">
            <w:pPr>
              <w:jc w:val="both"/>
              <w:rPr>
                <w:rFonts w:cstheme="minorHAnsi"/>
                <w:color w:val="FF0000"/>
              </w:rPr>
            </w:pPr>
          </w:p>
        </w:tc>
      </w:tr>
      <w:tr w:rsidR="000454E0" w:rsidRPr="00C51E7A" w14:paraId="7F9638B6" w14:textId="77777777" w:rsidTr="000454E0">
        <w:tc>
          <w:tcPr>
            <w:tcW w:w="1560" w:type="dxa"/>
          </w:tcPr>
          <w:p w14:paraId="1EA81A6E" w14:textId="5C751E0D" w:rsidR="000454E0" w:rsidRPr="00C51E7A" w:rsidRDefault="00C51E7A" w:rsidP="00426F3D">
            <w:pPr>
              <w:rPr>
                <w:rFonts w:cstheme="minorHAnsi"/>
              </w:rPr>
            </w:pPr>
            <w:r w:rsidRPr="00C51E7A">
              <w:rPr>
                <w:rFonts w:cstheme="minorHAnsi"/>
              </w:rPr>
              <w:t>What services do RentPlus Offer</w:t>
            </w:r>
          </w:p>
        </w:tc>
        <w:tc>
          <w:tcPr>
            <w:tcW w:w="9214" w:type="dxa"/>
            <w:shd w:val="clear" w:color="auto" w:fill="auto"/>
          </w:tcPr>
          <w:p w14:paraId="40EE5A39" w14:textId="603F1520" w:rsidR="006114AB" w:rsidRDefault="00E70B18" w:rsidP="00F8765B">
            <w:pPr>
              <w:jc w:val="both"/>
              <w:rPr>
                <w:rFonts w:cstheme="minorHAnsi"/>
              </w:rPr>
            </w:pPr>
            <w:r>
              <w:rPr>
                <w:rFonts w:cstheme="minorHAnsi"/>
              </w:rPr>
              <w:t xml:space="preserve">Gareth Fitzgerald from Rent Plus presented as Emma was unavailable. Rentplus is a type of affordable housing that begins with renting and can move to buying. The barriers for first time buyers include difficulties raising a deposit, income too low to be granted a mortgage, not being </w:t>
            </w:r>
            <w:r w:rsidR="00352E23">
              <w:rPr>
                <w:rFonts w:cstheme="minorHAnsi"/>
              </w:rPr>
              <w:t xml:space="preserve">able to afford </w:t>
            </w:r>
            <w:r>
              <w:rPr>
                <w:rFonts w:cstheme="minorHAnsi"/>
              </w:rPr>
              <w:t xml:space="preserve">the area they want to live in. Young people </w:t>
            </w:r>
            <w:r w:rsidR="00352E23">
              <w:rPr>
                <w:rFonts w:cstheme="minorHAnsi"/>
              </w:rPr>
              <w:t xml:space="preserve">who are </w:t>
            </w:r>
            <w:r>
              <w:rPr>
                <w:rFonts w:cstheme="minorHAnsi"/>
              </w:rPr>
              <w:t xml:space="preserve">priced out of the market </w:t>
            </w:r>
            <w:r w:rsidR="00352E23">
              <w:rPr>
                <w:rFonts w:cstheme="minorHAnsi"/>
              </w:rPr>
              <w:t xml:space="preserve">are </w:t>
            </w:r>
            <w:r>
              <w:rPr>
                <w:rFonts w:cstheme="minorHAnsi"/>
              </w:rPr>
              <w:t xml:space="preserve">living with family, in private rented sector or access traditional affordable housing. </w:t>
            </w:r>
            <w:r w:rsidR="002639F1">
              <w:rPr>
                <w:rFonts w:cstheme="minorHAnsi"/>
              </w:rPr>
              <w:t xml:space="preserve">The rent plus clients are often not going to be offered traditional affordable housing as they have lower levels of needs. </w:t>
            </w:r>
          </w:p>
          <w:p w14:paraId="605D8A49" w14:textId="416DFA4E" w:rsidR="002639F1" w:rsidRDefault="002639F1" w:rsidP="002639F1">
            <w:pPr>
              <w:jc w:val="both"/>
              <w:rPr>
                <w:rFonts w:cstheme="minorHAnsi"/>
              </w:rPr>
            </w:pPr>
            <w:r>
              <w:rPr>
                <w:rFonts w:cstheme="minorHAnsi"/>
              </w:rPr>
              <w:t xml:space="preserve">The model charges intermediate rent (80% open market rent), people buy at 5, 10, 15 or 20 years and tenants are gifted 10% deposit by Rent Plus. </w:t>
            </w:r>
            <w:r w:rsidR="00B44FE6">
              <w:rPr>
                <w:rFonts w:cstheme="minorHAnsi"/>
              </w:rPr>
              <w:t xml:space="preserve">Homes are sold at market price. </w:t>
            </w:r>
            <w:r w:rsidR="00352E23">
              <w:rPr>
                <w:rFonts w:cstheme="minorHAnsi"/>
              </w:rPr>
              <w:t>Rentplus</w:t>
            </w:r>
            <w:r>
              <w:rPr>
                <w:rFonts w:cstheme="minorHAnsi"/>
              </w:rPr>
              <w:t xml:space="preserve"> are a funding platform who buys the housing stock and lease it to the housing provider who rent it to the occupants. Tenants get a rolling 5 year AST. </w:t>
            </w:r>
          </w:p>
          <w:p w14:paraId="0AF99741" w14:textId="4A910DCA" w:rsidR="002639F1" w:rsidRDefault="002639F1" w:rsidP="002639F1">
            <w:pPr>
              <w:jc w:val="both"/>
              <w:rPr>
                <w:rFonts w:cstheme="minorHAnsi"/>
              </w:rPr>
            </w:pPr>
            <w:r>
              <w:rPr>
                <w:rFonts w:cstheme="minorHAnsi"/>
              </w:rPr>
              <w:t xml:space="preserve">Annual Rent </w:t>
            </w:r>
            <w:r w:rsidR="00966A91">
              <w:rPr>
                <w:rFonts w:cstheme="minorHAnsi"/>
              </w:rPr>
              <w:t>is i</w:t>
            </w:r>
            <w:r>
              <w:rPr>
                <w:rFonts w:cstheme="minorHAnsi"/>
              </w:rPr>
              <w:t>ncreased same as affordable rent. Rent is rebased every 5</w:t>
            </w:r>
            <w:r w:rsidRPr="002639F1">
              <w:rPr>
                <w:rFonts w:cstheme="minorHAnsi"/>
                <w:vertAlign w:val="superscript"/>
              </w:rPr>
              <w:t>th</w:t>
            </w:r>
            <w:r>
              <w:rPr>
                <w:rFonts w:cstheme="minorHAnsi"/>
              </w:rPr>
              <w:t xml:space="preserve"> years to ensure still 80% of market rent. </w:t>
            </w:r>
          </w:p>
          <w:p w14:paraId="67DD3088" w14:textId="77777777" w:rsidR="002639F1" w:rsidRDefault="002639F1" w:rsidP="002639F1">
            <w:pPr>
              <w:jc w:val="both"/>
              <w:rPr>
                <w:rFonts w:cstheme="minorHAnsi"/>
              </w:rPr>
            </w:pPr>
            <w:r>
              <w:rPr>
                <w:rFonts w:cstheme="minorHAnsi"/>
              </w:rPr>
              <w:t xml:space="preserve">Most homes are via s106 agreements. They work with the LA to create a local lettings plan. This could be via Choice Based Lettings. </w:t>
            </w:r>
          </w:p>
          <w:p w14:paraId="25D888DE" w14:textId="77777777" w:rsidR="002639F1" w:rsidRDefault="002639F1" w:rsidP="002639F1">
            <w:pPr>
              <w:jc w:val="both"/>
              <w:rPr>
                <w:rFonts w:cstheme="minorHAnsi"/>
              </w:rPr>
            </w:pPr>
            <w:r>
              <w:rPr>
                <w:rFonts w:cstheme="minorHAnsi"/>
              </w:rPr>
              <w:lastRenderedPageBreak/>
              <w:t xml:space="preserve">Tenants must be able to afford the rent and have an aspiration to buying the home at some point. </w:t>
            </w:r>
            <w:r w:rsidR="00B44FE6">
              <w:rPr>
                <w:rFonts w:cstheme="minorHAnsi"/>
              </w:rPr>
              <w:t xml:space="preserve"> There are windows for buying at the 5, 10, 15 and 20 year timings. </w:t>
            </w:r>
          </w:p>
          <w:p w14:paraId="49F160BC" w14:textId="393C151C" w:rsidR="00B44FE6" w:rsidRDefault="00B44FE6" w:rsidP="002639F1">
            <w:pPr>
              <w:jc w:val="both"/>
              <w:rPr>
                <w:rFonts w:cstheme="minorHAnsi"/>
              </w:rPr>
            </w:pPr>
            <w:r>
              <w:rPr>
                <w:rFonts w:cstheme="minorHAnsi"/>
              </w:rPr>
              <w:t>The options are set out on RentPlus Cascade, outright buy; shared ownership option; buy earlier o</w:t>
            </w:r>
            <w:r w:rsidR="00966A91">
              <w:rPr>
                <w:rFonts w:cstheme="minorHAnsi"/>
              </w:rPr>
              <w:t>r later if circumstances change.  Rentplus</w:t>
            </w:r>
            <w:r>
              <w:rPr>
                <w:rFonts w:cstheme="minorHAnsi"/>
              </w:rPr>
              <w:t xml:space="preserve"> could sell the home to an RP partners, but if homes are handed back to Rentplus and the RP does not want it and it cannot be relet then sold on open market and 7.5% given to LA. </w:t>
            </w:r>
          </w:p>
          <w:p w14:paraId="67F2B833" w14:textId="70D457E3" w:rsidR="00B44FE6" w:rsidRDefault="00966A91" w:rsidP="002639F1">
            <w:pPr>
              <w:jc w:val="both"/>
              <w:rPr>
                <w:rFonts w:cstheme="minorHAnsi"/>
              </w:rPr>
            </w:pPr>
            <w:r>
              <w:rPr>
                <w:rFonts w:cstheme="minorHAnsi"/>
              </w:rPr>
              <w:t>Rentplus have no homes</w:t>
            </w:r>
            <w:r w:rsidR="00B44FE6">
              <w:rPr>
                <w:rFonts w:cstheme="minorHAnsi"/>
              </w:rPr>
              <w:t xml:space="preserve"> in Kent but have some in south east. They don’t have a RP partner in Kent yet. Their subsidiary </w:t>
            </w:r>
            <w:r w:rsidR="00B0527B">
              <w:rPr>
                <w:rFonts w:cstheme="minorHAnsi"/>
              </w:rPr>
              <w:t>Rent</w:t>
            </w:r>
            <w:r w:rsidR="00B44FE6">
              <w:rPr>
                <w:rFonts w:cstheme="minorHAnsi"/>
              </w:rPr>
              <w:t xml:space="preserve">Plus Homes Limited is a housing provider and they directly manage around 100 homes. </w:t>
            </w:r>
            <w:r w:rsidR="00B0527B">
              <w:rPr>
                <w:rFonts w:cstheme="minorHAnsi"/>
              </w:rPr>
              <w:t xml:space="preserve">Rent Plus Homes Limited have applied to become an RP. </w:t>
            </w:r>
          </w:p>
          <w:p w14:paraId="22D4AC74" w14:textId="77777777" w:rsidR="00B44FE6" w:rsidRDefault="00B44FE6" w:rsidP="002639F1">
            <w:pPr>
              <w:jc w:val="both"/>
              <w:rPr>
                <w:rFonts w:cstheme="minorHAnsi"/>
              </w:rPr>
            </w:pPr>
            <w:r>
              <w:rPr>
                <w:rFonts w:cstheme="minorHAnsi"/>
              </w:rPr>
              <w:t xml:space="preserve">When RPs have withdrawn from s106 Rentplus can step in to provide the finance to buy them and then the RPs rent them out. </w:t>
            </w:r>
          </w:p>
          <w:p w14:paraId="7648E8AA" w14:textId="0A430265" w:rsidR="00B0527B" w:rsidRDefault="00B0527B" w:rsidP="002639F1">
            <w:pPr>
              <w:jc w:val="both"/>
              <w:rPr>
                <w:rFonts w:cstheme="minorHAnsi"/>
              </w:rPr>
            </w:pPr>
            <w:r>
              <w:rPr>
                <w:rFonts w:cstheme="minorHAnsi"/>
              </w:rPr>
              <w:t>The s106 can include a clause to allow the LAs to purchase before homes placed on open market. Around 8% of homes were placed on the open market.</w:t>
            </w:r>
          </w:p>
          <w:p w14:paraId="218284B3" w14:textId="2339A0DD" w:rsidR="00B0527B" w:rsidRDefault="00B0527B" w:rsidP="002639F1">
            <w:pPr>
              <w:jc w:val="both"/>
              <w:rPr>
                <w:rFonts w:cstheme="minorHAnsi"/>
              </w:rPr>
            </w:pPr>
            <w:r>
              <w:rPr>
                <w:rFonts w:cstheme="minorHAnsi"/>
              </w:rPr>
              <w:t>T</w:t>
            </w:r>
            <w:r w:rsidR="00966A91">
              <w:rPr>
                <w:rFonts w:cstheme="minorHAnsi"/>
              </w:rPr>
              <w:t>he 10% deposit</w:t>
            </w:r>
            <w:r>
              <w:rPr>
                <w:rFonts w:cstheme="minorHAnsi"/>
              </w:rPr>
              <w:t xml:space="preserve"> is budgeted in to the purchase and no grant is used.</w:t>
            </w:r>
          </w:p>
          <w:p w14:paraId="7AA6F59D" w14:textId="14357A8E" w:rsidR="00B0527B" w:rsidRDefault="00966A91" w:rsidP="002639F1">
            <w:pPr>
              <w:jc w:val="both"/>
              <w:rPr>
                <w:rFonts w:cstheme="minorHAnsi"/>
              </w:rPr>
            </w:pPr>
            <w:r>
              <w:rPr>
                <w:rFonts w:cstheme="minorHAnsi"/>
              </w:rPr>
              <w:t>Rentplus require at least 4 homes on a site</w:t>
            </w:r>
            <w:r w:rsidR="00B0527B">
              <w:rPr>
                <w:rFonts w:cstheme="minorHAnsi"/>
              </w:rPr>
              <w:t xml:space="preserve">. </w:t>
            </w:r>
          </w:p>
          <w:p w14:paraId="297FB9FF" w14:textId="62BC01E1" w:rsidR="00B0527B" w:rsidRDefault="00B0527B" w:rsidP="002639F1">
            <w:pPr>
              <w:jc w:val="both"/>
              <w:rPr>
                <w:rFonts w:cstheme="minorHAnsi"/>
              </w:rPr>
            </w:pPr>
            <w:r>
              <w:rPr>
                <w:rFonts w:cstheme="minorHAnsi"/>
              </w:rPr>
              <w:t>Rentplus to let HM know when they get RP status.</w:t>
            </w:r>
          </w:p>
          <w:p w14:paraId="26E08F56" w14:textId="4A016686" w:rsidR="00B0527B" w:rsidRDefault="00966A91" w:rsidP="00B0527B">
            <w:pPr>
              <w:jc w:val="both"/>
              <w:rPr>
                <w:rFonts w:cstheme="minorHAnsi"/>
              </w:rPr>
            </w:pPr>
            <w:r>
              <w:rPr>
                <w:rFonts w:cstheme="minorHAnsi"/>
              </w:rPr>
              <w:t>They have n</w:t>
            </w:r>
            <w:r w:rsidR="00B0527B">
              <w:rPr>
                <w:rFonts w:cstheme="minorHAnsi"/>
              </w:rPr>
              <w:t>ot done land led opportunities yet.</w:t>
            </w:r>
          </w:p>
          <w:p w14:paraId="1E24244C" w14:textId="77777777" w:rsidR="00B0527B" w:rsidRDefault="00966A91" w:rsidP="00B0527B">
            <w:pPr>
              <w:jc w:val="both"/>
              <w:rPr>
                <w:rFonts w:cstheme="minorHAnsi"/>
              </w:rPr>
            </w:pPr>
            <w:r>
              <w:rPr>
                <w:rFonts w:cstheme="minorHAnsi"/>
              </w:rPr>
              <w:t xml:space="preserve">This item ran out of time so </w:t>
            </w:r>
            <w:r w:rsidR="00B0527B">
              <w:rPr>
                <w:rFonts w:cstheme="minorHAnsi"/>
              </w:rPr>
              <w:t xml:space="preserve">KL will send her questions to Gareth direct. </w:t>
            </w:r>
            <w:r>
              <w:rPr>
                <w:rFonts w:cstheme="minorHAnsi"/>
              </w:rPr>
              <w:t>Please send your questions to KL by 8</w:t>
            </w:r>
            <w:r w:rsidRPr="00966A91">
              <w:rPr>
                <w:rFonts w:cstheme="minorHAnsi"/>
                <w:vertAlign w:val="superscript"/>
              </w:rPr>
              <w:t>th</w:t>
            </w:r>
            <w:r>
              <w:rPr>
                <w:rFonts w:cstheme="minorHAnsi"/>
              </w:rPr>
              <w:t xml:space="preserve"> Nov so she can send all the questions together. </w:t>
            </w:r>
          </w:p>
          <w:p w14:paraId="0A37501D" w14:textId="057CD652" w:rsidR="00A5002F" w:rsidRPr="00C51E7A" w:rsidRDefault="00A5002F" w:rsidP="0015673F">
            <w:pPr>
              <w:jc w:val="both"/>
              <w:rPr>
                <w:rFonts w:cstheme="minorHAnsi"/>
              </w:rPr>
            </w:pPr>
          </w:p>
        </w:tc>
        <w:tc>
          <w:tcPr>
            <w:tcW w:w="708" w:type="dxa"/>
            <w:shd w:val="clear" w:color="auto" w:fill="auto"/>
          </w:tcPr>
          <w:p w14:paraId="5859A211" w14:textId="77777777" w:rsidR="000454E0" w:rsidRDefault="00352E23" w:rsidP="008669A9">
            <w:pPr>
              <w:jc w:val="both"/>
              <w:rPr>
                <w:rFonts w:cstheme="minorHAnsi"/>
              </w:rPr>
            </w:pPr>
            <w:r>
              <w:rPr>
                <w:rFonts w:cstheme="minorHAnsi"/>
              </w:rPr>
              <w:lastRenderedPageBreak/>
              <w:t>HM</w:t>
            </w:r>
          </w:p>
          <w:p w14:paraId="39E43CC7" w14:textId="77777777" w:rsidR="00966A91" w:rsidRDefault="00966A91" w:rsidP="008669A9">
            <w:pPr>
              <w:jc w:val="both"/>
              <w:rPr>
                <w:rFonts w:cstheme="minorHAnsi"/>
              </w:rPr>
            </w:pPr>
          </w:p>
          <w:p w14:paraId="09BE4CD3" w14:textId="77777777" w:rsidR="00966A91" w:rsidRDefault="00966A91" w:rsidP="008669A9">
            <w:pPr>
              <w:jc w:val="both"/>
              <w:rPr>
                <w:rFonts w:cstheme="minorHAnsi"/>
              </w:rPr>
            </w:pPr>
          </w:p>
          <w:p w14:paraId="333303DF" w14:textId="77777777" w:rsidR="00966A91" w:rsidRDefault="00966A91" w:rsidP="008669A9">
            <w:pPr>
              <w:jc w:val="both"/>
              <w:rPr>
                <w:rFonts w:cstheme="minorHAnsi"/>
              </w:rPr>
            </w:pPr>
          </w:p>
          <w:p w14:paraId="39927F13" w14:textId="77777777" w:rsidR="00966A91" w:rsidRDefault="00966A91" w:rsidP="008669A9">
            <w:pPr>
              <w:jc w:val="both"/>
              <w:rPr>
                <w:rFonts w:cstheme="minorHAnsi"/>
              </w:rPr>
            </w:pPr>
          </w:p>
          <w:p w14:paraId="77837A9E" w14:textId="77777777" w:rsidR="00966A91" w:rsidRDefault="00966A91" w:rsidP="008669A9">
            <w:pPr>
              <w:jc w:val="both"/>
              <w:rPr>
                <w:rFonts w:cstheme="minorHAnsi"/>
              </w:rPr>
            </w:pPr>
          </w:p>
          <w:p w14:paraId="348BE36B" w14:textId="77777777" w:rsidR="00966A91" w:rsidRDefault="00966A91" w:rsidP="008669A9">
            <w:pPr>
              <w:jc w:val="both"/>
              <w:rPr>
                <w:rFonts w:cstheme="minorHAnsi"/>
              </w:rPr>
            </w:pPr>
          </w:p>
          <w:p w14:paraId="00FF7E23" w14:textId="77777777" w:rsidR="00966A91" w:rsidRDefault="00966A91" w:rsidP="008669A9">
            <w:pPr>
              <w:jc w:val="both"/>
              <w:rPr>
                <w:rFonts w:cstheme="minorHAnsi"/>
              </w:rPr>
            </w:pPr>
          </w:p>
          <w:p w14:paraId="6EAA4CF2" w14:textId="77777777" w:rsidR="00966A91" w:rsidRDefault="00966A91" w:rsidP="008669A9">
            <w:pPr>
              <w:jc w:val="both"/>
              <w:rPr>
                <w:rFonts w:cstheme="minorHAnsi"/>
              </w:rPr>
            </w:pPr>
          </w:p>
          <w:p w14:paraId="6C992D44" w14:textId="77777777" w:rsidR="00966A91" w:rsidRDefault="00966A91" w:rsidP="008669A9">
            <w:pPr>
              <w:jc w:val="both"/>
              <w:rPr>
                <w:rFonts w:cstheme="minorHAnsi"/>
              </w:rPr>
            </w:pPr>
          </w:p>
          <w:p w14:paraId="619AA97E" w14:textId="77777777" w:rsidR="00966A91" w:rsidRDefault="00966A91" w:rsidP="008669A9">
            <w:pPr>
              <w:jc w:val="both"/>
              <w:rPr>
                <w:rFonts w:cstheme="minorHAnsi"/>
              </w:rPr>
            </w:pPr>
          </w:p>
          <w:p w14:paraId="511971A7" w14:textId="77777777" w:rsidR="00966A91" w:rsidRDefault="00966A91" w:rsidP="008669A9">
            <w:pPr>
              <w:jc w:val="both"/>
              <w:rPr>
                <w:rFonts w:cstheme="minorHAnsi"/>
              </w:rPr>
            </w:pPr>
          </w:p>
          <w:p w14:paraId="76223CCC" w14:textId="77777777" w:rsidR="00966A91" w:rsidRDefault="00966A91" w:rsidP="008669A9">
            <w:pPr>
              <w:jc w:val="both"/>
              <w:rPr>
                <w:rFonts w:cstheme="minorHAnsi"/>
              </w:rPr>
            </w:pPr>
          </w:p>
          <w:p w14:paraId="7B3B1690" w14:textId="77777777" w:rsidR="00966A91" w:rsidRDefault="00966A91" w:rsidP="008669A9">
            <w:pPr>
              <w:jc w:val="both"/>
              <w:rPr>
                <w:rFonts w:cstheme="minorHAnsi"/>
              </w:rPr>
            </w:pPr>
          </w:p>
          <w:p w14:paraId="47F6C701" w14:textId="77777777" w:rsidR="00966A91" w:rsidRDefault="00966A91" w:rsidP="008669A9">
            <w:pPr>
              <w:jc w:val="both"/>
              <w:rPr>
                <w:rFonts w:cstheme="minorHAnsi"/>
              </w:rPr>
            </w:pPr>
          </w:p>
          <w:p w14:paraId="563449F7" w14:textId="77777777" w:rsidR="00966A91" w:rsidRDefault="00966A91" w:rsidP="008669A9">
            <w:pPr>
              <w:jc w:val="both"/>
              <w:rPr>
                <w:rFonts w:cstheme="minorHAnsi"/>
              </w:rPr>
            </w:pPr>
          </w:p>
          <w:p w14:paraId="7B47395A" w14:textId="77777777" w:rsidR="00966A91" w:rsidRDefault="00966A91" w:rsidP="008669A9">
            <w:pPr>
              <w:jc w:val="both"/>
              <w:rPr>
                <w:rFonts w:cstheme="minorHAnsi"/>
              </w:rPr>
            </w:pPr>
          </w:p>
          <w:p w14:paraId="03D4ADF9" w14:textId="77777777" w:rsidR="00966A91" w:rsidRDefault="00966A91" w:rsidP="008669A9">
            <w:pPr>
              <w:jc w:val="both"/>
              <w:rPr>
                <w:rFonts w:cstheme="minorHAnsi"/>
              </w:rPr>
            </w:pPr>
          </w:p>
          <w:p w14:paraId="4DC996DC" w14:textId="77777777" w:rsidR="00966A91" w:rsidRDefault="00966A91" w:rsidP="008669A9">
            <w:pPr>
              <w:jc w:val="both"/>
              <w:rPr>
                <w:rFonts w:cstheme="minorHAnsi"/>
              </w:rPr>
            </w:pPr>
          </w:p>
          <w:p w14:paraId="63FABA99" w14:textId="77777777" w:rsidR="00966A91" w:rsidRDefault="00966A91" w:rsidP="008669A9">
            <w:pPr>
              <w:jc w:val="both"/>
              <w:rPr>
                <w:rFonts w:cstheme="minorHAnsi"/>
              </w:rPr>
            </w:pPr>
          </w:p>
          <w:p w14:paraId="4C4CB4BA" w14:textId="77777777" w:rsidR="00966A91" w:rsidRDefault="00966A91" w:rsidP="008669A9">
            <w:pPr>
              <w:jc w:val="both"/>
              <w:rPr>
                <w:rFonts w:cstheme="minorHAnsi"/>
              </w:rPr>
            </w:pPr>
          </w:p>
          <w:p w14:paraId="0CAF2B35" w14:textId="77777777" w:rsidR="00966A91" w:rsidRDefault="00966A91" w:rsidP="008669A9">
            <w:pPr>
              <w:jc w:val="both"/>
              <w:rPr>
                <w:rFonts w:cstheme="minorHAnsi"/>
              </w:rPr>
            </w:pPr>
          </w:p>
          <w:p w14:paraId="339B3C3D" w14:textId="77777777" w:rsidR="00966A91" w:rsidRDefault="00966A91" w:rsidP="008669A9">
            <w:pPr>
              <w:jc w:val="both"/>
              <w:rPr>
                <w:rFonts w:cstheme="minorHAnsi"/>
              </w:rPr>
            </w:pPr>
          </w:p>
          <w:p w14:paraId="7028D700" w14:textId="77777777" w:rsidR="00966A91" w:rsidRDefault="00966A91" w:rsidP="008669A9">
            <w:pPr>
              <w:jc w:val="both"/>
              <w:rPr>
                <w:rFonts w:cstheme="minorHAnsi"/>
              </w:rPr>
            </w:pPr>
          </w:p>
          <w:p w14:paraId="2E4F4FAC" w14:textId="77777777" w:rsidR="00966A91" w:rsidRDefault="00966A91" w:rsidP="008669A9">
            <w:pPr>
              <w:jc w:val="both"/>
              <w:rPr>
                <w:rFonts w:cstheme="minorHAnsi"/>
              </w:rPr>
            </w:pPr>
          </w:p>
          <w:p w14:paraId="07FB4C8E" w14:textId="77777777" w:rsidR="00966A91" w:rsidRDefault="00966A91" w:rsidP="008669A9">
            <w:pPr>
              <w:jc w:val="both"/>
              <w:rPr>
                <w:rFonts w:cstheme="minorHAnsi"/>
              </w:rPr>
            </w:pPr>
          </w:p>
          <w:p w14:paraId="038B2EB5" w14:textId="77777777" w:rsidR="00966A91" w:rsidRDefault="00966A91" w:rsidP="008669A9">
            <w:pPr>
              <w:jc w:val="both"/>
              <w:rPr>
                <w:rFonts w:cstheme="minorHAnsi"/>
              </w:rPr>
            </w:pPr>
          </w:p>
          <w:p w14:paraId="3A500721" w14:textId="77777777" w:rsidR="00966A91" w:rsidRDefault="00966A91" w:rsidP="008669A9">
            <w:pPr>
              <w:jc w:val="both"/>
              <w:rPr>
                <w:rFonts w:cstheme="minorHAnsi"/>
              </w:rPr>
            </w:pPr>
          </w:p>
          <w:p w14:paraId="7EF82974" w14:textId="77777777" w:rsidR="00966A91" w:rsidRDefault="00966A91" w:rsidP="008669A9">
            <w:pPr>
              <w:jc w:val="both"/>
              <w:rPr>
                <w:rFonts w:cstheme="minorHAnsi"/>
              </w:rPr>
            </w:pPr>
          </w:p>
          <w:p w14:paraId="33FA755C" w14:textId="77777777" w:rsidR="00966A91" w:rsidRDefault="00966A91" w:rsidP="008669A9">
            <w:pPr>
              <w:jc w:val="both"/>
              <w:rPr>
                <w:rFonts w:cstheme="minorHAnsi"/>
              </w:rPr>
            </w:pPr>
          </w:p>
          <w:p w14:paraId="1C02F83D" w14:textId="77777777" w:rsidR="00966A91" w:rsidRDefault="00966A91" w:rsidP="008669A9">
            <w:pPr>
              <w:jc w:val="both"/>
              <w:rPr>
                <w:rFonts w:cstheme="minorHAnsi"/>
              </w:rPr>
            </w:pPr>
          </w:p>
          <w:p w14:paraId="22F0CD27" w14:textId="77777777" w:rsidR="00966A91" w:rsidRDefault="00966A91" w:rsidP="008669A9">
            <w:pPr>
              <w:jc w:val="both"/>
              <w:rPr>
                <w:rFonts w:cstheme="minorHAnsi"/>
              </w:rPr>
            </w:pPr>
          </w:p>
          <w:p w14:paraId="671D00F3" w14:textId="036F4E82" w:rsidR="00966A91" w:rsidRDefault="00966A91" w:rsidP="008669A9">
            <w:pPr>
              <w:jc w:val="both"/>
              <w:rPr>
                <w:rFonts w:cstheme="minorHAnsi"/>
              </w:rPr>
            </w:pPr>
            <w:r>
              <w:rPr>
                <w:rFonts w:cstheme="minorHAnsi"/>
              </w:rPr>
              <w:t>All</w:t>
            </w:r>
          </w:p>
          <w:p w14:paraId="02EB378F" w14:textId="1CD9B5B7" w:rsidR="00966A91" w:rsidRPr="00C51E7A" w:rsidRDefault="00966A91" w:rsidP="008669A9">
            <w:pPr>
              <w:jc w:val="both"/>
              <w:rPr>
                <w:rFonts w:cstheme="minorHAnsi"/>
              </w:rPr>
            </w:pPr>
          </w:p>
        </w:tc>
        <w:tc>
          <w:tcPr>
            <w:tcW w:w="3544" w:type="dxa"/>
            <w:shd w:val="clear" w:color="auto" w:fill="auto"/>
          </w:tcPr>
          <w:p w14:paraId="593953EB" w14:textId="77777777" w:rsidR="000454E0" w:rsidRDefault="00352E23" w:rsidP="00426F3D">
            <w:pPr>
              <w:jc w:val="both"/>
              <w:rPr>
                <w:rFonts w:cstheme="minorHAnsi"/>
                <w:color w:val="FF0000"/>
              </w:rPr>
            </w:pPr>
            <w:r>
              <w:rPr>
                <w:rFonts w:cstheme="minorHAnsi"/>
                <w:color w:val="FF0000"/>
              </w:rPr>
              <w:lastRenderedPageBreak/>
              <w:t xml:space="preserve">Circulate GF’s presentation on Rentplus </w:t>
            </w:r>
          </w:p>
          <w:p w14:paraId="0D0E64DD" w14:textId="77777777" w:rsidR="00966A91" w:rsidRDefault="00966A91" w:rsidP="00426F3D">
            <w:pPr>
              <w:jc w:val="both"/>
              <w:rPr>
                <w:rFonts w:cstheme="minorHAnsi"/>
                <w:color w:val="FF0000"/>
              </w:rPr>
            </w:pPr>
          </w:p>
          <w:p w14:paraId="012B2C34" w14:textId="77777777" w:rsidR="00966A91" w:rsidRDefault="00966A91" w:rsidP="00426F3D">
            <w:pPr>
              <w:jc w:val="both"/>
              <w:rPr>
                <w:rFonts w:cstheme="minorHAnsi"/>
                <w:color w:val="FF0000"/>
              </w:rPr>
            </w:pPr>
          </w:p>
          <w:p w14:paraId="0C4A7FEC" w14:textId="77777777" w:rsidR="00966A91" w:rsidRDefault="00966A91" w:rsidP="00426F3D">
            <w:pPr>
              <w:jc w:val="both"/>
              <w:rPr>
                <w:rFonts w:cstheme="minorHAnsi"/>
                <w:color w:val="FF0000"/>
              </w:rPr>
            </w:pPr>
          </w:p>
          <w:p w14:paraId="21ED607A" w14:textId="77777777" w:rsidR="00966A91" w:rsidRDefault="00966A91" w:rsidP="00426F3D">
            <w:pPr>
              <w:jc w:val="both"/>
              <w:rPr>
                <w:rFonts w:cstheme="minorHAnsi"/>
                <w:color w:val="FF0000"/>
              </w:rPr>
            </w:pPr>
          </w:p>
          <w:p w14:paraId="44E3EA7C" w14:textId="77777777" w:rsidR="00966A91" w:rsidRDefault="00966A91" w:rsidP="00426F3D">
            <w:pPr>
              <w:jc w:val="both"/>
              <w:rPr>
                <w:rFonts w:cstheme="minorHAnsi"/>
                <w:color w:val="FF0000"/>
              </w:rPr>
            </w:pPr>
          </w:p>
          <w:p w14:paraId="5E56A42F" w14:textId="77777777" w:rsidR="00966A91" w:rsidRDefault="00966A91" w:rsidP="00426F3D">
            <w:pPr>
              <w:jc w:val="both"/>
              <w:rPr>
                <w:rFonts w:cstheme="minorHAnsi"/>
                <w:color w:val="FF0000"/>
              </w:rPr>
            </w:pPr>
          </w:p>
          <w:p w14:paraId="1E6FB80E" w14:textId="77777777" w:rsidR="00966A91" w:rsidRDefault="00966A91" w:rsidP="00426F3D">
            <w:pPr>
              <w:jc w:val="both"/>
              <w:rPr>
                <w:rFonts w:cstheme="minorHAnsi"/>
                <w:color w:val="FF0000"/>
              </w:rPr>
            </w:pPr>
          </w:p>
          <w:p w14:paraId="13A3FC4B" w14:textId="77777777" w:rsidR="00966A91" w:rsidRDefault="00966A91" w:rsidP="00426F3D">
            <w:pPr>
              <w:jc w:val="both"/>
              <w:rPr>
                <w:rFonts w:cstheme="minorHAnsi"/>
                <w:color w:val="FF0000"/>
              </w:rPr>
            </w:pPr>
          </w:p>
          <w:p w14:paraId="66DC57C9" w14:textId="77777777" w:rsidR="00966A91" w:rsidRDefault="00966A91" w:rsidP="00426F3D">
            <w:pPr>
              <w:jc w:val="both"/>
              <w:rPr>
                <w:rFonts w:cstheme="minorHAnsi"/>
                <w:color w:val="FF0000"/>
              </w:rPr>
            </w:pPr>
          </w:p>
          <w:p w14:paraId="7731BE7F" w14:textId="77777777" w:rsidR="00966A91" w:rsidRDefault="00966A91" w:rsidP="00426F3D">
            <w:pPr>
              <w:jc w:val="both"/>
              <w:rPr>
                <w:rFonts w:cstheme="minorHAnsi"/>
                <w:color w:val="FF0000"/>
              </w:rPr>
            </w:pPr>
          </w:p>
          <w:p w14:paraId="48EBC4E5" w14:textId="77777777" w:rsidR="00966A91" w:rsidRDefault="00966A91" w:rsidP="00426F3D">
            <w:pPr>
              <w:jc w:val="both"/>
              <w:rPr>
                <w:rFonts w:cstheme="minorHAnsi"/>
                <w:color w:val="FF0000"/>
              </w:rPr>
            </w:pPr>
          </w:p>
          <w:p w14:paraId="43E277D3" w14:textId="77777777" w:rsidR="00966A91" w:rsidRDefault="00966A91" w:rsidP="00426F3D">
            <w:pPr>
              <w:jc w:val="both"/>
              <w:rPr>
                <w:rFonts w:cstheme="minorHAnsi"/>
                <w:color w:val="FF0000"/>
              </w:rPr>
            </w:pPr>
          </w:p>
          <w:p w14:paraId="04ED7E24" w14:textId="77777777" w:rsidR="00966A91" w:rsidRDefault="00966A91" w:rsidP="00426F3D">
            <w:pPr>
              <w:jc w:val="both"/>
              <w:rPr>
                <w:rFonts w:cstheme="minorHAnsi"/>
                <w:color w:val="FF0000"/>
              </w:rPr>
            </w:pPr>
          </w:p>
          <w:p w14:paraId="08E4A0B0" w14:textId="77777777" w:rsidR="00966A91" w:rsidRDefault="00966A91" w:rsidP="00426F3D">
            <w:pPr>
              <w:jc w:val="both"/>
              <w:rPr>
                <w:rFonts w:cstheme="minorHAnsi"/>
                <w:color w:val="FF0000"/>
              </w:rPr>
            </w:pPr>
          </w:p>
          <w:p w14:paraId="00DC9F5B" w14:textId="77777777" w:rsidR="00966A91" w:rsidRDefault="00966A91" w:rsidP="00426F3D">
            <w:pPr>
              <w:jc w:val="both"/>
              <w:rPr>
                <w:rFonts w:cstheme="minorHAnsi"/>
                <w:color w:val="FF0000"/>
              </w:rPr>
            </w:pPr>
          </w:p>
          <w:p w14:paraId="439689B4" w14:textId="77777777" w:rsidR="00966A91" w:rsidRDefault="00966A91" w:rsidP="00426F3D">
            <w:pPr>
              <w:jc w:val="both"/>
              <w:rPr>
                <w:rFonts w:cstheme="minorHAnsi"/>
                <w:color w:val="FF0000"/>
              </w:rPr>
            </w:pPr>
          </w:p>
          <w:p w14:paraId="61C41E42" w14:textId="77777777" w:rsidR="00966A91" w:rsidRDefault="00966A91" w:rsidP="00426F3D">
            <w:pPr>
              <w:jc w:val="both"/>
              <w:rPr>
                <w:rFonts w:cstheme="minorHAnsi"/>
                <w:color w:val="FF0000"/>
              </w:rPr>
            </w:pPr>
          </w:p>
          <w:p w14:paraId="19444EC9" w14:textId="77777777" w:rsidR="00966A91" w:rsidRDefault="00966A91" w:rsidP="00426F3D">
            <w:pPr>
              <w:jc w:val="both"/>
              <w:rPr>
                <w:rFonts w:cstheme="minorHAnsi"/>
                <w:color w:val="FF0000"/>
              </w:rPr>
            </w:pPr>
          </w:p>
          <w:p w14:paraId="3F454DB4" w14:textId="77777777" w:rsidR="00966A91" w:rsidRDefault="00966A91" w:rsidP="00426F3D">
            <w:pPr>
              <w:jc w:val="both"/>
              <w:rPr>
                <w:rFonts w:cstheme="minorHAnsi"/>
                <w:color w:val="FF0000"/>
              </w:rPr>
            </w:pPr>
          </w:p>
          <w:p w14:paraId="2AAF64BF" w14:textId="77777777" w:rsidR="00966A91" w:rsidRDefault="00966A91" w:rsidP="00426F3D">
            <w:pPr>
              <w:jc w:val="both"/>
              <w:rPr>
                <w:rFonts w:cstheme="minorHAnsi"/>
                <w:color w:val="FF0000"/>
              </w:rPr>
            </w:pPr>
          </w:p>
          <w:p w14:paraId="18B498F8" w14:textId="77777777" w:rsidR="00966A91" w:rsidRDefault="00966A91" w:rsidP="00426F3D">
            <w:pPr>
              <w:jc w:val="both"/>
              <w:rPr>
                <w:rFonts w:cstheme="minorHAnsi"/>
                <w:color w:val="FF0000"/>
              </w:rPr>
            </w:pPr>
          </w:p>
          <w:p w14:paraId="795E5D9E" w14:textId="77777777" w:rsidR="00966A91" w:rsidRDefault="00966A91" w:rsidP="00426F3D">
            <w:pPr>
              <w:jc w:val="both"/>
              <w:rPr>
                <w:rFonts w:cstheme="minorHAnsi"/>
                <w:color w:val="FF0000"/>
              </w:rPr>
            </w:pPr>
          </w:p>
          <w:p w14:paraId="1EBBA2DF" w14:textId="77777777" w:rsidR="00966A91" w:rsidRDefault="00966A91" w:rsidP="00426F3D">
            <w:pPr>
              <w:jc w:val="both"/>
              <w:rPr>
                <w:rFonts w:cstheme="minorHAnsi"/>
                <w:color w:val="FF0000"/>
              </w:rPr>
            </w:pPr>
          </w:p>
          <w:p w14:paraId="2980BDB8" w14:textId="77777777" w:rsidR="00966A91" w:rsidRDefault="00966A91" w:rsidP="00426F3D">
            <w:pPr>
              <w:jc w:val="both"/>
              <w:rPr>
                <w:rFonts w:cstheme="minorHAnsi"/>
                <w:color w:val="FF0000"/>
              </w:rPr>
            </w:pPr>
          </w:p>
          <w:p w14:paraId="505E5D9F" w14:textId="77777777" w:rsidR="00966A91" w:rsidRDefault="00966A91" w:rsidP="00426F3D">
            <w:pPr>
              <w:jc w:val="both"/>
              <w:rPr>
                <w:rFonts w:cstheme="minorHAnsi"/>
                <w:color w:val="FF0000"/>
              </w:rPr>
            </w:pPr>
          </w:p>
          <w:p w14:paraId="77590051" w14:textId="77777777" w:rsidR="00966A91" w:rsidRDefault="00966A91" w:rsidP="00426F3D">
            <w:pPr>
              <w:jc w:val="both"/>
              <w:rPr>
                <w:rFonts w:cstheme="minorHAnsi"/>
                <w:color w:val="FF0000"/>
              </w:rPr>
            </w:pPr>
          </w:p>
          <w:p w14:paraId="7E10A15C" w14:textId="77777777" w:rsidR="00966A91" w:rsidRDefault="00966A91" w:rsidP="00426F3D">
            <w:pPr>
              <w:jc w:val="both"/>
              <w:rPr>
                <w:rFonts w:cstheme="minorHAnsi"/>
                <w:color w:val="FF0000"/>
              </w:rPr>
            </w:pPr>
          </w:p>
          <w:p w14:paraId="0F96B73F" w14:textId="77777777" w:rsidR="00966A91" w:rsidRDefault="00966A91" w:rsidP="00426F3D">
            <w:pPr>
              <w:jc w:val="both"/>
              <w:rPr>
                <w:rFonts w:cstheme="minorHAnsi"/>
                <w:color w:val="FF0000"/>
              </w:rPr>
            </w:pPr>
          </w:p>
          <w:p w14:paraId="502DEF36" w14:textId="77777777" w:rsidR="00966A91" w:rsidRDefault="00966A91" w:rsidP="00426F3D">
            <w:pPr>
              <w:jc w:val="both"/>
              <w:rPr>
                <w:rFonts w:cstheme="minorHAnsi"/>
                <w:color w:val="FF0000"/>
              </w:rPr>
            </w:pPr>
          </w:p>
          <w:p w14:paraId="50E9EBB7" w14:textId="77777777" w:rsidR="00966A91" w:rsidRDefault="00966A91" w:rsidP="00426F3D">
            <w:pPr>
              <w:jc w:val="both"/>
              <w:rPr>
                <w:rFonts w:cstheme="minorHAnsi"/>
                <w:color w:val="FF0000"/>
              </w:rPr>
            </w:pPr>
          </w:p>
          <w:p w14:paraId="4A29A0E1" w14:textId="060FEB4D" w:rsidR="00966A91" w:rsidRDefault="00966A91" w:rsidP="00426F3D">
            <w:pPr>
              <w:jc w:val="both"/>
              <w:rPr>
                <w:rFonts w:cstheme="minorHAnsi"/>
                <w:color w:val="FF0000"/>
              </w:rPr>
            </w:pPr>
            <w:r>
              <w:rPr>
                <w:rFonts w:cstheme="minorHAnsi"/>
                <w:color w:val="FF0000"/>
              </w:rPr>
              <w:t>Send your Rentplus questions to KL by 8</w:t>
            </w:r>
            <w:r w:rsidRPr="00966A91">
              <w:rPr>
                <w:rFonts w:cstheme="minorHAnsi"/>
                <w:color w:val="FF0000"/>
                <w:vertAlign w:val="superscript"/>
              </w:rPr>
              <w:t>th</w:t>
            </w:r>
            <w:r>
              <w:rPr>
                <w:rFonts w:cstheme="minorHAnsi"/>
                <w:color w:val="FF0000"/>
              </w:rPr>
              <w:t xml:space="preserve"> Nov. </w:t>
            </w:r>
          </w:p>
          <w:p w14:paraId="6A05A809" w14:textId="5CC22208" w:rsidR="00966A91" w:rsidRPr="00C51E7A" w:rsidRDefault="00966A91" w:rsidP="00426F3D">
            <w:pPr>
              <w:jc w:val="both"/>
              <w:rPr>
                <w:rFonts w:cstheme="minorHAnsi"/>
                <w:color w:val="FF0000"/>
              </w:rPr>
            </w:pPr>
          </w:p>
        </w:tc>
      </w:tr>
      <w:tr w:rsidR="000454E0" w:rsidRPr="00C51E7A" w14:paraId="71ABF6A4" w14:textId="77777777" w:rsidTr="000454E0">
        <w:tc>
          <w:tcPr>
            <w:tcW w:w="1560" w:type="dxa"/>
          </w:tcPr>
          <w:p w14:paraId="7C89FAD3" w14:textId="416DA6CA" w:rsidR="000454E0" w:rsidRPr="00C51E7A" w:rsidRDefault="00C51E7A" w:rsidP="00C3665A">
            <w:pPr>
              <w:rPr>
                <w:rFonts w:cstheme="minorHAnsi"/>
              </w:rPr>
            </w:pPr>
            <w:r w:rsidRPr="00C51E7A">
              <w:rPr>
                <w:rFonts w:cstheme="minorHAnsi"/>
              </w:rPr>
              <w:lastRenderedPageBreak/>
              <w:t>Value of nomination agreements</w:t>
            </w:r>
          </w:p>
        </w:tc>
        <w:tc>
          <w:tcPr>
            <w:tcW w:w="9214" w:type="dxa"/>
            <w:shd w:val="clear" w:color="auto" w:fill="auto"/>
          </w:tcPr>
          <w:p w14:paraId="0E27B00A" w14:textId="62A53833" w:rsidR="00DA377A" w:rsidRPr="00C51E7A" w:rsidRDefault="00FE0815" w:rsidP="00DD123E">
            <w:pPr>
              <w:rPr>
                <w:rFonts w:cstheme="minorHAnsi"/>
              </w:rPr>
            </w:pPr>
            <w:r>
              <w:rPr>
                <w:rFonts w:cstheme="minorHAnsi"/>
              </w:rPr>
              <w:t xml:space="preserve">Item </w:t>
            </w:r>
            <w:r w:rsidR="00B0527B">
              <w:rPr>
                <w:rFonts w:cstheme="minorHAnsi"/>
              </w:rPr>
              <w:t>postponed</w:t>
            </w:r>
            <w:r w:rsidR="00966A91">
              <w:rPr>
                <w:rFonts w:cstheme="minorHAnsi"/>
              </w:rPr>
              <w:t xml:space="preserve"> as Mark not present and previous item had over run</w:t>
            </w:r>
          </w:p>
        </w:tc>
        <w:tc>
          <w:tcPr>
            <w:tcW w:w="708" w:type="dxa"/>
            <w:shd w:val="clear" w:color="auto" w:fill="auto"/>
          </w:tcPr>
          <w:p w14:paraId="44EAFD9C" w14:textId="1C4A1293" w:rsidR="00A071BF" w:rsidRPr="00C51E7A" w:rsidRDefault="00A071BF" w:rsidP="00454E00">
            <w:pPr>
              <w:rPr>
                <w:rFonts w:cstheme="minorHAnsi"/>
              </w:rPr>
            </w:pPr>
          </w:p>
        </w:tc>
        <w:tc>
          <w:tcPr>
            <w:tcW w:w="3544" w:type="dxa"/>
            <w:shd w:val="clear" w:color="auto" w:fill="auto"/>
          </w:tcPr>
          <w:p w14:paraId="4B94D5A5" w14:textId="64A80163" w:rsidR="00A071BF" w:rsidRPr="00C51E7A" w:rsidRDefault="00A071BF" w:rsidP="00426F3D">
            <w:pPr>
              <w:jc w:val="both"/>
              <w:rPr>
                <w:rFonts w:cstheme="minorHAnsi"/>
                <w:color w:val="FF0000"/>
              </w:rPr>
            </w:pPr>
          </w:p>
        </w:tc>
      </w:tr>
      <w:tr w:rsidR="000454E0" w:rsidRPr="00C51E7A" w14:paraId="3DAEF3A5" w14:textId="77777777" w:rsidTr="000454E0">
        <w:tc>
          <w:tcPr>
            <w:tcW w:w="1560" w:type="dxa"/>
          </w:tcPr>
          <w:p w14:paraId="65B36788" w14:textId="42B3CE1A" w:rsidR="000454E0" w:rsidRPr="00C51E7A" w:rsidRDefault="00C51E7A" w:rsidP="00907685">
            <w:pPr>
              <w:rPr>
                <w:rFonts w:cstheme="minorHAnsi"/>
              </w:rPr>
            </w:pPr>
            <w:r w:rsidRPr="00C51E7A">
              <w:t xml:space="preserve">Delivering the </w:t>
            </w:r>
            <w:hyperlink r:id="rId11" w:history="1">
              <w:r w:rsidRPr="00C51E7A">
                <w:rPr>
                  <w:rStyle w:val="Hyperlink"/>
                </w:rPr>
                <w:t>Kent and Medway Housing Strategy</w:t>
              </w:r>
            </w:hyperlink>
          </w:p>
        </w:tc>
        <w:tc>
          <w:tcPr>
            <w:tcW w:w="9214" w:type="dxa"/>
            <w:shd w:val="clear" w:color="auto" w:fill="auto"/>
          </w:tcPr>
          <w:p w14:paraId="7342B02F" w14:textId="77777777" w:rsidR="000454E0" w:rsidRDefault="00B0527B" w:rsidP="00144C80">
            <w:pPr>
              <w:jc w:val="both"/>
              <w:rPr>
                <w:rFonts w:cstheme="minorHAnsi"/>
              </w:rPr>
            </w:pPr>
            <w:r>
              <w:rPr>
                <w:rFonts w:cstheme="minorHAnsi"/>
              </w:rPr>
              <w:t xml:space="preserve">The actions that Mark and Kimba identified that the group could deliver </w:t>
            </w:r>
            <w:r w:rsidR="00FE0815">
              <w:rPr>
                <w:rFonts w:cstheme="minorHAnsi"/>
              </w:rPr>
              <w:t>by 2025.</w:t>
            </w:r>
          </w:p>
          <w:p w14:paraId="27A5D2C1" w14:textId="1781A5CB" w:rsidR="00FE0815" w:rsidRDefault="00FE0815" w:rsidP="00144C80">
            <w:pPr>
              <w:jc w:val="both"/>
              <w:rPr>
                <w:rFonts w:cstheme="minorHAnsi"/>
              </w:rPr>
            </w:pPr>
            <w:r>
              <w:rPr>
                <w:rFonts w:cstheme="minorHAnsi"/>
              </w:rPr>
              <w:t xml:space="preserve">HW2 is an event that Mark, Kimba, Liz and Simon </w:t>
            </w:r>
            <w:r w:rsidR="00966A91">
              <w:rPr>
                <w:rFonts w:cstheme="minorHAnsi"/>
              </w:rPr>
              <w:t xml:space="preserve">are </w:t>
            </w:r>
            <w:r>
              <w:rPr>
                <w:rFonts w:cstheme="minorHAnsi"/>
              </w:rPr>
              <w:t>working on this. If you’d like to join the group please contact Kimba.</w:t>
            </w:r>
          </w:p>
          <w:p w14:paraId="3DEEC669" w14:textId="0599EEB5" w:rsidR="00FE0815" w:rsidRPr="00C51E7A" w:rsidRDefault="00FE0815" w:rsidP="00144C80">
            <w:pPr>
              <w:jc w:val="both"/>
              <w:rPr>
                <w:rFonts w:cstheme="minorHAnsi"/>
              </w:rPr>
            </w:pPr>
            <w:r>
              <w:rPr>
                <w:rFonts w:cstheme="minorHAnsi"/>
              </w:rPr>
              <w:t>Circulate the document with group to seek buy in for this plan for what this group can deliver by 2025. Also begin to look at what the group may want to see if the next strategy, shorter, more high level strategy, probably from 2025-2030</w:t>
            </w:r>
          </w:p>
        </w:tc>
        <w:tc>
          <w:tcPr>
            <w:tcW w:w="708" w:type="dxa"/>
            <w:shd w:val="clear" w:color="auto" w:fill="auto"/>
          </w:tcPr>
          <w:p w14:paraId="386C9AE7" w14:textId="77777777" w:rsidR="000454E0" w:rsidRDefault="000454E0" w:rsidP="00907685">
            <w:pPr>
              <w:rPr>
                <w:rFonts w:cstheme="minorHAnsi"/>
              </w:rPr>
            </w:pPr>
          </w:p>
          <w:p w14:paraId="7C38BE3C" w14:textId="77777777" w:rsidR="00966A91" w:rsidRDefault="00966A91" w:rsidP="00907685">
            <w:pPr>
              <w:rPr>
                <w:rFonts w:cstheme="minorHAnsi"/>
              </w:rPr>
            </w:pPr>
          </w:p>
          <w:p w14:paraId="45FB0818" w14:textId="0805B47C" w:rsidR="00966A91" w:rsidRPr="00C51E7A" w:rsidRDefault="00966A91" w:rsidP="00907685">
            <w:pPr>
              <w:rPr>
                <w:rFonts w:cstheme="minorHAnsi"/>
              </w:rPr>
            </w:pPr>
            <w:r>
              <w:rPr>
                <w:rFonts w:cstheme="minorHAnsi"/>
              </w:rPr>
              <w:t>All</w:t>
            </w:r>
          </w:p>
        </w:tc>
        <w:tc>
          <w:tcPr>
            <w:tcW w:w="3544" w:type="dxa"/>
            <w:shd w:val="clear" w:color="auto" w:fill="auto"/>
          </w:tcPr>
          <w:p w14:paraId="6DC9E0AB" w14:textId="77777777" w:rsidR="000454E0" w:rsidRDefault="000454E0" w:rsidP="00907685">
            <w:pPr>
              <w:jc w:val="both"/>
              <w:rPr>
                <w:rFonts w:cstheme="minorHAnsi"/>
                <w:color w:val="FF0000"/>
              </w:rPr>
            </w:pPr>
          </w:p>
          <w:p w14:paraId="5BAC011C" w14:textId="77777777" w:rsidR="00966A91" w:rsidRDefault="00966A91" w:rsidP="00907685">
            <w:pPr>
              <w:jc w:val="both"/>
              <w:rPr>
                <w:rFonts w:cstheme="minorHAnsi"/>
                <w:color w:val="FF0000"/>
              </w:rPr>
            </w:pPr>
          </w:p>
          <w:p w14:paraId="049F31CB" w14:textId="266A042F" w:rsidR="00966A91" w:rsidRPr="00C51E7A" w:rsidRDefault="00966A91" w:rsidP="00907685">
            <w:pPr>
              <w:jc w:val="both"/>
              <w:rPr>
                <w:rFonts w:cstheme="minorHAnsi"/>
                <w:color w:val="FF0000"/>
              </w:rPr>
            </w:pPr>
            <w:r>
              <w:rPr>
                <w:rFonts w:cstheme="minorHAnsi"/>
                <w:color w:val="FF0000"/>
              </w:rPr>
              <w:t>Look at draft and make any comments on how the objectives could be delivered by 2025</w:t>
            </w:r>
          </w:p>
        </w:tc>
      </w:tr>
      <w:tr w:rsidR="000454E0" w:rsidRPr="00C51E7A" w14:paraId="58FBC9D4" w14:textId="77777777" w:rsidTr="000454E0">
        <w:tc>
          <w:tcPr>
            <w:tcW w:w="1560" w:type="dxa"/>
          </w:tcPr>
          <w:p w14:paraId="05BC0862" w14:textId="6F8A78A5" w:rsidR="000454E0" w:rsidRPr="00C51E7A" w:rsidRDefault="00C51E7A" w:rsidP="00907685">
            <w:pPr>
              <w:rPr>
                <w:rFonts w:cstheme="minorHAnsi"/>
              </w:rPr>
            </w:pPr>
            <w:r w:rsidRPr="00C51E7A">
              <w:t>S106 and the changes in RP’s bidding</w:t>
            </w:r>
          </w:p>
        </w:tc>
        <w:tc>
          <w:tcPr>
            <w:tcW w:w="9214" w:type="dxa"/>
            <w:shd w:val="clear" w:color="auto" w:fill="auto"/>
          </w:tcPr>
          <w:p w14:paraId="199A398C" w14:textId="432212F3" w:rsidR="00FE0815" w:rsidRDefault="00FE0815" w:rsidP="000D1A81">
            <w:pPr>
              <w:jc w:val="both"/>
              <w:rPr>
                <w:rFonts w:cstheme="minorHAnsi"/>
              </w:rPr>
            </w:pPr>
            <w:r>
              <w:rPr>
                <w:rFonts w:cstheme="minorHAnsi"/>
              </w:rPr>
              <w:t xml:space="preserve">BH there is an issue with RPs appetite and ability to take on new affordable homes from developers. Thanet recently stepped in the buy homes that no RP would take. </w:t>
            </w:r>
            <w:r w:rsidR="00966A91">
              <w:rPr>
                <w:rFonts w:cstheme="minorHAnsi"/>
              </w:rPr>
              <w:t>BH is w</w:t>
            </w:r>
            <w:r>
              <w:rPr>
                <w:rFonts w:cstheme="minorHAnsi"/>
              </w:rPr>
              <w:t xml:space="preserve">orking with developer colleagues </w:t>
            </w:r>
            <w:r w:rsidR="00966A91">
              <w:rPr>
                <w:rFonts w:cstheme="minorHAnsi"/>
              </w:rPr>
              <w:t>to inform a message</w:t>
            </w:r>
            <w:r>
              <w:rPr>
                <w:rFonts w:cstheme="minorHAnsi"/>
              </w:rPr>
              <w:t xml:space="preserve"> to DLUHC on need on rent policy for at least 10 years, an informed piece of work on the below CPI+1 on business plans. Social housing grant levels are very low and difficult for LAs or RPs to deliver at scale. Balanced with need to net zero and compliance it is hard to RPs to take on new affordable homes. The L</w:t>
            </w:r>
            <w:r w:rsidR="00966A91">
              <w:rPr>
                <w:rFonts w:cstheme="minorHAnsi"/>
              </w:rPr>
              <w:t>ocal Housing A</w:t>
            </w:r>
            <w:r>
              <w:rPr>
                <w:rFonts w:cstheme="minorHAnsi"/>
              </w:rPr>
              <w:t xml:space="preserve">llowance levels make affordability hard. The issues are all coming together to create a huge strain on RPs buying affordable homes. BH </w:t>
            </w:r>
            <w:r>
              <w:rPr>
                <w:rFonts w:cstheme="minorHAnsi"/>
              </w:rPr>
              <w:lastRenderedPageBreak/>
              <w:t xml:space="preserve">continues to meet with DLUHC on this market failure on s106 and is questioning whether grant should now be available for s106. </w:t>
            </w:r>
          </w:p>
          <w:p w14:paraId="68B12BE5" w14:textId="390B1FBD" w:rsidR="007D19E5" w:rsidRDefault="007D19E5" w:rsidP="000D1A81">
            <w:pPr>
              <w:jc w:val="both"/>
              <w:rPr>
                <w:rFonts w:cstheme="minorHAnsi"/>
              </w:rPr>
            </w:pPr>
            <w:r>
              <w:rPr>
                <w:rFonts w:cstheme="minorHAnsi"/>
              </w:rPr>
              <w:t>If there any new players in this market please let BH know.</w:t>
            </w:r>
          </w:p>
          <w:p w14:paraId="7ACD6408" w14:textId="496F423A" w:rsidR="007D19E5" w:rsidRDefault="007D19E5" w:rsidP="000D1A81">
            <w:pPr>
              <w:jc w:val="both"/>
              <w:rPr>
                <w:rFonts w:cstheme="minorHAnsi"/>
              </w:rPr>
            </w:pPr>
          </w:p>
          <w:p w14:paraId="32E8F8BE" w14:textId="77777777" w:rsidR="0015673F" w:rsidRDefault="0015673F" w:rsidP="0015673F">
            <w:pPr>
              <w:jc w:val="both"/>
              <w:rPr>
                <w:rFonts w:cstheme="minorHAnsi"/>
              </w:rPr>
            </w:pPr>
            <w:r>
              <w:rPr>
                <w:rFonts w:cstheme="minorHAnsi"/>
              </w:rPr>
              <w:t xml:space="preserve">KL people need to be able to afford the home to place in affordable housing. They cap at LHA. </w:t>
            </w:r>
          </w:p>
          <w:p w14:paraId="2E9B5223" w14:textId="77777777" w:rsidR="0015673F" w:rsidRDefault="0015673F" w:rsidP="0015673F">
            <w:pPr>
              <w:jc w:val="both"/>
              <w:rPr>
                <w:rFonts w:cstheme="minorHAnsi"/>
              </w:rPr>
            </w:pPr>
          </w:p>
          <w:p w14:paraId="17AADCA3" w14:textId="77777777" w:rsidR="0015673F" w:rsidRDefault="0015673F" w:rsidP="0015673F">
            <w:pPr>
              <w:jc w:val="both"/>
              <w:rPr>
                <w:rFonts w:cstheme="minorHAnsi"/>
              </w:rPr>
            </w:pPr>
            <w:r>
              <w:rPr>
                <w:rFonts w:cstheme="minorHAnsi"/>
              </w:rPr>
              <w:t xml:space="preserve">LC RentPlus sounds like an intermediate product not affordable. They require RPs to have a local present to be eligible. </w:t>
            </w:r>
          </w:p>
          <w:p w14:paraId="10DF1D7A" w14:textId="77777777" w:rsidR="0015673F" w:rsidRDefault="0015673F" w:rsidP="0015673F">
            <w:pPr>
              <w:jc w:val="both"/>
              <w:rPr>
                <w:rFonts w:cstheme="minorHAnsi"/>
              </w:rPr>
            </w:pPr>
          </w:p>
          <w:p w14:paraId="5A7A9701" w14:textId="77777777" w:rsidR="0015673F" w:rsidRDefault="0015673F" w:rsidP="0015673F">
            <w:pPr>
              <w:jc w:val="both"/>
              <w:rPr>
                <w:rFonts w:cstheme="minorHAnsi"/>
              </w:rPr>
            </w:pPr>
            <w:r>
              <w:rPr>
                <w:rFonts w:cstheme="minorHAnsi"/>
              </w:rPr>
              <w:t>BH Rentplus may use a local RP for management. It could be a part of the solution but does not replace affordable housing.</w:t>
            </w:r>
          </w:p>
          <w:p w14:paraId="2BFFD85B" w14:textId="77777777" w:rsidR="0015673F" w:rsidRDefault="0015673F" w:rsidP="0015673F">
            <w:pPr>
              <w:jc w:val="both"/>
              <w:rPr>
                <w:rFonts w:cstheme="minorHAnsi"/>
              </w:rPr>
            </w:pPr>
          </w:p>
          <w:p w14:paraId="21A7E6AC" w14:textId="0A158CA3" w:rsidR="000D1A81" w:rsidRPr="00FE0815" w:rsidRDefault="0015673F" w:rsidP="0015673F">
            <w:pPr>
              <w:jc w:val="both"/>
              <w:rPr>
                <w:rFonts w:cstheme="minorHAnsi"/>
              </w:rPr>
            </w:pPr>
            <w:r>
              <w:rPr>
                <w:rFonts w:cstheme="minorHAnsi"/>
              </w:rPr>
              <w:t xml:space="preserve">HW the demographic of your area will show whether there is a place for intermediate product or more for affordable homes at LHA level. </w:t>
            </w:r>
          </w:p>
        </w:tc>
        <w:tc>
          <w:tcPr>
            <w:tcW w:w="708" w:type="dxa"/>
            <w:shd w:val="clear" w:color="auto" w:fill="auto"/>
          </w:tcPr>
          <w:p w14:paraId="74F67929" w14:textId="40FD87AF" w:rsidR="000454E0" w:rsidRPr="00C51E7A" w:rsidRDefault="000454E0" w:rsidP="00907685">
            <w:pPr>
              <w:rPr>
                <w:rFonts w:cstheme="minorHAnsi"/>
              </w:rPr>
            </w:pPr>
          </w:p>
        </w:tc>
        <w:tc>
          <w:tcPr>
            <w:tcW w:w="3544" w:type="dxa"/>
            <w:shd w:val="clear" w:color="auto" w:fill="auto"/>
          </w:tcPr>
          <w:p w14:paraId="2E93038B" w14:textId="1DC59BFA" w:rsidR="000454E0" w:rsidRPr="00C51E7A" w:rsidRDefault="000454E0" w:rsidP="00907685">
            <w:pPr>
              <w:jc w:val="both"/>
              <w:rPr>
                <w:rFonts w:cstheme="minorHAnsi"/>
                <w:color w:val="FF0000"/>
              </w:rPr>
            </w:pPr>
          </w:p>
        </w:tc>
      </w:tr>
      <w:tr w:rsidR="000454E0" w:rsidRPr="00C51E7A" w14:paraId="67ECA4C6" w14:textId="77777777" w:rsidTr="000454E0">
        <w:tc>
          <w:tcPr>
            <w:tcW w:w="1560" w:type="dxa"/>
          </w:tcPr>
          <w:p w14:paraId="01393CE6" w14:textId="24827ED2" w:rsidR="000454E0" w:rsidRPr="00C51E7A" w:rsidRDefault="007D19E5" w:rsidP="007D19E5">
            <w:pPr>
              <w:rPr>
                <w:rFonts w:cstheme="minorHAnsi"/>
              </w:rPr>
            </w:pPr>
            <w:r>
              <w:t xml:space="preserve">Update on RACE </w:t>
            </w:r>
          </w:p>
        </w:tc>
        <w:tc>
          <w:tcPr>
            <w:tcW w:w="9214" w:type="dxa"/>
            <w:shd w:val="clear" w:color="auto" w:fill="auto"/>
          </w:tcPr>
          <w:p w14:paraId="632A11AC" w14:textId="77777777" w:rsidR="000454E0" w:rsidRDefault="007D19E5" w:rsidP="00982188">
            <w:pPr>
              <w:tabs>
                <w:tab w:val="left" w:pos="1750"/>
              </w:tabs>
              <w:jc w:val="both"/>
              <w:rPr>
                <w:rFonts w:cstheme="minorHAnsi"/>
              </w:rPr>
            </w:pPr>
            <w:r>
              <w:rPr>
                <w:rFonts w:cstheme="minorHAnsi"/>
              </w:rPr>
              <w:t xml:space="preserve">LC the steering group met and will meet again in January. You are welcome to join that board. The surveys are out and there will be surveys to discuss in January. </w:t>
            </w:r>
          </w:p>
          <w:p w14:paraId="4D43A734" w14:textId="08745734" w:rsidR="007D19E5" w:rsidRDefault="007D19E5" w:rsidP="00982188">
            <w:pPr>
              <w:tabs>
                <w:tab w:val="left" w:pos="1750"/>
              </w:tabs>
              <w:jc w:val="both"/>
              <w:rPr>
                <w:rFonts w:cstheme="minorHAnsi"/>
              </w:rPr>
            </w:pPr>
            <w:r>
              <w:rPr>
                <w:rFonts w:cstheme="minorHAnsi"/>
              </w:rPr>
              <w:t xml:space="preserve">There is DEFRA funding for rural housing services. RACE has put in a proposal </w:t>
            </w:r>
            <w:r w:rsidR="0068757E">
              <w:rPr>
                <w:rFonts w:cstheme="minorHAnsi"/>
              </w:rPr>
              <w:t xml:space="preserve">for </w:t>
            </w:r>
            <w:r w:rsidR="0015673F">
              <w:rPr>
                <w:rFonts w:cstheme="minorHAnsi"/>
              </w:rPr>
              <w:t>c</w:t>
            </w:r>
            <w:r w:rsidR="0068757E">
              <w:rPr>
                <w:rFonts w:cstheme="minorHAnsi"/>
              </w:rPr>
              <w:t xml:space="preserve">£95K for core services </w:t>
            </w:r>
            <w:r>
              <w:rPr>
                <w:rFonts w:cstheme="minorHAnsi"/>
              </w:rPr>
              <w:t>and will give an update on that. That could extend the period the time the service could run for.</w:t>
            </w:r>
          </w:p>
          <w:p w14:paraId="0BE1F6BC" w14:textId="2EBD7B9E" w:rsidR="007D19E5" w:rsidRPr="00C51E7A" w:rsidRDefault="007D19E5" w:rsidP="00982188">
            <w:pPr>
              <w:tabs>
                <w:tab w:val="left" w:pos="1750"/>
              </w:tabs>
              <w:jc w:val="both"/>
              <w:rPr>
                <w:rFonts w:cstheme="minorHAnsi"/>
              </w:rPr>
            </w:pPr>
            <w:r>
              <w:rPr>
                <w:rFonts w:cstheme="minorHAnsi"/>
              </w:rPr>
              <w:t>BH this could help to mainstream the service and give longevity.</w:t>
            </w:r>
            <w:r w:rsidR="0068757E">
              <w:rPr>
                <w:rFonts w:cstheme="minorHAnsi"/>
              </w:rPr>
              <w:t xml:space="preserve"> They will present to rural communities in Kent to promote the service. </w:t>
            </w:r>
          </w:p>
        </w:tc>
        <w:tc>
          <w:tcPr>
            <w:tcW w:w="708" w:type="dxa"/>
            <w:shd w:val="clear" w:color="auto" w:fill="auto"/>
          </w:tcPr>
          <w:p w14:paraId="3B7ECE18" w14:textId="3BF91C28" w:rsidR="000454E0" w:rsidRPr="00C51E7A" w:rsidRDefault="000454E0" w:rsidP="00454E00">
            <w:pPr>
              <w:rPr>
                <w:rFonts w:cstheme="minorHAnsi"/>
                <w:b/>
              </w:rPr>
            </w:pPr>
          </w:p>
        </w:tc>
        <w:tc>
          <w:tcPr>
            <w:tcW w:w="3544" w:type="dxa"/>
            <w:shd w:val="clear" w:color="auto" w:fill="auto"/>
          </w:tcPr>
          <w:p w14:paraId="0AB54A36" w14:textId="47F23961" w:rsidR="000454E0" w:rsidRPr="00C51E7A" w:rsidRDefault="000454E0" w:rsidP="00205AB1">
            <w:pPr>
              <w:jc w:val="both"/>
              <w:rPr>
                <w:rFonts w:cstheme="minorHAnsi"/>
                <w:color w:val="FF0000"/>
              </w:rPr>
            </w:pPr>
          </w:p>
        </w:tc>
      </w:tr>
      <w:tr w:rsidR="000454E0" w:rsidRPr="00C51E7A" w14:paraId="2245313C" w14:textId="77777777" w:rsidTr="000454E0">
        <w:tc>
          <w:tcPr>
            <w:tcW w:w="1560" w:type="dxa"/>
          </w:tcPr>
          <w:p w14:paraId="4A56173F" w14:textId="03675842" w:rsidR="000454E0" w:rsidRPr="00C51E7A" w:rsidRDefault="00C51E7A" w:rsidP="009E49FB">
            <w:pPr>
              <w:rPr>
                <w:rFonts w:cstheme="minorHAnsi"/>
              </w:rPr>
            </w:pPr>
            <w:r w:rsidRPr="00C51E7A">
              <w:t>SELEP and DLUHC – Brian Horton</w:t>
            </w:r>
          </w:p>
        </w:tc>
        <w:tc>
          <w:tcPr>
            <w:tcW w:w="9214" w:type="dxa"/>
            <w:shd w:val="clear" w:color="auto" w:fill="auto"/>
          </w:tcPr>
          <w:p w14:paraId="7B1265D3" w14:textId="44DF6671" w:rsidR="00982188" w:rsidRDefault="0068757E" w:rsidP="00125D4C">
            <w:pPr>
              <w:jc w:val="both"/>
              <w:rPr>
                <w:rFonts w:cstheme="minorHAnsi"/>
              </w:rPr>
            </w:pPr>
            <w:r>
              <w:rPr>
                <w:rFonts w:cstheme="minorHAnsi"/>
              </w:rPr>
              <w:t xml:space="preserve">The focus of dialogue with DLUHC is around market failure of affordable housing and s106. They also hope to share policy for this and future governments. </w:t>
            </w:r>
          </w:p>
          <w:p w14:paraId="63C6B310" w14:textId="3D77B115" w:rsidR="0068757E" w:rsidRPr="00C51E7A" w:rsidRDefault="0068757E" w:rsidP="00125D4C">
            <w:pPr>
              <w:jc w:val="both"/>
              <w:rPr>
                <w:rFonts w:cstheme="minorHAnsi"/>
              </w:rPr>
            </w:pPr>
            <w:r>
              <w:rPr>
                <w:rFonts w:cstheme="minorHAnsi"/>
              </w:rPr>
              <w:t xml:space="preserve">SELEP ceases in current form and some functions will be devolved to KCC and Medway Council etc.  They are canvassing views on continuing to work larger than county level for housing and development and how that could be resourced. </w:t>
            </w:r>
          </w:p>
        </w:tc>
        <w:tc>
          <w:tcPr>
            <w:tcW w:w="708" w:type="dxa"/>
            <w:shd w:val="clear" w:color="auto" w:fill="auto"/>
          </w:tcPr>
          <w:p w14:paraId="49E29E73" w14:textId="62AF349D" w:rsidR="000454E0" w:rsidRPr="00C51E7A" w:rsidRDefault="000454E0" w:rsidP="00454E00">
            <w:pPr>
              <w:rPr>
                <w:rFonts w:cstheme="minorHAnsi"/>
                <w:b/>
              </w:rPr>
            </w:pPr>
          </w:p>
        </w:tc>
        <w:tc>
          <w:tcPr>
            <w:tcW w:w="3544" w:type="dxa"/>
            <w:shd w:val="clear" w:color="auto" w:fill="auto"/>
          </w:tcPr>
          <w:p w14:paraId="15E58C54" w14:textId="141AC974" w:rsidR="000454E0" w:rsidRPr="00C51E7A" w:rsidRDefault="000454E0" w:rsidP="00205AB1">
            <w:pPr>
              <w:jc w:val="both"/>
              <w:rPr>
                <w:rFonts w:cstheme="minorHAnsi"/>
                <w:color w:val="FF0000"/>
              </w:rPr>
            </w:pPr>
          </w:p>
        </w:tc>
      </w:tr>
      <w:tr w:rsidR="00F550EB" w:rsidRPr="00C51E7A" w14:paraId="654CA7ED" w14:textId="77777777" w:rsidTr="000454E0">
        <w:tc>
          <w:tcPr>
            <w:tcW w:w="1560" w:type="dxa"/>
          </w:tcPr>
          <w:p w14:paraId="4A963123" w14:textId="2BFB3CCB" w:rsidR="00F550EB" w:rsidRPr="00C51E7A" w:rsidRDefault="00C51E7A" w:rsidP="009E49FB">
            <w:pPr>
              <w:rPr>
                <w:rFonts w:cstheme="minorHAnsi"/>
              </w:rPr>
            </w:pPr>
            <w:r w:rsidRPr="00C51E7A">
              <w:t>Update on sessions planned between HSEG, Developers and Planners</w:t>
            </w:r>
          </w:p>
        </w:tc>
        <w:tc>
          <w:tcPr>
            <w:tcW w:w="9214" w:type="dxa"/>
            <w:shd w:val="clear" w:color="auto" w:fill="auto"/>
          </w:tcPr>
          <w:p w14:paraId="7EE7E5DA" w14:textId="4CA75C79" w:rsidR="0095109A" w:rsidRPr="00C51E7A" w:rsidRDefault="0068757E" w:rsidP="0015673F">
            <w:pPr>
              <w:jc w:val="both"/>
              <w:rPr>
                <w:rFonts w:cstheme="minorHAnsi"/>
              </w:rPr>
            </w:pPr>
            <w:r>
              <w:rPr>
                <w:rFonts w:cstheme="minorHAnsi"/>
              </w:rPr>
              <w:t xml:space="preserve">No updates as Mark not present. </w:t>
            </w:r>
          </w:p>
        </w:tc>
        <w:tc>
          <w:tcPr>
            <w:tcW w:w="708" w:type="dxa"/>
            <w:shd w:val="clear" w:color="auto" w:fill="auto"/>
          </w:tcPr>
          <w:p w14:paraId="2169C9BE" w14:textId="2FE31B03" w:rsidR="00F550EB" w:rsidRPr="00C51E7A" w:rsidRDefault="0015673F" w:rsidP="00454E00">
            <w:pPr>
              <w:rPr>
                <w:rFonts w:cstheme="minorHAnsi"/>
                <w:b/>
              </w:rPr>
            </w:pPr>
            <w:r>
              <w:rPr>
                <w:rFonts w:cstheme="minorHAnsi"/>
                <w:b/>
              </w:rPr>
              <w:t>MJ, KL, LC &amp; ST</w:t>
            </w:r>
          </w:p>
        </w:tc>
        <w:tc>
          <w:tcPr>
            <w:tcW w:w="3544" w:type="dxa"/>
            <w:shd w:val="clear" w:color="auto" w:fill="auto"/>
          </w:tcPr>
          <w:p w14:paraId="726D4713" w14:textId="178F3940" w:rsidR="00F550EB" w:rsidRPr="00C51E7A" w:rsidRDefault="0015673F" w:rsidP="00205AB1">
            <w:pPr>
              <w:jc w:val="both"/>
              <w:rPr>
                <w:rFonts w:cstheme="minorHAnsi"/>
                <w:color w:val="FF0000"/>
              </w:rPr>
            </w:pPr>
            <w:r>
              <w:rPr>
                <w:rFonts w:cstheme="minorHAnsi"/>
                <w:color w:val="FF0000"/>
              </w:rPr>
              <w:t xml:space="preserve">Update on the sessions with HSEG, Planners and Developers at </w:t>
            </w:r>
            <w:r w:rsidR="003A16DD">
              <w:rPr>
                <w:rFonts w:cstheme="minorHAnsi"/>
                <w:color w:val="FF0000"/>
              </w:rPr>
              <w:t>fib</w:t>
            </w:r>
            <w:r>
              <w:rPr>
                <w:rFonts w:cstheme="minorHAnsi"/>
                <w:color w:val="FF0000"/>
              </w:rPr>
              <w:t xml:space="preserve"> 2024 meeting</w:t>
            </w:r>
          </w:p>
        </w:tc>
      </w:tr>
      <w:tr w:rsidR="000454E0" w:rsidRPr="00C51E7A" w14:paraId="661786D1" w14:textId="77777777" w:rsidTr="000454E0">
        <w:tc>
          <w:tcPr>
            <w:tcW w:w="1560" w:type="dxa"/>
          </w:tcPr>
          <w:p w14:paraId="561B0C34" w14:textId="2E5C39EC" w:rsidR="000454E0" w:rsidRPr="00C51E7A" w:rsidRDefault="000454E0" w:rsidP="009E49FB">
            <w:pPr>
              <w:rPr>
                <w:rFonts w:cstheme="minorHAnsi"/>
              </w:rPr>
            </w:pPr>
            <w:r w:rsidRPr="00C51E7A">
              <w:rPr>
                <w:rFonts w:cstheme="minorHAnsi"/>
              </w:rPr>
              <w:t>AOB</w:t>
            </w:r>
          </w:p>
        </w:tc>
        <w:tc>
          <w:tcPr>
            <w:tcW w:w="9214" w:type="dxa"/>
            <w:shd w:val="clear" w:color="auto" w:fill="auto"/>
          </w:tcPr>
          <w:p w14:paraId="68737EEF" w14:textId="77777777" w:rsidR="00C51E7A" w:rsidRPr="00C51E7A" w:rsidRDefault="00C51E7A" w:rsidP="00C51E7A">
            <w:pPr>
              <w:pStyle w:val="ListParagraph"/>
              <w:ind w:left="1418" w:hanging="1418"/>
              <w:rPr>
                <w:rFonts w:cstheme="minorHAnsi"/>
              </w:rPr>
            </w:pPr>
            <w:r w:rsidRPr="00C51E7A">
              <w:rPr>
                <w:rFonts w:cstheme="minorHAnsi"/>
              </w:rPr>
              <w:t>Dates of 2024 meetings are; 22</w:t>
            </w:r>
            <w:r w:rsidRPr="00C51E7A">
              <w:rPr>
                <w:rFonts w:cstheme="minorHAnsi"/>
                <w:vertAlign w:val="superscript"/>
              </w:rPr>
              <w:t>nd</w:t>
            </w:r>
            <w:r w:rsidRPr="00C51E7A">
              <w:rPr>
                <w:rFonts w:cstheme="minorHAnsi"/>
              </w:rPr>
              <w:t xml:space="preserve"> Feb; 14</w:t>
            </w:r>
            <w:r w:rsidRPr="00C51E7A">
              <w:rPr>
                <w:rFonts w:cstheme="minorHAnsi"/>
                <w:vertAlign w:val="superscript"/>
              </w:rPr>
              <w:t>th</w:t>
            </w:r>
            <w:r w:rsidRPr="00C51E7A">
              <w:rPr>
                <w:rFonts w:cstheme="minorHAnsi"/>
              </w:rPr>
              <w:t xml:space="preserve"> May; 22</w:t>
            </w:r>
            <w:r w:rsidRPr="00C51E7A">
              <w:rPr>
                <w:rFonts w:cstheme="minorHAnsi"/>
                <w:vertAlign w:val="superscript"/>
              </w:rPr>
              <w:t>nd</w:t>
            </w:r>
            <w:r w:rsidRPr="00C51E7A">
              <w:rPr>
                <w:rFonts w:cstheme="minorHAnsi"/>
              </w:rPr>
              <w:t xml:space="preserve"> Jul; 22</w:t>
            </w:r>
            <w:r w:rsidRPr="00C51E7A">
              <w:rPr>
                <w:rFonts w:cstheme="minorHAnsi"/>
                <w:vertAlign w:val="superscript"/>
              </w:rPr>
              <w:t>nd</w:t>
            </w:r>
            <w:r w:rsidRPr="00C51E7A">
              <w:rPr>
                <w:rFonts w:cstheme="minorHAnsi"/>
              </w:rPr>
              <w:t xml:space="preserve"> Oct all 9.30-11.00</w:t>
            </w:r>
          </w:p>
          <w:p w14:paraId="0D52DA5D" w14:textId="5ACBF52B" w:rsidR="00982188" w:rsidRPr="00C51E7A" w:rsidRDefault="00982188" w:rsidP="00F550EB">
            <w:pPr>
              <w:rPr>
                <w:rFonts w:cstheme="minorHAnsi"/>
              </w:rPr>
            </w:pPr>
          </w:p>
          <w:p w14:paraId="66B0127C" w14:textId="69E22BA0" w:rsidR="00982188" w:rsidRPr="00C51E7A" w:rsidRDefault="00982188" w:rsidP="00F550EB">
            <w:pPr>
              <w:rPr>
                <w:rFonts w:cstheme="minorHAnsi"/>
              </w:rPr>
            </w:pPr>
            <w:r w:rsidRPr="00C51E7A">
              <w:rPr>
                <w:rFonts w:cstheme="minorHAnsi"/>
              </w:rPr>
              <w:t xml:space="preserve">Please email Mark, Kimba or Helen with any topics for the next meetings. </w:t>
            </w:r>
          </w:p>
        </w:tc>
        <w:tc>
          <w:tcPr>
            <w:tcW w:w="708" w:type="dxa"/>
            <w:shd w:val="clear" w:color="auto" w:fill="auto"/>
          </w:tcPr>
          <w:p w14:paraId="304436C9" w14:textId="4287B7FE" w:rsidR="000454E0" w:rsidRPr="00C51E7A" w:rsidRDefault="000454E0" w:rsidP="00454E00">
            <w:pPr>
              <w:rPr>
                <w:rFonts w:cstheme="minorHAnsi"/>
                <w:b/>
              </w:rPr>
            </w:pPr>
          </w:p>
        </w:tc>
        <w:tc>
          <w:tcPr>
            <w:tcW w:w="3544" w:type="dxa"/>
            <w:shd w:val="clear" w:color="auto" w:fill="auto"/>
          </w:tcPr>
          <w:p w14:paraId="18F9F869" w14:textId="77777777" w:rsidR="000454E0" w:rsidRPr="00C51E7A" w:rsidRDefault="000454E0" w:rsidP="00205AB1">
            <w:pPr>
              <w:jc w:val="both"/>
              <w:rPr>
                <w:rFonts w:cstheme="minorHAnsi"/>
                <w:b/>
                <w:color w:val="FF0000"/>
              </w:rPr>
            </w:pPr>
          </w:p>
          <w:p w14:paraId="43F6974F" w14:textId="7B3BCF94" w:rsidR="000454E0" w:rsidRPr="00C51E7A" w:rsidRDefault="000454E0" w:rsidP="00205AB1">
            <w:pPr>
              <w:jc w:val="both"/>
              <w:rPr>
                <w:rFonts w:cstheme="minorHAnsi"/>
                <w:b/>
                <w:color w:val="FF0000"/>
              </w:rPr>
            </w:pPr>
          </w:p>
        </w:tc>
      </w:tr>
    </w:tbl>
    <w:p w14:paraId="0FB78278" w14:textId="77777777" w:rsidR="00F418B5" w:rsidRPr="00733643" w:rsidRDefault="00F418B5" w:rsidP="00E21560">
      <w:pPr>
        <w:rPr>
          <w:rFonts w:cstheme="minorHAnsi"/>
          <w:b/>
        </w:rPr>
      </w:pPr>
    </w:p>
    <w:sectPr w:rsidR="00F418B5" w:rsidRPr="00733643" w:rsidSect="0016325A">
      <w:footerReference w:type="default" r:id="rId12"/>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4A3365" w:rsidRDefault="004A3365" w:rsidP="001D0582">
      <w:pPr>
        <w:spacing w:after="0" w:line="240" w:lineRule="auto"/>
      </w:pPr>
      <w:r>
        <w:separator/>
      </w:r>
    </w:p>
  </w:endnote>
  <w:endnote w:type="continuationSeparator" w:id="0">
    <w:p w14:paraId="62EBF3C5" w14:textId="77777777" w:rsidR="004A3365" w:rsidRDefault="004A3365"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5A91A75D" w:rsidR="004A3365" w:rsidRDefault="004A3365">
        <w:pPr>
          <w:pStyle w:val="Footer"/>
          <w:jc w:val="center"/>
        </w:pPr>
        <w:r>
          <w:fldChar w:fldCharType="begin"/>
        </w:r>
        <w:r>
          <w:instrText xml:space="preserve"> PAGE   \* MERGEFORMAT </w:instrText>
        </w:r>
        <w:r>
          <w:fldChar w:fldCharType="separate"/>
        </w:r>
        <w:r w:rsidR="00F01973">
          <w:rPr>
            <w:noProof/>
          </w:rPr>
          <w:t>3</w:t>
        </w:r>
        <w:r>
          <w:rPr>
            <w:noProof/>
          </w:rPr>
          <w:fldChar w:fldCharType="end"/>
        </w:r>
      </w:p>
    </w:sdtContent>
  </w:sdt>
  <w:p w14:paraId="110FFD37" w14:textId="77777777" w:rsidR="004A3365" w:rsidRDefault="004A3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4A3365" w:rsidRDefault="004A3365" w:rsidP="001D0582">
      <w:pPr>
        <w:spacing w:after="0" w:line="240" w:lineRule="auto"/>
      </w:pPr>
      <w:r>
        <w:separator/>
      </w:r>
    </w:p>
  </w:footnote>
  <w:footnote w:type="continuationSeparator" w:id="0">
    <w:p w14:paraId="5997CC1D" w14:textId="77777777" w:rsidR="004A3365" w:rsidRDefault="004A3365"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32602"/>
    <w:multiLevelType w:val="hybridMultilevel"/>
    <w:tmpl w:val="5FF814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B5AD2"/>
    <w:multiLevelType w:val="hybridMultilevel"/>
    <w:tmpl w:val="D85E1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97338E"/>
    <w:multiLevelType w:val="hybridMultilevel"/>
    <w:tmpl w:val="03FC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9"/>
  </w:num>
  <w:num w:numId="5">
    <w:abstractNumId w:val="4"/>
  </w:num>
  <w:num w:numId="6">
    <w:abstractNumId w:val="6"/>
  </w:num>
  <w:num w:numId="7">
    <w:abstractNumId w:val="3"/>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018E"/>
    <w:rsid w:val="00011FF7"/>
    <w:rsid w:val="00012955"/>
    <w:rsid w:val="00020283"/>
    <w:rsid w:val="00020716"/>
    <w:rsid w:val="00020A69"/>
    <w:rsid w:val="00021BCC"/>
    <w:rsid w:val="000279B1"/>
    <w:rsid w:val="00031DE3"/>
    <w:rsid w:val="00031DE6"/>
    <w:rsid w:val="00031EC0"/>
    <w:rsid w:val="000370D0"/>
    <w:rsid w:val="00037E13"/>
    <w:rsid w:val="00040551"/>
    <w:rsid w:val="000454E0"/>
    <w:rsid w:val="000515C3"/>
    <w:rsid w:val="00051D05"/>
    <w:rsid w:val="00052289"/>
    <w:rsid w:val="000564F4"/>
    <w:rsid w:val="000566D7"/>
    <w:rsid w:val="00061235"/>
    <w:rsid w:val="00061BD1"/>
    <w:rsid w:val="000624FA"/>
    <w:rsid w:val="00062F79"/>
    <w:rsid w:val="00064A20"/>
    <w:rsid w:val="000661A6"/>
    <w:rsid w:val="00071C68"/>
    <w:rsid w:val="000735BA"/>
    <w:rsid w:val="00075054"/>
    <w:rsid w:val="00075D2B"/>
    <w:rsid w:val="00076F9F"/>
    <w:rsid w:val="000778DD"/>
    <w:rsid w:val="00080CC5"/>
    <w:rsid w:val="0008129C"/>
    <w:rsid w:val="00081C12"/>
    <w:rsid w:val="00085473"/>
    <w:rsid w:val="00086A89"/>
    <w:rsid w:val="000871E7"/>
    <w:rsid w:val="00087D03"/>
    <w:rsid w:val="0009046E"/>
    <w:rsid w:val="00090600"/>
    <w:rsid w:val="00091CE3"/>
    <w:rsid w:val="00093115"/>
    <w:rsid w:val="00094D7E"/>
    <w:rsid w:val="0009691C"/>
    <w:rsid w:val="000A08C6"/>
    <w:rsid w:val="000A4255"/>
    <w:rsid w:val="000A7E2C"/>
    <w:rsid w:val="000B222C"/>
    <w:rsid w:val="000B4C89"/>
    <w:rsid w:val="000B54B8"/>
    <w:rsid w:val="000B5B47"/>
    <w:rsid w:val="000C31B1"/>
    <w:rsid w:val="000C5D16"/>
    <w:rsid w:val="000C680D"/>
    <w:rsid w:val="000D1026"/>
    <w:rsid w:val="000D1A81"/>
    <w:rsid w:val="000D2F8E"/>
    <w:rsid w:val="000D3173"/>
    <w:rsid w:val="000D3894"/>
    <w:rsid w:val="000E1ABA"/>
    <w:rsid w:val="000E1DD6"/>
    <w:rsid w:val="000E57C5"/>
    <w:rsid w:val="000E6197"/>
    <w:rsid w:val="000E625C"/>
    <w:rsid w:val="000F4EEA"/>
    <w:rsid w:val="000F52A4"/>
    <w:rsid w:val="000F5535"/>
    <w:rsid w:val="000F6F35"/>
    <w:rsid w:val="000F7200"/>
    <w:rsid w:val="0010119D"/>
    <w:rsid w:val="00103E4A"/>
    <w:rsid w:val="00104544"/>
    <w:rsid w:val="00105208"/>
    <w:rsid w:val="00106D8C"/>
    <w:rsid w:val="0011025C"/>
    <w:rsid w:val="00110C77"/>
    <w:rsid w:val="00111B2B"/>
    <w:rsid w:val="0011261D"/>
    <w:rsid w:val="00112C6A"/>
    <w:rsid w:val="00115F2B"/>
    <w:rsid w:val="00122697"/>
    <w:rsid w:val="00124F1C"/>
    <w:rsid w:val="00125CD0"/>
    <w:rsid w:val="00125D4C"/>
    <w:rsid w:val="001262F3"/>
    <w:rsid w:val="0012715A"/>
    <w:rsid w:val="00130227"/>
    <w:rsid w:val="00130B92"/>
    <w:rsid w:val="001325F9"/>
    <w:rsid w:val="00136005"/>
    <w:rsid w:val="00141109"/>
    <w:rsid w:val="00141F0F"/>
    <w:rsid w:val="00141F91"/>
    <w:rsid w:val="00142F77"/>
    <w:rsid w:val="00144C80"/>
    <w:rsid w:val="00146945"/>
    <w:rsid w:val="00147F95"/>
    <w:rsid w:val="00150D2E"/>
    <w:rsid w:val="00150D91"/>
    <w:rsid w:val="0015139D"/>
    <w:rsid w:val="00153DEF"/>
    <w:rsid w:val="0015673F"/>
    <w:rsid w:val="00156EA5"/>
    <w:rsid w:val="00160B13"/>
    <w:rsid w:val="00161B9E"/>
    <w:rsid w:val="0016325A"/>
    <w:rsid w:val="00164913"/>
    <w:rsid w:val="00165673"/>
    <w:rsid w:val="001679F0"/>
    <w:rsid w:val="001724EE"/>
    <w:rsid w:val="00176801"/>
    <w:rsid w:val="0018042B"/>
    <w:rsid w:val="00181F41"/>
    <w:rsid w:val="00181FD2"/>
    <w:rsid w:val="00182B57"/>
    <w:rsid w:val="00182CF3"/>
    <w:rsid w:val="00185168"/>
    <w:rsid w:val="00187F84"/>
    <w:rsid w:val="00197BCD"/>
    <w:rsid w:val="001A0526"/>
    <w:rsid w:val="001A1975"/>
    <w:rsid w:val="001A2013"/>
    <w:rsid w:val="001A2367"/>
    <w:rsid w:val="001B10AF"/>
    <w:rsid w:val="001B142B"/>
    <w:rsid w:val="001B4C9F"/>
    <w:rsid w:val="001B5800"/>
    <w:rsid w:val="001B74E2"/>
    <w:rsid w:val="001B7F2E"/>
    <w:rsid w:val="001C0F9A"/>
    <w:rsid w:val="001C1D02"/>
    <w:rsid w:val="001C322B"/>
    <w:rsid w:val="001C48C5"/>
    <w:rsid w:val="001C50C4"/>
    <w:rsid w:val="001C6584"/>
    <w:rsid w:val="001C6788"/>
    <w:rsid w:val="001D0582"/>
    <w:rsid w:val="001D5A29"/>
    <w:rsid w:val="001D78C0"/>
    <w:rsid w:val="001E1A44"/>
    <w:rsid w:val="001E4B9E"/>
    <w:rsid w:val="001E7873"/>
    <w:rsid w:val="001F00E7"/>
    <w:rsid w:val="001F15A2"/>
    <w:rsid w:val="001F1855"/>
    <w:rsid w:val="001F399C"/>
    <w:rsid w:val="001F406A"/>
    <w:rsid w:val="001F687A"/>
    <w:rsid w:val="00200B68"/>
    <w:rsid w:val="002036A2"/>
    <w:rsid w:val="002039E9"/>
    <w:rsid w:val="00205AB1"/>
    <w:rsid w:val="00207741"/>
    <w:rsid w:val="0021081A"/>
    <w:rsid w:val="00213709"/>
    <w:rsid w:val="002147E0"/>
    <w:rsid w:val="00220AA7"/>
    <w:rsid w:val="00220E78"/>
    <w:rsid w:val="0022435F"/>
    <w:rsid w:val="00225B30"/>
    <w:rsid w:val="00231434"/>
    <w:rsid w:val="00235BE7"/>
    <w:rsid w:val="00243F41"/>
    <w:rsid w:val="00246A3C"/>
    <w:rsid w:val="00251DE6"/>
    <w:rsid w:val="00252846"/>
    <w:rsid w:val="00252D55"/>
    <w:rsid w:val="00254C98"/>
    <w:rsid w:val="002550E8"/>
    <w:rsid w:val="002615C8"/>
    <w:rsid w:val="00261D00"/>
    <w:rsid w:val="00261DD6"/>
    <w:rsid w:val="002639F1"/>
    <w:rsid w:val="00264669"/>
    <w:rsid w:val="00264A8A"/>
    <w:rsid w:val="002664D0"/>
    <w:rsid w:val="002672C5"/>
    <w:rsid w:val="0027373A"/>
    <w:rsid w:val="002742D2"/>
    <w:rsid w:val="0027468E"/>
    <w:rsid w:val="00274B05"/>
    <w:rsid w:val="00274D16"/>
    <w:rsid w:val="00276FDC"/>
    <w:rsid w:val="00280685"/>
    <w:rsid w:val="00281C53"/>
    <w:rsid w:val="00282AB7"/>
    <w:rsid w:val="00284C0C"/>
    <w:rsid w:val="00285E0B"/>
    <w:rsid w:val="00292898"/>
    <w:rsid w:val="00293C7B"/>
    <w:rsid w:val="0029660B"/>
    <w:rsid w:val="002A04A7"/>
    <w:rsid w:val="002A366D"/>
    <w:rsid w:val="002A7439"/>
    <w:rsid w:val="002B04EC"/>
    <w:rsid w:val="002B0598"/>
    <w:rsid w:val="002B184E"/>
    <w:rsid w:val="002B4379"/>
    <w:rsid w:val="002B5DFA"/>
    <w:rsid w:val="002C467D"/>
    <w:rsid w:val="002C4971"/>
    <w:rsid w:val="002C4E60"/>
    <w:rsid w:val="002D03A5"/>
    <w:rsid w:val="002D052D"/>
    <w:rsid w:val="002D0D5E"/>
    <w:rsid w:val="002D12E3"/>
    <w:rsid w:val="002D7698"/>
    <w:rsid w:val="002E2185"/>
    <w:rsid w:val="002E4E2D"/>
    <w:rsid w:val="002F3E48"/>
    <w:rsid w:val="002F5226"/>
    <w:rsid w:val="002F602F"/>
    <w:rsid w:val="00304B83"/>
    <w:rsid w:val="0031116C"/>
    <w:rsid w:val="00311C62"/>
    <w:rsid w:val="00313019"/>
    <w:rsid w:val="003144E8"/>
    <w:rsid w:val="00315121"/>
    <w:rsid w:val="00317326"/>
    <w:rsid w:val="00317834"/>
    <w:rsid w:val="003205E8"/>
    <w:rsid w:val="00321BA4"/>
    <w:rsid w:val="00323A19"/>
    <w:rsid w:val="003251FA"/>
    <w:rsid w:val="0033294D"/>
    <w:rsid w:val="003330C1"/>
    <w:rsid w:val="003354F5"/>
    <w:rsid w:val="00336D0D"/>
    <w:rsid w:val="0034074E"/>
    <w:rsid w:val="00343371"/>
    <w:rsid w:val="003446FC"/>
    <w:rsid w:val="00345FBB"/>
    <w:rsid w:val="0034724C"/>
    <w:rsid w:val="00347D3D"/>
    <w:rsid w:val="00347FF5"/>
    <w:rsid w:val="003502C4"/>
    <w:rsid w:val="00352E23"/>
    <w:rsid w:val="00353AF7"/>
    <w:rsid w:val="003561E6"/>
    <w:rsid w:val="0035630F"/>
    <w:rsid w:val="00361F73"/>
    <w:rsid w:val="00362099"/>
    <w:rsid w:val="003651B3"/>
    <w:rsid w:val="00365443"/>
    <w:rsid w:val="00367AC0"/>
    <w:rsid w:val="003767FE"/>
    <w:rsid w:val="0038010B"/>
    <w:rsid w:val="003805C2"/>
    <w:rsid w:val="00382A66"/>
    <w:rsid w:val="003841D0"/>
    <w:rsid w:val="00387E78"/>
    <w:rsid w:val="003900EE"/>
    <w:rsid w:val="00390F0A"/>
    <w:rsid w:val="00391561"/>
    <w:rsid w:val="00391D77"/>
    <w:rsid w:val="003935E9"/>
    <w:rsid w:val="00393BA4"/>
    <w:rsid w:val="0039592E"/>
    <w:rsid w:val="00395DB1"/>
    <w:rsid w:val="003A12E5"/>
    <w:rsid w:val="003A16DD"/>
    <w:rsid w:val="003A72C3"/>
    <w:rsid w:val="003B0473"/>
    <w:rsid w:val="003B6981"/>
    <w:rsid w:val="003C17C2"/>
    <w:rsid w:val="003C2892"/>
    <w:rsid w:val="003C3BFF"/>
    <w:rsid w:val="003C4E1E"/>
    <w:rsid w:val="003C5FDA"/>
    <w:rsid w:val="003D3980"/>
    <w:rsid w:val="003D7D3A"/>
    <w:rsid w:val="003E065E"/>
    <w:rsid w:val="003E3984"/>
    <w:rsid w:val="003F46D4"/>
    <w:rsid w:val="003F5CB0"/>
    <w:rsid w:val="004000CA"/>
    <w:rsid w:val="00401453"/>
    <w:rsid w:val="00401CE1"/>
    <w:rsid w:val="00406594"/>
    <w:rsid w:val="00407092"/>
    <w:rsid w:val="00413580"/>
    <w:rsid w:val="004140BD"/>
    <w:rsid w:val="00417A80"/>
    <w:rsid w:val="004241B5"/>
    <w:rsid w:val="0042628B"/>
    <w:rsid w:val="0042683E"/>
    <w:rsid w:val="00426A73"/>
    <w:rsid w:val="00426F3D"/>
    <w:rsid w:val="00427AC7"/>
    <w:rsid w:val="00427CA9"/>
    <w:rsid w:val="00427D3E"/>
    <w:rsid w:val="0043172B"/>
    <w:rsid w:val="00432F07"/>
    <w:rsid w:val="00433611"/>
    <w:rsid w:val="00433662"/>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2AEC"/>
    <w:rsid w:val="00453E3F"/>
    <w:rsid w:val="00454E00"/>
    <w:rsid w:val="004558CD"/>
    <w:rsid w:val="00461643"/>
    <w:rsid w:val="00462B1D"/>
    <w:rsid w:val="00471DD9"/>
    <w:rsid w:val="00476E2D"/>
    <w:rsid w:val="00477AFD"/>
    <w:rsid w:val="00486834"/>
    <w:rsid w:val="004875E3"/>
    <w:rsid w:val="00487A05"/>
    <w:rsid w:val="00490036"/>
    <w:rsid w:val="00490760"/>
    <w:rsid w:val="0049191F"/>
    <w:rsid w:val="00492264"/>
    <w:rsid w:val="00492A6C"/>
    <w:rsid w:val="00493100"/>
    <w:rsid w:val="00493995"/>
    <w:rsid w:val="004955C6"/>
    <w:rsid w:val="004964E9"/>
    <w:rsid w:val="00496859"/>
    <w:rsid w:val="00497ED2"/>
    <w:rsid w:val="004A19A8"/>
    <w:rsid w:val="004A3365"/>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F12C7"/>
    <w:rsid w:val="004F3279"/>
    <w:rsid w:val="00507FBF"/>
    <w:rsid w:val="00511E5E"/>
    <w:rsid w:val="0051203F"/>
    <w:rsid w:val="00514165"/>
    <w:rsid w:val="005217C1"/>
    <w:rsid w:val="00521852"/>
    <w:rsid w:val="00521F15"/>
    <w:rsid w:val="0052288E"/>
    <w:rsid w:val="005233B2"/>
    <w:rsid w:val="005236E2"/>
    <w:rsid w:val="00526D65"/>
    <w:rsid w:val="00527061"/>
    <w:rsid w:val="0052712A"/>
    <w:rsid w:val="00531E59"/>
    <w:rsid w:val="0053334D"/>
    <w:rsid w:val="00534808"/>
    <w:rsid w:val="00535839"/>
    <w:rsid w:val="00535D4D"/>
    <w:rsid w:val="00540DC7"/>
    <w:rsid w:val="005427B0"/>
    <w:rsid w:val="00542E92"/>
    <w:rsid w:val="00542FA6"/>
    <w:rsid w:val="00543109"/>
    <w:rsid w:val="00543D2C"/>
    <w:rsid w:val="005462D1"/>
    <w:rsid w:val="00546A5C"/>
    <w:rsid w:val="005524E8"/>
    <w:rsid w:val="00552F8D"/>
    <w:rsid w:val="00565E65"/>
    <w:rsid w:val="00570CCD"/>
    <w:rsid w:val="00572CEB"/>
    <w:rsid w:val="00574780"/>
    <w:rsid w:val="005755F2"/>
    <w:rsid w:val="00576705"/>
    <w:rsid w:val="00576D19"/>
    <w:rsid w:val="00577EFF"/>
    <w:rsid w:val="00582AE3"/>
    <w:rsid w:val="00582EA5"/>
    <w:rsid w:val="0058619F"/>
    <w:rsid w:val="005866D1"/>
    <w:rsid w:val="0058727B"/>
    <w:rsid w:val="00590DE0"/>
    <w:rsid w:val="005917CC"/>
    <w:rsid w:val="00591B31"/>
    <w:rsid w:val="00591CA0"/>
    <w:rsid w:val="00591CDD"/>
    <w:rsid w:val="00592AC2"/>
    <w:rsid w:val="00596291"/>
    <w:rsid w:val="00596AC7"/>
    <w:rsid w:val="005A05D2"/>
    <w:rsid w:val="005A31FF"/>
    <w:rsid w:val="005A798E"/>
    <w:rsid w:val="005A7FF7"/>
    <w:rsid w:val="005B0792"/>
    <w:rsid w:val="005B0F8F"/>
    <w:rsid w:val="005B14FF"/>
    <w:rsid w:val="005B28F8"/>
    <w:rsid w:val="005B495B"/>
    <w:rsid w:val="005B4CDB"/>
    <w:rsid w:val="005B7F31"/>
    <w:rsid w:val="005C0614"/>
    <w:rsid w:val="005C1A50"/>
    <w:rsid w:val="005C2B08"/>
    <w:rsid w:val="005C7995"/>
    <w:rsid w:val="005D1AB8"/>
    <w:rsid w:val="005D1DB6"/>
    <w:rsid w:val="005D2475"/>
    <w:rsid w:val="005D40FA"/>
    <w:rsid w:val="005D5E3D"/>
    <w:rsid w:val="005D68EF"/>
    <w:rsid w:val="005D7EAF"/>
    <w:rsid w:val="005E2277"/>
    <w:rsid w:val="005F3904"/>
    <w:rsid w:val="005F4F00"/>
    <w:rsid w:val="005F7A78"/>
    <w:rsid w:val="00601117"/>
    <w:rsid w:val="006029C3"/>
    <w:rsid w:val="0060494E"/>
    <w:rsid w:val="006059D2"/>
    <w:rsid w:val="0060724F"/>
    <w:rsid w:val="00607F00"/>
    <w:rsid w:val="00610D6E"/>
    <w:rsid w:val="006114AB"/>
    <w:rsid w:val="0061242E"/>
    <w:rsid w:val="00614883"/>
    <w:rsid w:val="0061520B"/>
    <w:rsid w:val="006167D1"/>
    <w:rsid w:val="006202F2"/>
    <w:rsid w:val="0062262B"/>
    <w:rsid w:val="006267AD"/>
    <w:rsid w:val="00631572"/>
    <w:rsid w:val="00632AE4"/>
    <w:rsid w:val="00633F20"/>
    <w:rsid w:val="00641215"/>
    <w:rsid w:val="00641D7C"/>
    <w:rsid w:val="00644C6B"/>
    <w:rsid w:val="00644EA6"/>
    <w:rsid w:val="0064548E"/>
    <w:rsid w:val="00647CA0"/>
    <w:rsid w:val="00647DCD"/>
    <w:rsid w:val="00651D7A"/>
    <w:rsid w:val="006556BA"/>
    <w:rsid w:val="006573EE"/>
    <w:rsid w:val="00663CCF"/>
    <w:rsid w:val="00665893"/>
    <w:rsid w:val="006668AE"/>
    <w:rsid w:val="0067090E"/>
    <w:rsid w:val="0067369A"/>
    <w:rsid w:val="00674E7B"/>
    <w:rsid w:val="006775AA"/>
    <w:rsid w:val="0068214F"/>
    <w:rsid w:val="006835BE"/>
    <w:rsid w:val="00686325"/>
    <w:rsid w:val="0068757E"/>
    <w:rsid w:val="006904DA"/>
    <w:rsid w:val="00692887"/>
    <w:rsid w:val="0069402D"/>
    <w:rsid w:val="00695733"/>
    <w:rsid w:val="0069608E"/>
    <w:rsid w:val="00696E2D"/>
    <w:rsid w:val="006A0F46"/>
    <w:rsid w:val="006A14DE"/>
    <w:rsid w:val="006A3F16"/>
    <w:rsid w:val="006A539D"/>
    <w:rsid w:val="006A6BF9"/>
    <w:rsid w:val="006B672B"/>
    <w:rsid w:val="006C2E89"/>
    <w:rsid w:val="006C2EBB"/>
    <w:rsid w:val="006C34AE"/>
    <w:rsid w:val="006C456B"/>
    <w:rsid w:val="006C5C2B"/>
    <w:rsid w:val="006C635E"/>
    <w:rsid w:val="006D52CE"/>
    <w:rsid w:val="006D5504"/>
    <w:rsid w:val="006D63F8"/>
    <w:rsid w:val="006D6D36"/>
    <w:rsid w:val="006E189C"/>
    <w:rsid w:val="006E2643"/>
    <w:rsid w:val="006E5A39"/>
    <w:rsid w:val="006E7F9D"/>
    <w:rsid w:val="006F190F"/>
    <w:rsid w:val="006F1BA4"/>
    <w:rsid w:val="006F33CE"/>
    <w:rsid w:val="006F3D35"/>
    <w:rsid w:val="006F41D3"/>
    <w:rsid w:val="006F7B7C"/>
    <w:rsid w:val="007029C8"/>
    <w:rsid w:val="0070304C"/>
    <w:rsid w:val="00704B45"/>
    <w:rsid w:val="00707E57"/>
    <w:rsid w:val="00710536"/>
    <w:rsid w:val="00711119"/>
    <w:rsid w:val="0071159B"/>
    <w:rsid w:val="00712973"/>
    <w:rsid w:val="00714B07"/>
    <w:rsid w:val="007156DF"/>
    <w:rsid w:val="00717518"/>
    <w:rsid w:val="0071764F"/>
    <w:rsid w:val="00717AEF"/>
    <w:rsid w:val="00724E34"/>
    <w:rsid w:val="007330A4"/>
    <w:rsid w:val="00733643"/>
    <w:rsid w:val="00734603"/>
    <w:rsid w:val="00734D32"/>
    <w:rsid w:val="00734D65"/>
    <w:rsid w:val="00735129"/>
    <w:rsid w:val="00736BBC"/>
    <w:rsid w:val="00736D0D"/>
    <w:rsid w:val="00737FBB"/>
    <w:rsid w:val="00741E23"/>
    <w:rsid w:val="0074213B"/>
    <w:rsid w:val="00745BAC"/>
    <w:rsid w:val="007466C4"/>
    <w:rsid w:val="00750F98"/>
    <w:rsid w:val="00751108"/>
    <w:rsid w:val="00751C2E"/>
    <w:rsid w:val="00753F14"/>
    <w:rsid w:val="007541FB"/>
    <w:rsid w:val="00754D2D"/>
    <w:rsid w:val="007558F5"/>
    <w:rsid w:val="00755D98"/>
    <w:rsid w:val="0075752D"/>
    <w:rsid w:val="007634E0"/>
    <w:rsid w:val="007652BA"/>
    <w:rsid w:val="007679D1"/>
    <w:rsid w:val="0077139C"/>
    <w:rsid w:val="0077311A"/>
    <w:rsid w:val="00773282"/>
    <w:rsid w:val="00773CE1"/>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841"/>
    <w:rsid w:val="007A7E26"/>
    <w:rsid w:val="007B17A7"/>
    <w:rsid w:val="007B1A6D"/>
    <w:rsid w:val="007B2603"/>
    <w:rsid w:val="007B323F"/>
    <w:rsid w:val="007B67F9"/>
    <w:rsid w:val="007C2A71"/>
    <w:rsid w:val="007C47C8"/>
    <w:rsid w:val="007C6822"/>
    <w:rsid w:val="007C72A2"/>
    <w:rsid w:val="007D12F2"/>
    <w:rsid w:val="007D19E5"/>
    <w:rsid w:val="007D3984"/>
    <w:rsid w:val="007D4AD6"/>
    <w:rsid w:val="007D68B3"/>
    <w:rsid w:val="007D7561"/>
    <w:rsid w:val="007E10D1"/>
    <w:rsid w:val="007E51BF"/>
    <w:rsid w:val="007F0D66"/>
    <w:rsid w:val="007F161E"/>
    <w:rsid w:val="007F345E"/>
    <w:rsid w:val="007F6D5D"/>
    <w:rsid w:val="00800E06"/>
    <w:rsid w:val="0080322B"/>
    <w:rsid w:val="008032AC"/>
    <w:rsid w:val="00803549"/>
    <w:rsid w:val="0081329D"/>
    <w:rsid w:val="008146CD"/>
    <w:rsid w:val="00814C6F"/>
    <w:rsid w:val="00817160"/>
    <w:rsid w:val="00817F12"/>
    <w:rsid w:val="00821D19"/>
    <w:rsid w:val="00821FD2"/>
    <w:rsid w:val="00830636"/>
    <w:rsid w:val="00831049"/>
    <w:rsid w:val="008319F8"/>
    <w:rsid w:val="00831B42"/>
    <w:rsid w:val="008320FE"/>
    <w:rsid w:val="008326A7"/>
    <w:rsid w:val="008328DA"/>
    <w:rsid w:val="0083542E"/>
    <w:rsid w:val="00836724"/>
    <w:rsid w:val="00840B44"/>
    <w:rsid w:val="00841173"/>
    <w:rsid w:val="0084121C"/>
    <w:rsid w:val="00842D44"/>
    <w:rsid w:val="00843F80"/>
    <w:rsid w:val="008524E8"/>
    <w:rsid w:val="00852B1E"/>
    <w:rsid w:val="00857635"/>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6D1B"/>
    <w:rsid w:val="00887A39"/>
    <w:rsid w:val="00887E4E"/>
    <w:rsid w:val="0089332E"/>
    <w:rsid w:val="0089337E"/>
    <w:rsid w:val="00895424"/>
    <w:rsid w:val="008A1EEC"/>
    <w:rsid w:val="008A472D"/>
    <w:rsid w:val="008A4FAD"/>
    <w:rsid w:val="008A6F65"/>
    <w:rsid w:val="008B2794"/>
    <w:rsid w:val="008B2BAE"/>
    <w:rsid w:val="008B438C"/>
    <w:rsid w:val="008B7426"/>
    <w:rsid w:val="008C0BF7"/>
    <w:rsid w:val="008C31B9"/>
    <w:rsid w:val="008C704F"/>
    <w:rsid w:val="008D2124"/>
    <w:rsid w:val="008D33AE"/>
    <w:rsid w:val="008D4BE9"/>
    <w:rsid w:val="008D59A1"/>
    <w:rsid w:val="008D7427"/>
    <w:rsid w:val="008D7AE8"/>
    <w:rsid w:val="008E45D2"/>
    <w:rsid w:val="008E711F"/>
    <w:rsid w:val="008E7302"/>
    <w:rsid w:val="008E7E63"/>
    <w:rsid w:val="008F1C98"/>
    <w:rsid w:val="008F2A5E"/>
    <w:rsid w:val="008F4007"/>
    <w:rsid w:val="008F58E7"/>
    <w:rsid w:val="008F621A"/>
    <w:rsid w:val="008F7807"/>
    <w:rsid w:val="008F7F4C"/>
    <w:rsid w:val="0090027D"/>
    <w:rsid w:val="009010A3"/>
    <w:rsid w:val="00905C95"/>
    <w:rsid w:val="00907685"/>
    <w:rsid w:val="00911690"/>
    <w:rsid w:val="00915066"/>
    <w:rsid w:val="00916B76"/>
    <w:rsid w:val="009179A4"/>
    <w:rsid w:val="00921F5E"/>
    <w:rsid w:val="0092233D"/>
    <w:rsid w:val="009231EE"/>
    <w:rsid w:val="0092624C"/>
    <w:rsid w:val="00935404"/>
    <w:rsid w:val="009371B1"/>
    <w:rsid w:val="00937E6C"/>
    <w:rsid w:val="00940F08"/>
    <w:rsid w:val="009420AC"/>
    <w:rsid w:val="009433A2"/>
    <w:rsid w:val="0094414E"/>
    <w:rsid w:val="0095109A"/>
    <w:rsid w:val="009548D8"/>
    <w:rsid w:val="00954AE9"/>
    <w:rsid w:val="00955285"/>
    <w:rsid w:val="00957D75"/>
    <w:rsid w:val="00960571"/>
    <w:rsid w:val="00964A13"/>
    <w:rsid w:val="00964EB1"/>
    <w:rsid w:val="00965254"/>
    <w:rsid w:val="00966A91"/>
    <w:rsid w:val="00967D9D"/>
    <w:rsid w:val="00972CD6"/>
    <w:rsid w:val="00976E41"/>
    <w:rsid w:val="00981A4C"/>
    <w:rsid w:val="00981FF8"/>
    <w:rsid w:val="00982188"/>
    <w:rsid w:val="00982CE2"/>
    <w:rsid w:val="0098697A"/>
    <w:rsid w:val="00986BBC"/>
    <w:rsid w:val="00990F9A"/>
    <w:rsid w:val="009912AF"/>
    <w:rsid w:val="0099155E"/>
    <w:rsid w:val="00992028"/>
    <w:rsid w:val="00996800"/>
    <w:rsid w:val="00996975"/>
    <w:rsid w:val="009A023D"/>
    <w:rsid w:val="009A08A6"/>
    <w:rsid w:val="009A38E8"/>
    <w:rsid w:val="009B03DB"/>
    <w:rsid w:val="009B60B4"/>
    <w:rsid w:val="009B7B08"/>
    <w:rsid w:val="009C2F99"/>
    <w:rsid w:val="009C2FFC"/>
    <w:rsid w:val="009C4262"/>
    <w:rsid w:val="009C548C"/>
    <w:rsid w:val="009C5ABD"/>
    <w:rsid w:val="009D05E3"/>
    <w:rsid w:val="009D22D0"/>
    <w:rsid w:val="009D30EB"/>
    <w:rsid w:val="009D34B2"/>
    <w:rsid w:val="009D3F0E"/>
    <w:rsid w:val="009D494E"/>
    <w:rsid w:val="009D4A4C"/>
    <w:rsid w:val="009D4DD9"/>
    <w:rsid w:val="009D65BB"/>
    <w:rsid w:val="009D7CF1"/>
    <w:rsid w:val="009E1614"/>
    <w:rsid w:val="009E1DCB"/>
    <w:rsid w:val="009E49FB"/>
    <w:rsid w:val="009E732B"/>
    <w:rsid w:val="009F047F"/>
    <w:rsid w:val="009F2480"/>
    <w:rsid w:val="009F37C0"/>
    <w:rsid w:val="00A01750"/>
    <w:rsid w:val="00A02477"/>
    <w:rsid w:val="00A02BED"/>
    <w:rsid w:val="00A041DA"/>
    <w:rsid w:val="00A05E24"/>
    <w:rsid w:val="00A071BF"/>
    <w:rsid w:val="00A125D3"/>
    <w:rsid w:val="00A1338E"/>
    <w:rsid w:val="00A16BB9"/>
    <w:rsid w:val="00A24E5F"/>
    <w:rsid w:val="00A2502B"/>
    <w:rsid w:val="00A25C3D"/>
    <w:rsid w:val="00A306EA"/>
    <w:rsid w:val="00A3083F"/>
    <w:rsid w:val="00A316E8"/>
    <w:rsid w:val="00A31FFE"/>
    <w:rsid w:val="00A3360E"/>
    <w:rsid w:val="00A41B69"/>
    <w:rsid w:val="00A444E4"/>
    <w:rsid w:val="00A452BE"/>
    <w:rsid w:val="00A465A0"/>
    <w:rsid w:val="00A5002F"/>
    <w:rsid w:val="00A52535"/>
    <w:rsid w:val="00A52DBB"/>
    <w:rsid w:val="00A571A1"/>
    <w:rsid w:val="00A5743A"/>
    <w:rsid w:val="00A5766E"/>
    <w:rsid w:val="00A64210"/>
    <w:rsid w:val="00A64732"/>
    <w:rsid w:val="00A64752"/>
    <w:rsid w:val="00A67D6B"/>
    <w:rsid w:val="00A74FDB"/>
    <w:rsid w:val="00A75068"/>
    <w:rsid w:val="00A75210"/>
    <w:rsid w:val="00A77391"/>
    <w:rsid w:val="00A77F5E"/>
    <w:rsid w:val="00A87C6C"/>
    <w:rsid w:val="00A91826"/>
    <w:rsid w:val="00A91E04"/>
    <w:rsid w:val="00A94116"/>
    <w:rsid w:val="00A9440C"/>
    <w:rsid w:val="00A94617"/>
    <w:rsid w:val="00A96EDB"/>
    <w:rsid w:val="00A97F57"/>
    <w:rsid w:val="00AA01F4"/>
    <w:rsid w:val="00AA0992"/>
    <w:rsid w:val="00AA0A23"/>
    <w:rsid w:val="00AA3F5E"/>
    <w:rsid w:val="00AA3FD7"/>
    <w:rsid w:val="00AA45A1"/>
    <w:rsid w:val="00AA4962"/>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537A"/>
    <w:rsid w:val="00AF5388"/>
    <w:rsid w:val="00B01AF2"/>
    <w:rsid w:val="00B037EB"/>
    <w:rsid w:val="00B0527B"/>
    <w:rsid w:val="00B12065"/>
    <w:rsid w:val="00B14D34"/>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4FE6"/>
    <w:rsid w:val="00B47710"/>
    <w:rsid w:val="00B51336"/>
    <w:rsid w:val="00B519E2"/>
    <w:rsid w:val="00B51AC8"/>
    <w:rsid w:val="00B55164"/>
    <w:rsid w:val="00B553B4"/>
    <w:rsid w:val="00B56A5B"/>
    <w:rsid w:val="00B614D9"/>
    <w:rsid w:val="00B632E2"/>
    <w:rsid w:val="00B64FB4"/>
    <w:rsid w:val="00B65D0D"/>
    <w:rsid w:val="00B71326"/>
    <w:rsid w:val="00B72145"/>
    <w:rsid w:val="00B74722"/>
    <w:rsid w:val="00B75B9A"/>
    <w:rsid w:val="00B7703D"/>
    <w:rsid w:val="00B77576"/>
    <w:rsid w:val="00B809BC"/>
    <w:rsid w:val="00B80DBE"/>
    <w:rsid w:val="00B82FA9"/>
    <w:rsid w:val="00B83325"/>
    <w:rsid w:val="00B83A16"/>
    <w:rsid w:val="00B8529C"/>
    <w:rsid w:val="00B8542E"/>
    <w:rsid w:val="00B86A3B"/>
    <w:rsid w:val="00B86C9E"/>
    <w:rsid w:val="00B87158"/>
    <w:rsid w:val="00B8788B"/>
    <w:rsid w:val="00B9105F"/>
    <w:rsid w:val="00B92B1B"/>
    <w:rsid w:val="00B931B4"/>
    <w:rsid w:val="00B94C69"/>
    <w:rsid w:val="00BA16B4"/>
    <w:rsid w:val="00BA235C"/>
    <w:rsid w:val="00BA3231"/>
    <w:rsid w:val="00BA3D16"/>
    <w:rsid w:val="00BA46D6"/>
    <w:rsid w:val="00BA7C08"/>
    <w:rsid w:val="00BB0F15"/>
    <w:rsid w:val="00BB1648"/>
    <w:rsid w:val="00BB3A3B"/>
    <w:rsid w:val="00BB3C27"/>
    <w:rsid w:val="00BB652C"/>
    <w:rsid w:val="00BB7E25"/>
    <w:rsid w:val="00BC4E81"/>
    <w:rsid w:val="00BC7803"/>
    <w:rsid w:val="00BD09CC"/>
    <w:rsid w:val="00BD11A8"/>
    <w:rsid w:val="00BD14A6"/>
    <w:rsid w:val="00BD2AA0"/>
    <w:rsid w:val="00BD3127"/>
    <w:rsid w:val="00BD315C"/>
    <w:rsid w:val="00BE1A47"/>
    <w:rsid w:val="00BE1A78"/>
    <w:rsid w:val="00BE5D7D"/>
    <w:rsid w:val="00BE750C"/>
    <w:rsid w:val="00BE78CD"/>
    <w:rsid w:val="00BF07DA"/>
    <w:rsid w:val="00BF0E96"/>
    <w:rsid w:val="00BF31E9"/>
    <w:rsid w:val="00BF428B"/>
    <w:rsid w:val="00BF4F68"/>
    <w:rsid w:val="00BF546C"/>
    <w:rsid w:val="00C01161"/>
    <w:rsid w:val="00C0154C"/>
    <w:rsid w:val="00C01896"/>
    <w:rsid w:val="00C02218"/>
    <w:rsid w:val="00C039B7"/>
    <w:rsid w:val="00C14B63"/>
    <w:rsid w:val="00C166F9"/>
    <w:rsid w:val="00C22AE3"/>
    <w:rsid w:val="00C24372"/>
    <w:rsid w:val="00C26706"/>
    <w:rsid w:val="00C274BB"/>
    <w:rsid w:val="00C35551"/>
    <w:rsid w:val="00C3665A"/>
    <w:rsid w:val="00C42029"/>
    <w:rsid w:val="00C42CFA"/>
    <w:rsid w:val="00C4590A"/>
    <w:rsid w:val="00C46B03"/>
    <w:rsid w:val="00C473CC"/>
    <w:rsid w:val="00C47A30"/>
    <w:rsid w:val="00C51436"/>
    <w:rsid w:val="00C51E7A"/>
    <w:rsid w:val="00C536B5"/>
    <w:rsid w:val="00C544BC"/>
    <w:rsid w:val="00C571A1"/>
    <w:rsid w:val="00C606DB"/>
    <w:rsid w:val="00C60D48"/>
    <w:rsid w:val="00C66676"/>
    <w:rsid w:val="00C70A53"/>
    <w:rsid w:val="00C70D27"/>
    <w:rsid w:val="00C71536"/>
    <w:rsid w:val="00C74662"/>
    <w:rsid w:val="00C775CC"/>
    <w:rsid w:val="00C778CC"/>
    <w:rsid w:val="00C86BD6"/>
    <w:rsid w:val="00C873FB"/>
    <w:rsid w:val="00C87A6C"/>
    <w:rsid w:val="00C90A7B"/>
    <w:rsid w:val="00C91A4B"/>
    <w:rsid w:val="00C9401D"/>
    <w:rsid w:val="00C94895"/>
    <w:rsid w:val="00C97E4B"/>
    <w:rsid w:val="00CA0F94"/>
    <w:rsid w:val="00CA27E0"/>
    <w:rsid w:val="00CA3430"/>
    <w:rsid w:val="00CA50C8"/>
    <w:rsid w:val="00CA5390"/>
    <w:rsid w:val="00CA5CA8"/>
    <w:rsid w:val="00CA6FA0"/>
    <w:rsid w:val="00CB193D"/>
    <w:rsid w:val="00CB5FA3"/>
    <w:rsid w:val="00CB60E7"/>
    <w:rsid w:val="00CB65D3"/>
    <w:rsid w:val="00CB6A7F"/>
    <w:rsid w:val="00CB7812"/>
    <w:rsid w:val="00CC0CB0"/>
    <w:rsid w:val="00CC3A81"/>
    <w:rsid w:val="00CC50E4"/>
    <w:rsid w:val="00CC5D2C"/>
    <w:rsid w:val="00CC6436"/>
    <w:rsid w:val="00CD1EC5"/>
    <w:rsid w:val="00CD3142"/>
    <w:rsid w:val="00CD3996"/>
    <w:rsid w:val="00CD42B4"/>
    <w:rsid w:val="00CE335C"/>
    <w:rsid w:val="00CE394E"/>
    <w:rsid w:val="00CF071E"/>
    <w:rsid w:val="00CF0830"/>
    <w:rsid w:val="00CF109C"/>
    <w:rsid w:val="00CF1557"/>
    <w:rsid w:val="00CF1EF7"/>
    <w:rsid w:val="00CF1FBA"/>
    <w:rsid w:val="00CF2167"/>
    <w:rsid w:val="00CF49BF"/>
    <w:rsid w:val="00CF5694"/>
    <w:rsid w:val="00CF620D"/>
    <w:rsid w:val="00CF62B0"/>
    <w:rsid w:val="00CF693D"/>
    <w:rsid w:val="00CF7190"/>
    <w:rsid w:val="00CF7E5C"/>
    <w:rsid w:val="00D03209"/>
    <w:rsid w:val="00D03CE7"/>
    <w:rsid w:val="00D06ACE"/>
    <w:rsid w:val="00D103B4"/>
    <w:rsid w:val="00D110D6"/>
    <w:rsid w:val="00D17D37"/>
    <w:rsid w:val="00D20635"/>
    <w:rsid w:val="00D22FFF"/>
    <w:rsid w:val="00D24E4B"/>
    <w:rsid w:val="00D26C95"/>
    <w:rsid w:val="00D30A7A"/>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4D72"/>
    <w:rsid w:val="00D5513D"/>
    <w:rsid w:val="00D55EE3"/>
    <w:rsid w:val="00D60298"/>
    <w:rsid w:val="00D602A8"/>
    <w:rsid w:val="00D60CC5"/>
    <w:rsid w:val="00D6206F"/>
    <w:rsid w:val="00D62542"/>
    <w:rsid w:val="00D630CF"/>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279F"/>
    <w:rsid w:val="00DA377A"/>
    <w:rsid w:val="00DA51C5"/>
    <w:rsid w:val="00DA5DAF"/>
    <w:rsid w:val="00DB1808"/>
    <w:rsid w:val="00DB1DA3"/>
    <w:rsid w:val="00DB47D7"/>
    <w:rsid w:val="00DC0B74"/>
    <w:rsid w:val="00DC0C1B"/>
    <w:rsid w:val="00DC1938"/>
    <w:rsid w:val="00DC208F"/>
    <w:rsid w:val="00DC2DDD"/>
    <w:rsid w:val="00DC5278"/>
    <w:rsid w:val="00DC71AE"/>
    <w:rsid w:val="00DC7AD1"/>
    <w:rsid w:val="00DD031C"/>
    <w:rsid w:val="00DD123E"/>
    <w:rsid w:val="00DD2A12"/>
    <w:rsid w:val="00DD3C36"/>
    <w:rsid w:val="00DD4308"/>
    <w:rsid w:val="00DD4BE4"/>
    <w:rsid w:val="00DD6361"/>
    <w:rsid w:val="00DD775D"/>
    <w:rsid w:val="00DD7F1C"/>
    <w:rsid w:val="00DE3126"/>
    <w:rsid w:val="00DE3A94"/>
    <w:rsid w:val="00DE6467"/>
    <w:rsid w:val="00DE6C40"/>
    <w:rsid w:val="00DF015F"/>
    <w:rsid w:val="00DF1BD2"/>
    <w:rsid w:val="00DF2BB2"/>
    <w:rsid w:val="00DF2FAC"/>
    <w:rsid w:val="00DF47CB"/>
    <w:rsid w:val="00DF5A67"/>
    <w:rsid w:val="00DF6DB0"/>
    <w:rsid w:val="00E02FF5"/>
    <w:rsid w:val="00E128D7"/>
    <w:rsid w:val="00E132A6"/>
    <w:rsid w:val="00E143E8"/>
    <w:rsid w:val="00E15B10"/>
    <w:rsid w:val="00E207C1"/>
    <w:rsid w:val="00E21560"/>
    <w:rsid w:val="00E238E9"/>
    <w:rsid w:val="00E25DAC"/>
    <w:rsid w:val="00E26344"/>
    <w:rsid w:val="00E30D1D"/>
    <w:rsid w:val="00E32130"/>
    <w:rsid w:val="00E32181"/>
    <w:rsid w:val="00E32EFB"/>
    <w:rsid w:val="00E3745B"/>
    <w:rsid w:val="00E412F2"/>
    <w:rsid w:val="00E41B64"/>
    <w:rsid w:val="00E4364F"/>
    <w:rsid w:val="00E45720"/>
    <w:rsid w:val="00E45FCF"/>
    <w:rsid w:val="00E462BB"/>
    <w:rsid w:val="00E46AA3"/>
    <w:rsid w:val="00E46ACC"/>
    <w:rsid w:val="00E510EA"/>
    <w:rsid w:val="00E51CC8"/>
    <w:rsid w:val="00E52EB7"/>
    <w:rsid w:val="00E54B9E"/>
    <w:rsid w:val="00E60CF5"/>
    <w:rsid w:val="00E61F28"/>
    <w:rsid w:val="00E627CC"/>
    <w:rsid w:val="00E62BA2"/>
    <w:rsid w:val="00E64119"/>
    <w:rsid w:val="00E65FC7"/>
    <w:rsid w:val="00E663E8"/>
    <w:rsid w:val="00E66FC1"/>
    <w:rsid w:val="00E70AD9"/>
    <w:rsid w:val="00E70B18"/>
    <w:rsid w:val="00E77C43"/>
    <w:rsid w:val="00E805A7"/>
    <w:rsid w:val="00E81DB4"/>
    <w:rsid w:val="00E839CE"/>
    <w:rsid w:val="00E86720"/>
    <w:rsid w:val="00E87D1F"/>
    <w:rsid w:val="00E9367E"/>
    <w:rsid w:val="00E93FA9"/>
    <w:rsid w:val="00E97F02"/>
    <w:rsid w:val="00EA1956"/>
    <w:rsid w:val="00EA29AA"/>
    <w:rsid w:val="00EA349D"/>
    <w:rsid w:val="00EA6CDC"/>
    <w:rsid w:val="00EB06AE"/>
    <w:rsid w:val="00EB1CF0"/>
    <w:rsid w:val="00EB22FF"/>
    <w:rsid w:val="00EB5229"/>
    <w:rsid w:val="00EB594A"/>
    <w:rsid w:val="00EB7372"/>
    <w:rsid w:val="00EC1DA4"/>
    <w:rsid w:val="00EC4B03"/>
    <w:rsid w:val="00ED12D0"/>
    <w:rsid w:val="00ED2FEC"/>
    <w:rsid w:val="00ED37D8"/>
    <w:rsid w:val="00ED5C0C"/>
    <w:rsid w:val="00ED5DE0"/>
    <w:rsid w:val="00EE4DF0"/>
    <w:rsid w:val="00EE5333"/>
    <w:rsid w:val="00EE552B"/>
    <w:rsid w:val="00EF1965"/>
    <w:rsid w:val="00F01973"/>
    <w:rsid w:val="00F03221"/>
    <w:rsid w:val="00F04F04"/>
    <w:rsid w:val="00F106D2"/>
    <w:rsid w:val="00F10803"/>
    <w:rsid w:val="00F10EF9"/>
    <w:rsid w:val="00F13A74"/>
    <w:rsid w:val="00F212FB"/>
    <w:rsid w:val="00F27267"/>
    <w:rsid w:val="00F3107C"/>
    <w:rsid w:val="00F32396"/>
    <w:rsid w:val="00F32716"/>
    <w:rsid w:val="00F332C5"/>
    <w:rsid w:val="00F361D4"/>
    <w:rsid w:val="00F378CF"/>
    <w:rsid w:val="00F37E24"/>
    <w:rsid w:val="00F40C2A"/>
    <w:rsid w:val="00F4148D"/>
    <w:rsid w:val="00F418B5"/>
    <w:rsid w:val="00F43D11"/>
    <w:rsid w:val="00F4695A"/>
    <w:rsid w:val="00F51148"/>
    <w:rsid w:val="00F513B0"/>
    <w:rsid w:val="00F547D0"/>
    <w:rsid w:val="00F550EB"/>
    <w:rsid w:val="00F557F7"/>
    <w:rsid w:val="00F55AEF"/>
    <w:rsid w:val="00F6164E"/>
    <w:rsid w:val="00F6254F"/>
    <w:rsid w:val="00F64E91"/>
    <w:rsid w:val="00F65ADC"/>
    <w:rsid w:val="00F706E2"/>
    <w:rsid w:val="00F7118B"/>
    <w:rsid w:val="00F7136E"/>
    <w:rsid w:val="00F72A3A"/>
    <w:rsid w:val="00F76478"/>
    <w:rsid w:val="00F80BAF"/>
    <w:rsid w:val="00F8366F"/>
    <w:rsid w:val="00F85681"/>
    <w:rsid w:val="00F87203"/>
    <w:rsid w:val="00F8765B"/>
    <w:rsid w:val="00F87CBC"/>
    <w:rsid w:val="00F923D8"/>
    <w:rsid w:val="00F924FD"/>
    <w:rsid w:val="00F92BA3"/>
    <w:rsid w:val="00F96F70"/>
    <w:rsid w:val="00FA2BF4"/>
    <w:rsid w:val="00FA3F4C"/>
    <w:rsid w:val="00FA4977"/>
    <w:rsid w:val="00FA5FAC"/>
    <w:rsid w:val="00FA612E"/>
    <w:rsid w:val="00FB113B"/>
    <w:rsid w:val="00FB153D"/>
    <w:rsid w:val="00FB1732"/>
    <w:rsid w:val="00FB3AB9"/>
    <w:rsid w:val="00FB5370"/>
    <w:rsid w:val="00FC363C"/>
    <w:rsid w:val="00FC4C7B"/>
    <w:rsid w:val="00FC77C1"/>
    <w:rsid w:val="00FD4447"/>
    <w:rsid w:val="00FD50AB"/>
    <w:rsid w:val="00FD7045"/>
    <w:rsid w:val="00FE0815"/>
    <w:rsid w:val="00FE082F"/>
    <w:rsid w:val="00FE118F"/>
    <w:rsid w:val="00FE377A"/>
    <w:rsid w:val="00FE3D55"/>
    <w:rsid w:val="00FE4392"/>
    <w:rsid w:val="00FE602C"/>
    <w:rsid w:val="00FE7024"/>
    <w:rsid w:val="00FE7E45"/>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FC363C"/>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31255882">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36242563">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85827662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350450596">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housinggroup.org.uk/protocols/kent-medway-housing-strategy-2020-2025-a-place-people-want-to-call-hom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9C2BE-900F-41B2-BD9B-D50FFE8118E5}">
  <ds:schemaRefs>
    <ds:schemaRef ds:uri="http://purl.org/dc/dcmitype/"/>
    <ds:schemaRef ds:uri="http://schemas.microsoft.com/office/infopath/2007/PartnerControls"/>
    <ds:schemaRef ds:uri="http://purl.org/dc/elements/1.1/"/>
    <ds:schemaRef ds:uri="http://schemas.microsoft.com/office/2006/metadata/properties"/>
    <ds:schemaRef ds:uri="1de81c19-0895-4efc-b747-8c9e5bcc3cf2"/>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5EE2F-04B6-4D2A-A864-F0F01900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17</cp:revision>
  <cp:lastPrinted>2020-01-29T14:29:00Z</cp:lastPrinted>
  <dcterms:created xsi:type="dcterms:W3CDTF">2023-10-26T08:06:00Z</dcterms:created>
  <dcterms:modified xsi:type="dcterms:W3CDTF">2023-11-13T14:53:00Z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