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Pr="004213D9" w:rsidRDefault="0006244C" w:rsidP="00E30D1D">
      <w:pPr>
        <w:jc w:val="both"/>
        <w:rPr>
          <w:rFonts w:ascii="Arial" w:hAnsi="Arial" w:cs="Arial"/>
          <w:b/>
          <w:sz w:val="20"/>
          <w:szCs w:val="20"/>
          <w:u w:val="single"/>
        </w:rPr>
      </w:pPr>
    </w:p>
    <w:p w14:paraId="027D6D23" w14:textId="0947C29D" w:rsidR="00010483" w:rsidRPr="004213D9" w:rsidRDefault="00AA0EFA" w:rsidP="00010483">
      <w:pPr>
        <w:pStyle w:val="Header"/>
        <w:rPr>
          <w:rFonts w:ascii="Arial" w:hAnsi="Arial" w:cs="Arial"/>
          <w:b/>
          <w:sz w:val="20"/>
          <w:szCs w:val="20"/>
        </w:rPr>
      </w:pPr>
      <w:r w:rsidRPr="004213D9">
        <w:rPr>
          <w:rFonts w:ascii="Arial" w:hAnsi="Arial" w:cs="Arial"/>
          <w:b/>
          <w:sz w:val="20"/>
          <w:szCs w:val="20"/>
        </w:rPr>
        <w:t>Draft</w:t>
      </w:r>
      <w:r w:rsidR="00733917" w:rsidRPr="004213D9">
        <w:rPr>
          <w:rFonts w:ascii="Arial" w:hAnsi="Arial" w:cs="Arial"/>
          <w:b/>
          <w:sz w:val="20"/>
          <w:szCs w:val="20"/>
        </w:rPr>
        <w:t xml:space="preserve"> </w:t>
      </w:r>
      <w:r w:rsidR="00010483" w:rsidRPr="004213D9">
        <w:rPr>
          <w:rFonts w:ascii="Arial" w:hAnsi="Arial" w:cs="Arial"/>
          <w:b/>
          <w:sz w:val="20"/>
          <w:szCs w:val="20"/>
        </w:rPr>
        <w:t xml:space="preserve">Kent Housing Options Group </w:t>
      </w:r>
      <w:r w:rsidR="00024F6C">
        <w:rPr>
          <w:rFonts w:ascii="Arial" w:hAnsi="Arial" w:cs="Arial"/>
          <w:b/>
          <w:sz w:val="20"/>
          <w:szCs w:val="20"/>
        </w:rPr>
        <w:t>(full)</w:t>
      </w:r>
      <w:sdt>
        <w:sdtPr>
          <w:rPr>
            <w:rFonts w:ascii="Arial" w:hAnsi="Arial" w:cs="Arial"/>
            <w:b/>
            <w:sz w:val="20"/>
            <w:szCs w:val="20"/>
          </w:rPr>
          <w:id w:val="-1988850070"/>
          <w:docPartObj>
            <w:docPartGallery w:val="Watermarks"/>
            <w:docPartUnique/>
          </w:docPartObj>
        </w:sdtPr>
        <w:sdtEndPr/>
        <w:sdtContent>
          <w:r w:rsidR="00010483" w:rsidRPr="004213D9">
            <w:rPr>
              <w:rFonts w:ascii="Arial" w:hAnsi="Arial" w:cs="Arial"/>
              <w:b/>
              <w:noProof/>
              <w:sz w:val="20"/>
              <w:szCs w:val="20"/>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877282" w:rsidRDefault="00877282"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877282" w:rsidRDefault="00877282"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1D3E85" w:rsidRPr="004213D9">
        <w:rPr>
          <w:rFonts w:ascii="Arial" w:hAnsi="Arial" w:cs="Arial"/>
          <w:b/>
          <w:sz w:val="20"/>
          <w:szCs w:val="20"/>
        </w:rPr>
        <w:t xml:space="preserve"> </w:t>
      </w:r>
      <w:r w:rsidR="00733917" w:rsidRPr="004213D9">
        <w:rPr>
          <w:rFonts w:ascii="Arial" w:hAnsi="Arial" w:cs="Arial"/>
          <w:b/>
          <w:sz w:val="20"/>
          <w:szCs w:val="20"/>
        </w:rPr>
        <w:t xml:space="preserve">Meeting Notes, </w:t>
      </w:r>
      <w:r w:rsidR="00024F6C">
        <w:rPr>
          <w:rFonts w:ascii="Arial" w:hAnsi="Arial" w:cs="Arial"/>
          <w:b/>
          <w:sz w:val="20"/>
          <w:szCs w:val="20"/>
        </w:rPr>
        <w:t>7 Sept</w:t>
      </w:r>
      <w:r w:rsidR="00D129A8" w:rsidRPr="004213D9">
        <w:rPr>
          <w:rFonts w:ascii="Arial" w:hAnsi="Arial" w:cs="Arial"/>
          <w:b/>
          <w:sz w:val="20"/>
          <w:szCs w:val="20"/>
        </w:rPr>
        <w:t xml:space="preserve"> 2023 </w:t>
      </w:r>
      <w:r w:rsidR="002511B9" w:rsidRPr="004213D9">
        <w:rPr>
          <w:rFonts w:ascii="Arial" w:hAnsi="Arial" w:cs="Arial"/>
          <w:b/>
          <w:sz w:val="20"/>
          <w:szCs w:val="20"/>
        </w:rPr>
        <w:t>via Teams</w:t>
      </w:r>
    </w:p>
    <w:p w14:paraId="50045A21" w14:textId="77777777" w:rsidR="00010483" w:rsidRPr="004213D9" w:rsidRDefault="00010483" w:rsidP="00010483">
      <w:pPr>
        <w:pStyle w:val="Header"/>
        <w:rPr>
          <w:rFonts w:ascii="Arial" w:hAnsi="Arial" w:cs="Arial"/>
          <w:b/>
          <w:sz w:val="20"/>
          <w:szCs w:val="20"/>
        </w:rPr>
      </w:pPr>
    </w:p>
    <w:p w14:paraId="01ED23FC" w14:textId="056D90B1" w:rsidR="00B44664" w:rsidRPr="004213D9" w:rsidRDefault="00DF015F" w:rsidP="00B575FF">
      <w:pPr>
        <w:ind w:left="-993"/>
        <w:jc w:val="both"/>
        <w:rPr>
          <w:rFonts w:ascii="Arial" w:hAnsi="Arial" w:cs="Arial"/>
          <w:sz w:val="20"/>
          <w:szCs w:val="20"/>
        </w:rPr>
      </w:pPr>
      <w:r w:rsidRPr="004213D9">
        <w:rPr>
          <w:rFonts w:ascii="Arial" w:hAnsi="Arial" w:cs="Arial"/>
          <w:b/>
          <w:bCs/>
          <w:sz w:val="20"/>
          <w:szCs w:val="20"/>
        </w:rPr>
        <w:t>Present</w:t>
      </w:r>
      <w:r w:rsidR="006029C3" w:rsidRPr="004213D9">
        <w:rPr>
          <w:rFonts w:ascii="Arial" w:hAnsi="Arial" w:cs="Arial"/>
          <w:sz w:val="20"/>
          <w:szCs w:val="20"/>
        </w:rPr>
        <w:t>:</w:t>
      </w:r>
      <w:r w:rsidR="00652AAF">
        <w:rPr>
          <w:rFonts w:ascii="Arial" w:hAnsi="Arial" w:cs="Arial"/>
          <w:sz w:val="20"/>
          <w:szCs w:val="20"/>
        </w:rPr>
        <w:t xml:space="preserve"> Toni Carter, chair and Dartford; Natalia M</w:t>
      </w:r>
      <w:r w:rsidR="0011512A">
        <w:rPr>
          <w:rFonts w:ascii="Arial" w:hAnsi="Arial" w:cs="Arial"/>
          <w:sz w:val="20"/>
          <w:szCs w:val="20"/>
        </w:rPr>
        <w:t xml:space="preserve">erritt, Charlotte King </w:t>
      </w:r>
      <w:r w:rsidR="00652AAF">
        <w:rPr>
          <w:rFonts w:ascii="Arial" w:hAnsi="Arial" w:cs="Arial"/>
          <w:sz w:val="20"/>
          <w:szCs w:val="20"/>
        </w:rPr>
        <w:t>and John Littlemore, Maidstone; Ashleigh Cain</w:t>
      </w:r>
      <w:r w:rsidR="0011512A">
        <w:rPr>
          <w:rFonts w:ascii="Arial" w:hAnsi="Arial" w:cs="Arial"/>
          <w:sz w:val="20"/>
          <w:szCs w:val="20"/>
        </w:rPr>
        <w:t>, Hazel Quennell, Max Guest</w:t>
      </w:r>
      <w:r w:rsidR="00652AAF">
        <w:rPr>
          <w:rFonts w:ascii="Arial" w:hAnsi="Arial" w:cs="Arial"/>
          <w:sz w:val="20"/>
          <w:szCs w:val="20"/>
        </w:rPr>
        <w:t xml:space="preserve"> and Robin Cahill, KCC Commissioning; Maria Wilson, Medway; Mark Damiral, F&amp;HDC; </w:t>
      </w:r>
      <w:r w:rsidR="0011512A">
        <w:rPr>
          <w:rFonts w:ascii="Arial" w:hAnsi="Arial" w:cs="Arial"/>
          <w:sz w:val="20"/>
          <w:szCs w:val="20"/>
        </w:rPr>
        <w:t xml:space="preserve">Joanne Thorpe and Vic May Gravesham; Zoe Callaway, Swale; Stephen Tring, Sevenoaks; Mike Alvarez, Interventions Alliance; Kim Davis and Stephen Tingley, DLUHC;  Amanda Gill, Ashford; Abdul Hamid, TWBC; Claire Keeling T&amp;MBC; Chris Burgess and Sarah Porter, Porchlight; Ian Long, MHS Homes; Lisa Clarke, Clarion; Sarah Huntley DWP; </w:t>
      </w:r>
      <w:r w:rsidR="00E15B10" w:rsidRPr="004213D9">
        <w:rPr>
          <w:rFonts w:ascii="Arial" w:hAnsi="Arial" w:cs="Arial"/>
          <w:sz w:val="20"/>
          <w:szCs w:val="20"/>
        </w:rPr>
        <w:t xml:space="preserve"> </w:t>
      </w:r>
      <w:r w:rsidR="0011512A">
        <w:rPr>
          <w:rFonts w:ascii="Arial" w:hAnsi="Arial" w:cs="Arial"/>
          <w:sz w:val="20"/>
          <w:szCs w:val="20"/>
        </w:rPr>
        <w:t xml:space="preserve">Vicky Hodson, Kent Homechoice; Pam Millington and Elly Toye, Dover; Samantha Butler, Golding Homes; Graham Urquhart, KCC; </w:t>
      </w:r>
      <w:r w:rsidR="00652AAF">
        <w:rPr>
          <w:rFonts w:ascii="Arial" w:hAnsi="Arial" w:cs="Arial"/>
          <w:sz w:val="20"/>
          <w:szCs w:val="20"/>
        </w:rPr>
        <w:t xml:space="preserve">Helen Miller, Kent Housing Group; </w:t>
      </w:r>
    </w:p>
    <w:p w14:paraId="0DBB4997" w14:textId="468C69BE" w:rsidR="00C0154C" w:rsidRPr="00D101D5" w:rsidRDefault="00DF015F" w:rsidP="00B575FF">
      <w:pPr>
        <w:ind w:left="-993"/>
        <w:rPr>
          <w:rFonts w:ascii="Arial" w:hAnsi="Arial" w:cs="Arial"/>
          <w:sz w:val="20"/>
          <w:szCs w:val="20"/>
        </w:rPr>
      </w:pPr>
      <w:r w:rsidRPr="004213D9">
        <w:rPr>
          <w:rFonts w:ascii="Arial" w:hAnsi="Arial" w:cs="Arial"/>
          <w:b/>
          <w:sz w:val="20"/>
          <w:szCs w:val="20"/>
        </w:rPr>
        <w:t>Apologies</w:t>
      </w:r>
      <w:r w:rsidR="00733917" w:rsidRPr="004213D9">
        <w:rPr>
          <w:rFonts w:ascii="Arial" w:hAnsi="Arial" w:cs="Arial"/>
          <w:b/>
          <w:sz w:val="20"/>
          <w:szCs w:val="20"/>
        </w:rPr>
        <w:t>;</w:t>
      </w:r>
      <w:r w:rsidR="009C7666" w:rsidRPr="004213D9">
        <w:rPr>
          <w:rFonts w:ascii="Arial" w:hAnsi="Arial" w:cs="Arial"/>
          <w:b/>
          <w:sz w:val="20"/>
          <w:szCs w:val="20"/>
        </w:rPr>
        <w:t xml:space="preserve"> </w:t>
      </w:r>
      <w:r w:rsidR="00D101D5">
        <w:rPr>
          <w:rFonts w:ascii="Arial" w:hAnsi="Arial" w:cs="Arial"/>
          <w:sz w:val="20"/>
          <w:szCs w:val="20"/>
        </w:rPr>
        <w:t xml:space="preserve">Michael Bourne, SIG; </w:t>
      </w:r>
      <w:r w:rsidR="009B69C3">
        <w:rPr>
          <w:rFonts w:ascii="Arial" w:hAnsi="Arial" w:cs="Arial"/>
          <w:sz w:val="20"/>
          <w:szCs w:val="20"/>
        </w:rPr>
        <w:t xml:space="preserve">Alison Simmons, Sevenoaks; Christy Holden, KCC; Mike Barrett, Porchlight; Nicola Bowen, Choice Support; Nicola Conroy, Sevenoaks; Rebecca Smith, Ashford; </w:t>
      </w:r>
      <w:r w:rsidR="00E942FA">
        <w:rPr>
          <w:rFonts w:ascii="Arial" w:hAnsi="Arial" w:cs="Arial"/>
          <w:sz w:val="20"/>
          <w:szCs w:val="20"/>
        </w:rPr>
        <w:t xml:space="preserve">Rachel Westlake, KCC; </w:t>
      </w:r>
      <w:r w:rsidR="001B6B0C">
        <w:rPr>
          <w:rFonts w:ascii="Arial" w:hAnsi="Arial" w:cs="Arial"/>
          <w:sz w:val="20"/>
          <w:szCs w:val="20"/>
        </w:rPr>
        <w:t xml:space="preserve">Rav Kensrey, Medway; </w:t>
      </w:r>
      <w:r w:rsidR="0070130D">
        <w:rPr>
          <w:rFonts w:ascii="Arial" w:hAnsi="Arial" w:cs="Arial"/>
          <w:sz w:val="20"/>
          <w:szCs w:val="20"/>
        </w:rPr>
        <w:t>Angela Palmer, mhs homes</w:t>
      </w:r>
      <w:r w:rsidR="0077003A">
        <w:rPr>
          <w:rFonts w:ascii="Arial" w:hAnsi="Arial" w:cs="Arial"/>
          <w:sz w:val="20"/>
          <w:szCs w:val="20"/>
        </w:rPr>
        <w:t xml:space="preserve">; </w:t>
      </w:r>
      <w:r w:rsidR="00EE512B">
        <w:rPr>
          <w:rFonts w:ascii="Arial" w:hAnsi="Arial" w:cs="Arial"/>
          <w:sz w:val="20"/>
          <w:szCs w:val="20"/>
        </w:rPr>
        <w:t>June Heslop, Southern Housing</w:t>
      </w:r>
      <w:r w:rsidR="0011512A">
        <w:rPr>
          <w:rFonts w:ascii="Arial" w:hAnsi="Arial" w:cs="Arial"/>
          <w:sz w:val="20"/>
          <w:szCs w:val="20"/>
        </w:rPr>
        <w:t>; Polly Hardy, Interventions Alliance;</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4213D9" w14:paraId="51C7AF28" w14:textId="77777777" w:rsidTr="00B575FF">
        <w:trPr>
          <w:trHeight w:val="317"/>
        </w:trPr>
        <w:tc>
          <w:tcPr>
            <w:tcW w:w="1560" w:type="dxa"/>
            <w:shd w:val="clear" w:color="auto" w:fill="DBE5F1" w:themeFill="accent1" w:themeFillTint="33"/>
          </w:tcPr>
          <w:p w14:paraId="6F3B69C3" w14:textId="77777777" w:rsidR="00A947C1" w:rsidRPr="004213D9" w:rsidRDefault="00A947C1" w:rsidP="002B184E">
            <w:pPr>
              <w:jc w:val="center"/>
              <w:rPr>
                <w:rFonts w:ascii="Arial" w:hAnsi="Arial" w:cs="Arial"/>
                <w:sz w:val="20"/>
                <w:szCs w:val="20"/>
              </w:rPr>
            </w:pPr>
            <w:r w:rsidRPr="004213D9">
              <w:rPr>
                <w:rFonts w:ascii="Arial" w:hAnsi="Arial" w:cs="Arial"/>
                <w:sz w:val="20"/>
                <w:szCs w:val="20"/>
              </w:rPr>
              <w:t>Reference</w:t>
            </w:r>
          </w:p>
        </w:tc>
        <w:tc>
          <w:tcPr>
            <w:tcW w:w="9214" w:type="dxa"/>
            <w:shd w:val="clear" w:color="auto" w:fill="DBE5F1" w:themeFill="accent1" w:themeFillTint="33"/>
          </w:tcPr>
          <w:p w14:paraId="7F116C9A" w14:textId="77777777" w:rsidR="00A947C1" w:rsidRPr="004213D9" w:rsidRDefault="00A947C1" w:rsidP="002B184E">
            <w:pPr>
              <w:jc w:val="center"/>
              <w:rPr>
                <w:rFonts w:ascii="Arial" w:hAnsi="Arial" w:cs="Arial"/>
                <w:sz w:val="20"/>
                <w:szCs w:val="20"/>
              </w:rPr>
            </w:pPr>
            <w:r w:rsidRPr="004213D9">
              <w:rPr>
                <w:rFonts w:ascii="Arial" w:hAnsi="Arial" w:cs="Arial"/>
                <w:sz w:val="20"/>
                <w:szCs w:val="20"/>
              </w:rPr>
              <w:t>Notes/Outcome</w:t>
            </w:r>
          </w:p>
        </w:tc>
        <w:tc>
          <w:tcPr>
            <w:tcW w:w="850" w:type="dxa"/>
            <w:shd w:val="clear" w:color="auto" w:fill="DBE5F1" w:themeFill="accent1" w:themeFillTint="33"/>
          </w:tcPr>
          <w:p w14:paraId="06D4BD81" w14:textId="77777777" w:rsidR="00A947C1" w:rsidRPr="004213D9" w:rsidRDefault="00A947C1" w:rsidP="009F047F">
            <w:pPr>
              <w:jc w:val="center"/>
              <w:rPr>
                <w:rFonts w:ascii="Arial" w:hAnsi="Arial" w:cs="Arial"/>
                <w:sz w:val="20"/>
                <w:szCs w:val="20"/>
              </w:rPr>
            </w:pPr>
            <w:r w:rsidRPr="004213D9">
              <w:rPr>
                <w:rFonts w:ascii="Arial" w:hAnsi="Arial" w:cs="Arial"/>
                <w:sz w:val="20"/>
                <w:szCs w:val="20"/>
              </w:rPr>
              <w:t xml:space="preserve">Who </w:t>
            </w:r>
          </w:p>
        </w:tc>
        <w:tc>
          <w:tcPr>
            <w:tcW w:w="3402" w:type="dxa"/>
            <w:shd w:val="clear" w:color="auto" w:fill="DBE5F1" w:themeFill="accent1" w:themeFillTint="33"/>
          </w:tcPr>
          <w:p w14:paraId="44D44000" w14:textId="77777777" w:rsidR="00A947C1" w:rsidRPr="004213D9" w:rsidRDefault="00A947C1" w:rsidP="00205AB1">
            <w:pPr>
              <w:jc w:val="both"/>
              <w:rPr>
                <w:rFonts w:ascii="Arial" w:hAnsi="Arial" w:cs="Arial"/>
                <w:sz w:val="20"/>
                <w:szCs w:val="20"/>
              </w:rPr>
            </w:pPr>
            <w:r w:rsidRPr="004213D9">
              <w:rPr>
                <w:rFonts w:ascii="Arial" w:hAnsi="Arial" w:cs="Arial"/>
                <w:sz w:val="20"/>
                <w:szCs w:val="20"/>
              </w:rPr>
              <w:t>Action/Decision</w:t>
            </w:r>
          </w:p>
        </w:tc>
      </w:tr>
      <w:tr w:rsidR="008205A8" w:rsidRPr="004213D9" w14:paraId="7F6579B6" w14:textId="77777777" w:rsidTr="00A947C1">
        <w:tc>
          <w:tcPr>
            <w:tcW w:w="1560" w:type="dxa"/>
          </w:tcPr>
          <w:p w14:paraId="030C764E" w14:textId="28EC9064" w:rsidR="008205A8" w:rsidRPr="004213D9" w:rsidRDefault="008205A8" w:rsidP="00426F3D">
            <w:pPr>
              <w:rPr>
                <w:rFonts w:ascii="Arial" w:hAnsi="Arial" w:cs="Arial"/>
                <w:sz w:val="20"/>
                <w:szCs w:val="20"/>
              </w:rPr>
            </w:pPr>
            <w:r w:rsidRPr="004213D9">
              <w:rPr>
                <w:rFonts w:ascii="Arial" w:hAnsi="Arial" w:cs="Arial"/>
                <w:sz w:val="20"/>
                <w:szCs w:val="20"/>
              </w:rPr>
              <w:t>Matters Arising</w:t>
            </w:r>
            <w:r w:rsidR="005E38C5">
              <w:rPr>
                <w:rFonts w:ascii="Arial" w:hAnsi="Arial" w:cs="Arial"/>
                <w:sz w:val="20"/>
                <w:szCs w:val="20"/>
              </w:rPr>
              <w:t xml:space="preserve"> from July</w:t>
            </w:r>
            <w:r w:rsidR="00A3028F" w:rsidRPr="004213D9">
              <w:rPr>
                <w:rFonts w:ascii="Arial" w:hAnsi="Arial" w:cs="Arial"/>
                <w:sz w:val="20"/>
                <w:szCs w:val="20"/>
              </w:rPr>
              <w:t xml:space="preserve"> 2023</w:t>
            </w:r>
          </w:p>
        </w:tc>
        <w:tc>
          <w:tcPr>
            <w:tcW w:w="9214" w:type="dxa"/>
            <w:shd w:val="clear" w:color="auto" w:fill="auto"/>
          </w:tcPr>
          <w:p w14:paraId="74384E92" w14:textId="06011C64" w:rsidR="00C3505A" w:rsidRPr="004213D9" w:rsidRDefault="00C3505A" w:rsidP="00C4145B">
            <w:pPr>
              <w:jc w:val="both"/>
              <w:rPr>
                <w:rFonts w:ascii="Arial" w:hAnsi="Arial" w:cs="Arial"/>
                <w:sz w:val="20"/>
                <w:szCs w:val="20"/>
              </w:rPr>
            </w:pPr>
            <w:r w:rsidRPr="004213D9">
              <w:rPr>
                <w:rFonts w:ascii="Arial" w:hAnsi="Arial" w:cs="Arial"/>
                <w:sz w:val="20"/>
                <w:szCs w:val="20"/>
              </w:rPr>
              <w:t xml:space="preserve">Circulate questions from DS when made sense of them – </w:t>
            </w:r>
            <w:r w:rsidR="005E38C5">
              <w:rPr>
                <w:rFonts w:ascii="Arial" w:hAnsi="Arial" w:cs="Arial"/>
                <w:sz w:val="20"/>
                <w:szCs w:val="20"/>
              </w:rPr>
              <w:t>DS will attend Nov meeting</w:t>
            </w:r>
            <w:r w:rsidR="001F38B1">
              <w:rPr>
                <w:rFonts w:ascii="Arial" w:hAnsi="Arial" w:cs="Arial"/>
                <w:sz w:val="20"/>
                <w:szCs w:val="20"/>
              </w:rPr>
              <w:t xml:space="preserve"> instead to talk about procurement for TA</w:t>
            </w:r>
            <w:r w:rsidR="005E38C5">
              <w:rPr>
                <w:rFonts w:ascii="Arial" w:hAnsi="Arial" w:cs="Arial"/>
                <w:sz w:val="20"/>
                <w:szCs w:val="20"/>
              </w:rPr>
              <w:t>.</w:t>
            </w:r>
          </w:p>
          <w:p w14:paraId="30430D95" w14:textId="77777777" w:rsidR="00C4145B" w:rsidRPr="004213D9" w:rsidRDefault="00C4145B" w:rsidP="00C4145B">
            <w:pPr>
              <w:jc w:val="both"/>
              <w:rPr>
                <w:rFonts w:ascii="Arial" w:hAnsi="Arial" w:cs="Arial"/>
                <w:sz w:val="20"/>
                <w:szCs w:val="20"/>
              </w:rPr>
            </w:pPr>
          </w:p>
          <w:p w14:paraId="0CD5E741" w14:textId="7E3017AD" w:rsidR="00C4145B" w:rsidRPr="004213D9" w:rsidRDefault="00C4145B" w:rsidP="00C4145B">
            <w:pPr>
              <w:jc w:val="both"/>
              <w:rPr>
                <w:rFonts w:ascii="Arial" w:hAnsi="Arial" w:cs="Arial"/>
                <w:sz w:val="20"/>
                <w:szCs w:val="20"/>
              </w:rPr>
            </w:pPr>
            <w:r w:rsidRPr="004213D9">
              <w:rPr>
                <w:rFonts w:ascii="Arial" w:hAnsi="Arial" w:cs="Arial"/>
                <w:sz w:val="20"/>
                <w:szCs w:val="20"/>
              </w:rPr>
              <w:t>RC Share Legal advice on clients who refuse to leave TA when available</w:t>
            </w:r>
            <w:r w:rsidR="00C3505A" w:rsidRPr="004213D9">
              <w:rPr>
                <w:rFonts w:ascii="Arial" w:hAnsi="Arial" w:cs="Arial"/>
                <w:sz w:val="20"/>
                <w:szCs w:val="20"/>
              </w:rPr>
              <w:t>. RC is awaiting the legal advice</w:t>
            </w:r>
            <w:r w:rsidR="00A22FB0" w:rsidRPr="004213D9">
              <w:rPr>
                <w:rFonts w:ascii="Arial" w:hAnsi="Arial" w:cs="Arial"/>
                <w:sz w:val="20"/>
                <w:szCs w:val="20"/>
              </w:rPr>
              <w:t xml:space="preserve"> so not circulated yet</w:t>
            </w:r>
            <w:r w:rsidR="00C3505A" w:rsidRPr="004213D9">
              <w:rPr>
                <w:rFonts w:ascii="Arial" w:hAnsi="Arial" w:cs="Arial"/>
                <w:sz w:val="20"/>
                <w:szCs w:val="20"/>
              </w:rPr>
              <w:t xml:space="preserve">. </w:t>
            </w:r>
          </w:p>
          <w:p w14:paraId="1E0FF513" w14:textId="77777777" w:rsidR="00C4145B" w:rsidRPr="004213D9" w:rsidRDefault="00C4145B" w:rsidP="00C4145B">
            <w:pPr>
              <w:jc w:val="both"/>
              <w:rPr>
                <w:rFonts w:ascii="Arial" w:hAnsi="Arial" w:cs="Arial"/>
                <w:sz w:val="20"/>
                <w:szCs w:val="20"/>
              </w:rPr>
            </w:pPr>
          </w:p>
          <w:p w14:paraId="2F56A07E" w14:textId="69456996" w:rsidR="009A2A58" w:rsidRPr="004213D9" w:rsidRDefault="009A2A58" w:rsidP="009A2A58">
            <w:pPr>
              <w:jc w:val="both"/>
              <w:rPr>
                <w:rFonts w:ascii="Arial" w:hAnsi="Arial" w:cs="Arial"/>
                <w:sz w:val="20"/>
                <w:szCs w:val="20"/>
              </w:rPr>
            </w:pPr>
            <w:r w:rsidRPr="004213D9">
              <w:rPr>
                <w:rFonts w:ascii="Arial" w:hAnsi="Arial" w:cs="Arial"/>
                <w:sz w:val="20"/>
                <w:szCs w:val="20"/>
              </w:rPr>
              <w:t>TC At TA meeting inc</w:t>
            </w:r>
            <w:r w:rsidR="00C3505A" w:rsidRPr="004213D9">
              <w:rPr>
                <w:rFonts w:ascii="Arial" w:hAnsi="Arial" w:cs="Arial"/>
                <w:sz w:val="20"/>
                <w:szCs w:val="20"/>
              </w:rPr>
              <w:t>lude do we want to have a TAAG –</w:t>
            </w:r>
            <w:r w:rsidR="00DC478F">
              <w:rPr>
                <w:rFonts w:ascii="Arial" w:hAnsi="Arial" w:cs="Arial"/>
                <w:sz w:val="20"/>
                <w:szCs w:val="20"/>
              </w:rPr>
              <w:t xml:space="preserve"> this is being discussed but no</w:t>
            </w:r>
            <w:r w:rsidR="00C3505A" w:rsidRPr="004213D9">
              <w:rPr>
                <w:rFonts w:ascii="Arial" w:hAnsi="Arial" w:cs="Arial"/>
                <w:sz w:val="20"/>
                <w:szCs w:val="20"/>
              </w:rPr>
              <w:t xml:space="preserve"> final decision on TAAG. </w:t>
            </w:r>
          </w:p>
          <w:p w14:paraId="7F7570E8" w14:textId="7928D244" w:rsidR="009A2A58" w:rsidRPr="004213D9" w:rsidRDefault="009A2A58" w:rsidP="009A2A58">
            <w:pPr>
              <w:jc w:val="both"/>
              <w:rPr>
                <w:rFonts w:ascii="Arial" w:hAnsi="Arial" w:cs="Arial"/>
                <w:sz w:val="20"/>
                <w:szCs w:val="20"/>
              </w:rPr>
            </w:pPr>
          </w:p>
          <w:p w14:paraId="00135050" w14:textId="6774EFD8" w:rsidR="00C4145B" w:rsidRDefault="005E38C5" w:rsidP="005E38C5">
            <w:pPr>
              <w:jc w:val="both"/>
              <w:rPr>
                <w:rFonts w:ascii="Arial" w:hAnsi="Arial" w:cs="Arial"/>
                <w:sz w:val="20"/>
                <w:szCs w:val="20"/>
              </w:rPr>
            </w:pPr>
            <w:r>
              <w:rPr>
                <w:rFonts w:ascii="Arial" w:hAnsi="Arial" w:cs="Arial"/>
                <w:sz w:val="20"/>
                <w:szCs w:val="20"/>
              </w:rPr>
              <w:t>HM circulate ST presentation on DLUHC update – done</w:t>
            </w:r>
          </w:p>
          <w:p w14:paraId="0C221F51" w14:textId="77777777" w:rsidR="005E38C5" w:rsidRDefault="005E38C5" w:rsidP="005E38C5">
            <w:pPr>
              <w:jc w:val="both"/>
              <w:rPr>
                <w:rFonts w:ascii="Arial" w:hAnsi="Arial" w:cs="Arial"/>
                <w:sz w:val="20"/>
                <w:szCs w:val="20"/>
              </w:rPr>
            </w:pPr>
          </w:p>
          <w:p w14:paraId="02071BDD" w14:textId="5A8B1908" w:rsidR="005E38C5" w:rsidRDefault="005E38C5" w:rsidP="005E38C5">
            <w:pPr>
              <w:jc w:val="both"/>
              <w:rPr>
                <w:rFonts w:ascii="Arial" w:hAnsi="Arial" w:cs="Arial"/>
                <w:sz w:val="20"/>
                <w:szCs w:val="20"/>
              </w:rPr>
            </w:pPr>
            <w:r>
              <w:rPr>
                <w:rFonts w:ascii="Arial" w:hAnsi="Arial" w:cs="Arial"/>
                <w:sz w:val="20"/>
                <w:szCs w:val="20"/>
              </w:rPr>
              <w:t>HM circulate presentation on DA consultation – Done</w:t>
            </w:r>
          </w:p>
          <w:p w14:paraId="254C2618" w14:textId="77777777" w:rsidR="005E38C5" w:rsidRDefault="005E38C5" w:rsidP="005E38C5">
            <w:pPr>
              <w:jc w:val="both"/>
              <w:rPr>
                <w:rFonts w:ascii="Arial" w:hAnsi="Arial" w:cs="Arial"/>
                <w:sz w:val="20"/>
                <w:szCs w:val="20"/>
              </w:rPr>
            </w:pPr>
          </w:p>
          <w:p w14:paraId="173E3D34" w14:textId="738F31A0" w:rsidR="005E38C5" w:rsidRDefault="005E38C5" w:rsidP="005E38C5">
            <w:pPr>
              <w:jc w:val="both"/>
              <w:rPr>
                <w:rFonts w:ascii="Arial" w:hAnsi="Arial" w:cs="Arial"/>
                <w:sz w:val="20"/>
                <w:szCs w:val="20"/>
              </w:rPr>
            </w:pPr>
            <w:r>
              <w:rPr>
                <w:rFonts w:ascii="Arial" w:hAnsi="Arial" w:cs="Arial"/>
                <w:sz w:val="20"/>
                <w:szCs w:val="20"/>
              </w:rPr>
              <w:t xml:space="preserve">SC and SAV discuss provision of DA services and challenges in west Kent </w:t>
            </w:r>
            <w:r w:rsidR="0077003A">
              <w:rPr>
                <w:rFonts w:ascii="Arial" w:hAnsi="Arial" w:cs="Arial"/>
                <w:sz w:val="20"/>
                <w:szCs w:val="20"/>
              </w:rPr>
              <w:t xml:space="preserve">– No update </w:t>
            </w:r>
          </w:p>
          <w:p w14:paraId="4DE85D0F" w14:textId="77777777" w:rsidR="005E38C5" w:rsidRDefault="005E38C5" w:rsidP="005E38C5">
            <w:pPr>
              <w:jc w:val="both"/>
              <w:rPr>
                <w:rFonts w:ascii="Arial" w:hAnsi="Arial" w:cs="Arial"/>
                <w:sz w:val="20"/>
                <w:szCs w:val="20"/>
              </w:rPr>
            </w:pPr>
          </w:p>
          <w:p w14:paraId="5B39BE93" w14:textId="3D398FA9" w:rsidR="005E38C5" w:rsidRDefault="005E38C5" w:rsidP="005E38C5">
            <w:pPr>
              <w:jc w:val="both"/>
              <w:rPr>
                <w:rFonts w:ascii="Arial" w:hAnsi="Arial" w:cs="Arial"/>
                <w:sz w:val="20"/>
                <w:szCs w:val="20"/>
              </w:rPr>
            </w:pPr>
            <w:r>
              <w:rPr>
                <w:rFonts w:ascii="Arial" w:hAnsi="Arial" w:cs="Arial"/>
                <w:sz w:val="20"/>
                <w:szCs w:val="20"/>
              </w:rPr>
              <w:t>HM circulate Samad Nadimi’s presentation – done</w:t>
            </w:r>
          </w:p>
          <w:p w14:paraId="01F43A4F" w14:textId="336B05BE" w:rsidR="005E38C5" w:rsidRDefault="005E38C5" w:rsidP="005E38C5">
            <w:pPr>
              <w:jc w:val="both"/>
              <w:rPr>
                <w:rFonts w:ascii="Arial" w:hAnsi="Arial" w:cs="Arial"/>
                <w:sz w:val="20"/>
                <w:szCs w:val="20"/>
              </w:rPr>
            </w:pPr>
          </w:p>
          <w:p w14:paraId="60AD7F01" w14:textId="0438D41F" w:rsidR="005E38C5" w:rsidRDefault="005E38C5" w:rsidP="005E38C5">
            <w:pPr>
              <w:jc w:val="both"/>
              <w:rPr>
                <w:rFonts w:ascii="Arial" w:hAnsi="Arial" w:cs="Arial"/>
                <w:sz w:val="20"/>
                <w:szCs w:val="20"/>
              </w:rPr>
            </w:pPr>
            <w:r>
              <w:rPr>
                <w:rFonts w:ascii="Arial" w:hAnsi="Arial" w:cs="Arial"/>
                <w:sz w:val="20"/>
                <w:szCs w:val="20"/>
              </w:rPr>
              <w:t>All send comments on draft Care Leavers protocol to RC and NM</w:t>
            </w:r>
            <w:r w:rsidR="0077003A">
              <w:rPr>
                <w:rFonts w:ascii="Arial" w:hAnsi="Arial" w:cs="Arial"/>
                <w:sz w:val="20"/>
                <w:szCs w:val="20"/>
              </w:rPr>
              <w:t xml:space="preserve"> - done</w:t>
            </w:r>
          </w:p>
          <w:p w14:paraId="22CF7554" w14:textId="77777777" w:rsidR="005E38C5" w:rsidRDefault="005E38C5" w:rsidP="005E38C5">
            <w:pPr>
              <w:jc w:val="both"/>
              <w:rPr>
                <w:rFonts w:ascii="Arial" w:hAnsi="Arial" w:cs="Arial"/>
                <w:sz w:val="20"/>
                <w:szCs w:val="20"/>
              </w:rPr>
            </w:pPr>
          </w:p>
          <w:p w14:paraId="7119EE52" w14:textId="45AD44C1" w:rsidR="005E38C5" w:rsidRDefault="005E38C5" w:rsidP="005E38C5">
            <w:pPr>
              <w:jc w:val="both"/>
              <w:rPr>
                <w:rFonts w:ascii="Arial" w:hAnsi="Arial" w:cs="Arial"/>
                <w:sz w:val="20"/>
                <w:szCs w:val="20"/>
              </w:rPr>
            </w:pPr>
            <w:r>
              <w:rPr>
                <w:rFonts w:ascii="Arial" w:hAnsi="Arial" w:cs="Arial"/>
                <w:sz w:val="20"/>
                <w:szCs w:val="20"/>
              </w:rPr>
              <w:t xml:space="preserve">ST </w:t>
            </w:r>
            <w:r w:rsidRPr="005E38C5">
              <w:rPr>
                <w:rFonts w:ascii="Arial" w:hAnsi="Arial" w:cs="Arial"/>
                <w:sz w:val="20"/>
                <w:szCs w:val="20"/>
              </w:rPr>
              <w:t>share info on how LB work with Essex on out of borough placements</w:t>
            </w:r>
            <w:r w:rsidR="0077003A">
              <w:rPr>
                <w:rFonts w:ascii="Arial" w:hAnsi="Arial" w:cs="Arial"/>
                <w:sz w:val="20"/>
                <w:szCs w:val="20"/>
              </w:rPr>
              <w:t xml:space="preserve"> - </w:t>
            </w:r>
          </w:p>
          <w:p w14:paraId="44251A05" w14:textId="77777777" w:rsidR="005E38C5" w:rsidRDefault="005E38C5" w:rsidP="005E38C5">
            <w:pPr>
              <w:jc w:val="both"/>
              <w:rPr>
                <w:rFonts w:ascii="Arial" w:hAnsi="Arial" w:cs="Arial"/>
                <w:sz w:val="20"/>
                <w:szCs w:val="20"/>
              </w:rPr>
            </w:pPr>
          </w:p>
          <w:p w14:paraId="14425123" w14:textId="3E0A875B" w:rsidR="005E38C5" w:rsidRDefault="005E38C5" w:rsidP="005E38C5">
            <w:pPr>
              <w:jc w:val="both"/>
              <w:rPr>
                <w:rFonts w:ascii="Arial" w:hAnsi="Arial" w:cs="Arial"/>
                <w:sz w:val="20"/>
                <w:szCs w:val="20"/>
              </w:rPr>
            </w:pPr>
            <w:r>
              <w:rPr>
                <w:rFonts w:ascii="Arial" w:hAnsi="Arial" w:cs="Arial"/>
                <w:sz w:val="20"/>
                <w:szCs w:val="20"/>
              </w:rPr>
              <w:t>VH circulate exit document with Locata</w:t>
            </w:r>
            <w:r w:rsidR="0077003A">
              <w:rPr>
                <w:rFonts w:ascii="Arial" w:hAnsi="Arial" w:cs="Arial"/>
                <w:sz w:val="20"/>
                <w:szCs w:val="20"/>
              </w:rPr>
              <w:t xml:space="preserve"> – VH talking on Huume later in agenda.</w:t>
            </w:r>
          </w:p>
          <w:p w14:paraId="3FB49353" w14:textId="77777777" w:rsidR="005E38C5" w:rsidRDefault="005E38C5" w:rsidP="005E38C5">
            <w:pPr>
              <w:jc w:val="both"/>
              <w:rPr>
                <w:rFonts w:ascii="Arial" w:hAnsi="Arial" w:cs="Arial"/>
                <w:sz w:val="20"/>
                <w:szCs w:val="20"/>
              </w:rPr>
            </w:pPr>
          </w:p>
          <w:p w14:paraId="0B9E073E" w14:textId="5609FFE2" w:rsidR="005E38C5" w:rsidRDefault="005E38C5" w:rsidP="005E38C5">
            <w:pPr>
              <w:jc w:val="both"/>
              <w:rPr>
                <w:rFonts w:ascii="Arial" w:hAnsi="Arial" w:cs="Arial"/>
                <w:sz w:val="20"/>
                <w:szCs w:val="20"/>
              </w:rPr>
            </w:pPr>
            <w:r>
              <w:rPr>
                <w:rFonts w:ascii="Arial" w:hAnsi="Arial" w:cs="Arial"/>
                <w:sz w:val="20"/>
                <w:szCs w:val="20"/>
              </w:rPr>
              <w:t>All respond to SC’s email on way Huume holds data</w:t>
            </w:r>
            <w:r w:rsidR="0077003A">
              <w:rPr>
                <w:rFonts w:ascii="Arial" w:hAnsi="Arial" w:cs="Arial"/>
                <w:sz w:val="20"/>
                <w:szCs w:val="20"/>
              </w:rPr>
              <w:t xml:space="preserve"> – VH talking on Huume later in agenda.</w:t>
            </w:r>
          </w:p>
          <w:p w14:paraId="3E81B681" w14:textId="77777777" w:rsidR="005E38C5" w:rsidRDefault="005E38C5" w:rsidP="005E38C5">
            <w:pPr>
              <w:jc w:val="both"/>
              <w:rPr>
                <w:rFonts w:ascii="Arial" w:hAnsi="Arial" w:cs="Arial"/>
                <w:sz w:val="20"/>
                <w:szCs w:val="20"/>
              </w:rPr>
            </w:pPr>
          </w:p>
          <w:p w14:paraId="64D97336" w14:textId="54AC61F1" w:rsidR="005E38C5" w:rsidRDefault="005E38C5" w:rsidP="005E38C5">
            <w:pPr>
              <w:jc w:val="both"/>
              <w:rPr>
                <w:rFonts w:ascii="Arial" w:hAnsi="Arial" w:cs="Arial"/>
                <w:sz w:val="20"/>
                <w:szCs w:val="20"/>
              </w:rPr>
            </w:pPr>
            <w:r>
              <w:rPr>
                <w:rFonts w:ascii="Arial" w:hAnsi="Arial" w:cs="Arial"/>
                <w:sz w:val="20"/>
                <w:szCs w:val="20"/>
              </w:rPr>
              <w:t xml:space="preserve">All respond to </w:t>
            </w:r>
            <w:r w:rsidRPr="005E38C5">
              <w:rPr>
                <w:rFonts w:ascii="Arial" w:hAnsi="Arial" w:cs="Arial"/>
                <w:sz w:val="20"/>
                <w:szCs w:val="20"/>
              </w:rPr>
              <w:t xml:space="preserve">advise ET how your </w:t>
            </w:r>
            <w:r w:rsidR="0077003A">
              <w:rPr>
                <w:rFonts w:ascii="Arial" w:hAnsi="Arial" w:cs="Arial"/>
                <w:sz w:val="20"/>
                <w:szCs w:val="20"/>
              </w:rPr>
              <w:t>organisation records TA charges</w:t>
            </w:r>
            <w:r w:rsidR="00DC478F">
              <w:rPr>
                <w:rFonts w:ascii="Arial" w:hAnsi="Arial" w:cs="Arial"/>
                <w:sz w:val="20"/>
                <w:szCs w:val="20"/>
              </w:rPr>
              <w:t>.</w:t>
            </w:r>
            <w:r w:rsidR="0077003A">
              <w:rPr>
                <w:rFonts w:ascii="Arial" w:hAnsi="Arial" w:cs="Arial"/>
                <w:sz w:val="20"/>
                <w:szCs w:val="20"/>
              </w:rPr>
              <w:t xml:space="preserve"> Dover doing piece of work</w:t>
            </w:r>
            <w:r w:rsidR="00DC478F">
              <w:rPr>
                <w:rFonts w:ascii="Arial" w:hAnsi="Arial" w:cs="Arial"/>
                <w:sz w:val="20"/>
                <w:szCs w:val="20"/>
              </w:rPr>
              <w:t xml:space="preserve"> on this</w:t>
            </w:r>
            <w:r w:rsidR="0077003A">
              <w:rPr>
                <w:rFonts w:ascii="Arial" w:hAnsi="Arial" w:cs="Arial"/>
                <w:sz w:val="20"/>
                <w:szCs w:val="20"/>
              </w:rPr>
              <w:t>.</w:t>
            </w:r>
          </w:p>
          <w:p w14:paraId="1F890F3F" w14:textId="77777777" w:rsidR="005E38C5" w:rsidRDefault="005E38C5" w:rsidP="005E38C5">
            <w:pPr>
              <w:jc w:val="both"/>
              <w:rPr>
                <w:rFonts w:ascii="Arial" w:hAnsi="Arial" w:cs="Arial"/>
                <w:sz w:val="20"/>
                <w:szCs w:val="20"/>
              </w:rPr>
            </w:pPr>
          </w:p>
          <w:p w14:paraId="1023409E" w14:textId="0977D0C0" w:rsidR="005E38C5" w:rsidRPr="004213D9" w:rsidRDefault="005E38C5" w:rsidP="005E38C5">
            <w:pPr>
              <w:jc w:val="both"/>
              <w:rPr>
                <w:rFonts w:ascii="Arial" w:hAnsi="Arial" w:cs="Arial"/>
                <w:sz w:val="20"/>
                <w:szCs w:val="20"/>
              </w:rPr>
            </w:pPr>
            <w:r>
              <w:rPr>
                <w:rFonts w:ascii="Arial" w:hAnsi="Arial" w:cs="Arial"/>
                <w:sz w:val="20"/>
                <w:szCs w:val="20"/>
              </w:rPr>
              <w:lastRenderedPageBreak/>
              <w:t xml:space="preserve">All </w:t>
            </w:r>
            <w:r w:rsidRPr="005E38C5">
              <w:rPr>
                <w:rFonts w:ascii="Arial" w:hAnsi="Arial" w:cs="Arial"/>
                <w:sz w:val="20"/>
                <w:szCs w:val="20"/>
              </w:rPr>
              <w:t>see the invitation to be rep for this group and email HM if interested – Done and volunteers details sent on</w:t>
            </w:r>
          </w:p>
        </w:tc>
        <w:tc>
          <w:tcPr>
            <w:tcW w:w="850" w:type="dxa"/>
            <w:shd w:val="clear" w:color="auto" w:fill="auto"/>
          </w:tcPr>
          <w:p w14:paraId="41D25830" w14:textId="2B1498F9" w:rsidR="000C4FBB" w:rsidRPr="004213D9" w:rsidRDefault="000C4FBB" w:rsidP="008669A9">
            <w:pPr>
              <w:jc w:val="both"/>
              <w:rPr>
                <w:rFonts w:ascii="Arial" w:hAnsi="Arial" w:cs="Arial"/>
                <w:sz w:val="20"/>
                <w:szCs w:val="20"/>
              </w:rPr>
            </w:pPr>
          </w:p>
          <w:p w14:paraId="33729C4F" w14:textId="11FBB8FA" w:rsidR="0050368F" w:rsidRPr="004213D9" w:rsidRDefault="0050368F" w:rsidP="004710A0">
            <w:pPr>
              <w:jc w:val="both"/>
              <w:rPr>
                <w:rFonts w:ascii="Arial" w:hAnsi="Arial" w:cs="Arial"/>
                <w:sz w:val="20"/>
                <w:szCs w:val="20"/>
              </w:rPr>
            </w:pPr>
          </w:p>
        </w:tc>
        <w:tc>
          <w:tcPr>
            <w:tcW w:w="3402" w:type="dxa"/>
            <w:shd w:val="clear" w:color="auto" w:fill="auto"/>
          </w:tcPr>
          <w:p w14:paraId="0B04CA6C" w14:textId="23E97D85" w:rsidR="000C4FBB" w:rsidRPr="004213D9" w:rsidRDefault="000C4FBB" w:rsidP="00426F3D">
            <w:pPr>
              <w:jc w:val="both"/>
              <w:rPr>
                <w:rFonts w:ascii="Arial" w:hAnsi="Arial" w:cs="Arial"/>
                <w:color w:val="FF0000"/>
                <w:sz w:val="20"/>
                <w:szCs w:val="20"/>
              </w:rPr>
            </w:pPr>
          </w:p>
          <w:p w14:paraId="417AC7A6" w14:textId="7315643E" w:rsidR="000C4FBB" w:rsidRPr="004213D9" w:rsidRDefault="000C4FBB" w:rsidP="00426F3D">
            <w:pPr>
              <w:jc w:val="both"/>
              <w:rPr>
                <w:rFonts w:ascii="Arial" w:hAnsi="Arial" w:cs="Arial"/>
                <w:color w:val="FF0000"/>
                <w:sz w:val="20"/>
                <w:szCs w:val="20"/>
              </w:rPr>
            </w:pPr>
          </w:p>
          <w:p w14:paraId="75E3597F" w14:textId="6D2A8B9D" w:rsidR="000C4FBB" w:rsidRPr="004213D9" w:rsidRDefault="000C4FBB" w:rsidP="00426F3D">
            <w:pPr>
              <w:jc w:val="both"/>
              <w:rPr>
                <w:rFonts w:ascii="Arial" w:hAnsi="Arial" w:cs="Arial"/>
                <w:color w:val="FF0000"/>
                <w:sz w:val="20"/>
                <w:szCs w:val="20"/>
              </w:rPr>
            </w:pPr>
          </w:p>
          <w:p w14:paraId="3574C6A0" w14:textId="77777777" w:rsidR="000C4FBB" w:rsidRPr="004213D9" w:rsidRDefault="000C4FBB" w:rsidP="00426F3D">
            <w:pPr>
              <w:jc w:val="both"/>
              <w:rPr>
                <w:rFonts w:ascii="Arial" w:hAnsi="Arial" w:cs="Arial"/>
                <w:color w:val="FF0000"/>
                <w:sz w:val="20"/>
                <w:szCs w:val="20"/>
              </w:rPr>
            </w:pPr>
          </w:p>
          <w:p w14:paraId="5D4F627F" w14:textId="295A324C" w:rsidR="0050368F" w:rsidRPr="004213D9" w:rsidRDefault="0050368F" w:rsidP="00426F3D">
            <w:pPr>
              <w:jc w:val="both"/>
              <w:rPr>
                <w:rFonts w:ascii="Arial" w:hAnsi="Arial" w:cs="Arial"/>
                <w:color w:val="FF0000"/>
                <w:sz w:val="20"/>
                <w:szCs w:val="20"/>
              </w:rPr>
            </w:pPr>
          </w:p>
          <w:p w14:paraId="4EE341F0" w14:textId="2DB24B7C" w:rsidR="0050368F" w:rsidRPr="004213D9" w:rsidRDefault="0050368F" w:rsidP="00426F3D">
            <w:pPr>
              <w:jc w:val="both"/>
              <w:rPr>
                <w:rFonts w:ascii="Arial" w:hAnsi="Arial" w:cs="Arial"/>
                <w:color w:val="FF0000"/>
                <w:sz w:val="20"/>
                <w:szCs w:val="20"/>
              </w:rPr>
            </w:pPr>
          </w:p>
        </w:tc>
      </w:tr>
      <w:tr w:rsidR="005837B3" w:rsidRPr="004213D9" w14:paraId="1A7F8235" w14:textId="77777777" w:rsidTr="00A947C1">
        <w:tc>
          <w:tcPr>
            <w:tcW w:w="1560" w:type="dxa"/>
          </w:tcPr>
          <w:p w14:paraId="66C381DF" w14:textId="7C855650" w:rsidR="005837B3" w:rsidRPr="004213D9" w:rsidRDefault="005E38C5" w:rsidP="009A2A58">
            <w:pPr>
              <w:rPr>
                <w:rFonts w:ascii="Arial" w:hAnsi="Arial" w:cs="Arial"/>
                <w:sz w:val="20"/>
                <w:szCs w:val="20"/>
              </w:rPr>
            </w:pPr>
            <w:r>
              <w:rPr>
                <w:rFonts w:ascii="Arial" w:hAnsi="Arial" w:cs="Arial"/>
                <w:sz w:val="20"/>
                <w:szCs w:val="20"/>
              </w:rPr>
              <w:t>Protocol updates</w:t>
            </w:r>
          </w:p>
        </w:tc>
        <w:tc>
          <w:tcPr>
            <w:tcW w:w="9214" w:type="dxa"/>
            <w:shd w:val="clear" w:color="auto" w:fill="auto"/>
          </w:tcPr>
          <w:p w14:paraId="5A034138" w14:textId="42335650" w:rsidR="005E38C5" w:rsidRDefault="005E38C5" w:rsidP="005E38C5">
            <w:pPr>
              <w:rPr>
                <w:rFonts w:cstheme="minorHAnsi"/>
                <w:b/>
              </w:rPr>
            </w:pPr>
            <w:r w:rsidRPr="005E38C5">
              <w:rPr>
                <w:rFonts w:cstheme="minorHAnsi"/>
                <w:b/>
              </w:rPr>
              <w:t>Temporary Accommodation Placing Protocol – Toni Carter</w:t>
            </w:r>
          </w:p>
          <w:p w14:paraId="4683210A" w14:textId="1E134AF3" w:rsidR="005E38C5" w:rsidRDefault="00DC478F" w:rsidP="005E38C5">
            <w:pPr>
              <w:rPr>
                <w:rFonts w:cstheme="minorHAnsi"/>
              </w:rPr>
            </w:pPr>
            <w:r>
              <w:rPr>
                <w:rFonts w:cstheme="minorHAnsi"/>
              </w:rPr>
              <w:t>This group are l</w:t>
            </w:r>
            <w:r w:rsidR="007A6C53">
              <w:rPr>
                <w:rFonts w:cstheme="minorHAnsi"/>
              </w:rPr>
              <w:t xml:space="preserve">ooking at out of borough placements but also </w:t>
            </w:r>
            <w:r>
              <w:rPr>
                <w:rFonts w:cstheme="minorHAnsi"/>
              </w:rPr>
              <w:t>considering whether</w:t>
            </w:r>
            <w:r w:rsidR="007A6C53">
              <w:rPr>
                <w:rFonts w:cstheme="minorHAnsi"/>
              </w:rPr>
              <w:t xml:space="preserve"> we </w:t>
            </w:r>
            <w:r>
              <w:rPr>
                <w:rFonts w:cstheme="minorHAnsi"/>
              </w:rPr>
              <w:t xml:space="preserve">are </w:t>
            </w:r>
            <w:r w:rsidR="007A6C53">
              <w:rPr>
                <w:rFonts w:cstheme="minorHAnsi"/>
              </w:rPr>
              <w:t xml:space="preserve">duplicating work done by London and Essex so waiting on feedback from ST. Now looking at quality, availability and reliance on TA too. Some areas have a TAAG and Homeless Link suggest Kent consider this. It would require employing someone for a TAAG yet but as a county it may be </w:t>
            </w:r>
            <w:r w:rsidR="00A25088">
              <w:rPr>
                <w:rFonts w:cstheme="minorHAnsi"/>
              </w:rPr>
              <w:t>worthwhile</w:t>
            </w:r>
            <w:r w:rsidR="007A6C53">
              <w:rPr>
                <w:rFonts w:cstheme="minorHAnsi"/>
              </w:rPr>
              <w:t>. TC will attend Sussex’s TAAG to learn more and potentially having a second talk and presentation on this. JL said there is a LGA protocol a little while on placements</w:t>
            </w:r>
            <w:r>
              <w:rPr>
                <w:rFonts w:cstheme="minorHAnsi"/>
              </w:rPr>
              <w:t xml:space="preserve"> </w:t>
            </w:r>
            <w:hyperlink r:id="rId11" w:history="1">
              <w:r>
                <w:rPr>
                  <w:rStyle w:val="Hyperlink"/>
                </w:rPr>
                <w:t>Local government out of area placements guidance | Local Government Association</w:t>
              </w:r>
            </w:hyperlink>
            <w:r w:rsidR="007A6C53">
              <w:rPr>
                <w:rFonts w:cstheme="minorHAnsi"/>
              </w:rPr>
              <w:t xml:space="preserve">. We could use that as a basis for our protocol as it covers housing and social care matters.  </w:t>
            </w:r>
          </w:p>
          <w:p w14:paraId="099A60CC" w14:textId="77777777" w:rsidR="0012322B" w:rsidRDefault="007A6C53" w:rsidP="005E38C5">
            <w:pPr>
              <w:rPr>
                <w:rFonts w:cstheme="minorHAnsi"/>
              </w:rPr>
            </w:pPr>
            <w:r>
              <w:rPr>
                <w:rFonts w:cstheme="minorHAnsi"/>
              </w:rPr>
              <w:t>NM This ties in with s208 notifications. MB</w:t>
            </w:r>
            <w:r w:rsidR="00DC478F">
              <w:rPr>
                <w:rFonts w:cstheme="minorHAnsi"/>
              </w:rPr>
              <w:t>C have received less since move</w:t>
            </w:r>
            <w:r>
              <w:rPr>
                <w:rFonts w:cstheme="minorHAnsi"/>
              </w:rPr>
              <w:t xml:space="preserve"> to Huume. </w:t>
            </w:r>
            <w:r w:rsidR="00DC478F">
              <w:rPr>
                <w:rFonts w:cstheme="minorHAnsi"/>
              </w:rPr>
              <w:t xml:space="preserve">NM would like s208 notifications weaved into Placement Protocol. </w:t>
            </w:r>
            <w:r w:rsidR="0012322B">
              <w:rPr>
                <w:rFonts w:cstheme="minorHAnsi"/>
              </w:rPr>
              <w:t xml:space="preserve">MBC’s </w:t>
            </w:r>
            <w:r>
              <w:rPr>
                <w:rFonts w:cstheme="minorHAnsi"/>
              </w:rPr>
              <w:t xml:space="preserve">DA </w:t>
            </w:r>
            <w:r w:rsidR="0012322B">
              <w:rPr>
                <w:rFonts w:cstheme="minorHAnsi"/>
              </w:rPr>
              <w:t xml:space="preserve">and safeguarding </w:t>
            </w:r>
            <w:r>
              <w:rPr>
                <w:rFonts w:cstheme="minorHAnsi"/>
              </w:rPr>
              <w:t>coordinator</w:t>
            </w:r>
            <w:r w:rsidR="00DC478F">
              <w:rPr>
                <w:rFonts w:cstheme="minorHAnsi"/>
              </w:rPr>
              <w:t>,</w:t>
            </w:r>
            <w:r>
              <w:rPr>
                <w:rFonts w:cstheme="minorHAnsi"/>
              </w:rPr>
              <w:t xml:space="preserve"> suggested s208 notifications need to highlight they’ve fled DA. NM </w:t>
            </w:r>
            <w:r w:rsidR="00DC478F">
              <w:rPr>
                <w:rFonts w:cstheme="minorHAnsi"/>
              </w:rPr>
              <w:t xml:space="preserve">stated </w:t>
            </w:r>
            <w:r>
              <w:rPr>
                <w:rFonts w:cstheme="minorHAnsi"/>
              </w:rPr>
              <w:t>the nightly paid accomm</w:t>
            </w:r>
            <w:r w:rsidR="00DC478F">
              <w:rPr>
                <w:rFonts w:cstheme="minorHAnsi"/>
              </w:rPr>
              <w:t>odation is going up in price and suggested</w:t>
            </w:r>
            <w:r>
              <w:rPr>
                <w:rFonts w:cstheme="minorHAnsi"/>
              </w:rPr>
              <w:t xml:space="preserve"> Kent work together to agr</w:t>
            </w:r>
            <w:r w:rsidR="0012322B">
              <w:rPr>
                <w:rFonts w:cstheme="minorHAnsi"/>
              </w:rPr>
              <w:t>ee the cost and speak as one. Kent</w:t>
            </w:r>
            <w:r>
              <w:rPr>
                <w:rFonts w:cstheme="minorHAnsi"/>
              </w:rPr>
              <w:t xml:space="preserve"> could also agree minimum accommodation stand</w:t>
            </w:r>
            <w:r w:rsidR="0012322B">
              <w:rPr>
                <w:rFonts w:cstheme="minorHAnsi"/>
              </w:rPr>
              <w:t>ards, including pest control. Kent</w:t>
            </w:r>
            <w:r>
              <w:rPr>
                <w:rFonts w:cstheme="minorHAnsi"/>
              </w:rPr>
              <w:t xml:space="preserve"> need</w:t>
            </w:r>
            <w:r w:rsidR="0012322B">
              <w:rPr>
                <w:rFonts w:cstheme="minorHAnsi"/>
              </w:rPr>
              <w:t>s</w:t>
            </w:r>
            <w:r>
              <w:rPr>
                <w:rFonts w:cstheme="minorHAnsi"/>
              </w:rPr>
              <w:t xml:space="preserve"> to look at want we want to do above what the legislation requires. </w:t>
            </w:r>
          </w:p>
          <w:p w14:paraId="2DDEA583" w14:textId="7524CAB8" w:rsidR="007A6C53" w:rsidRDefault="007A6C53" w:rsidP="005E38C5">
            <w:pPr>
              <w:rPr>
                <w:rFonts w:cstheme="minorHAnsi"/>
              </w:rPr>
            </w:pPr>
            <w:r>
              <w:rPr>
                <w:rFonts w:cstheme="minorHAnsi"/>
              </w:rPr>
              <w:t xml:space="preserve">TC TAAG model would help us </w:t>
            </w:r>
            <w:r w:rsidR="0047025A">
              <w:rPr>
                <w:rFonts w:cstheme="minorHAnsi"/>
              </w:rPr>
              <w:t xml:space="preserve">as a county </w:t>
            </w:r>
            <w:r>
              <w:rPr>
                <w:rFonts w:cstheme="minorHAnsi"/>
              </w:rPr>
              <w:t xml:space="preserve">agree a cost and minimum standard. </w:t>
            </w:r>
          </w:p>
          <w:p w14:paraId="49024F4C" w14:textId="77777777" w:rsidR="0077003A" w:rsidRPr="005E38C5" w:rsidRDefault="0077003A" w:rsidP="005E38C5">
            <w:pPr>
              <w:rPr>
                <w:rFonts w:cstheme="minorHAnsi"/>
              </w:rPr>
            </w:pPr>
          </w:p>
          <w:p w14:paraId="49E9F75B" w14:textId="20327C26" w:rsidR="005E38C5" w:rsidRDefault="005E38C5" w:rsidP="005E38C5">
            <w:pPr>
              <w:rPr>
                <w:rFonts w:cstheme="minorHAnsi"/>
                <w:b/>
              </w:rPr>
            </w:pPr>
            <w:r w:rsidRPr="005E38C5">
              <w:rPr>
                <w:rFonts w:cstheme="minorHAnsi"/>
                <w:b/>
              </w:rPr>
              <w:t>Young Persons (focus on Care Leavers) - Natalia Merritt/Robin Cahill</w:t>
            </w:r>
          </w:p>
          <w:p w14:paraId="4BD18FB3" w14:textId="799327ED" w:rsidR="005E38C5" w:rsidRDefault="00EE0B7B" w:rsidP="005E38C5">
            <w:pPr>
              <w:rPr>
                <w:rFonts w:cstheme="minorHAnsi"/>
              </w:rPr>
            </w:pPr>
            <w:r>
              <w:rPr>
                <w:rFonts w:cstheme="minorHAnsi"/>
              </w:rPr>
              <w:t xml:space="preserve">RC and NM have met to discuss the feedback they’ve received. </w:t>
            </w:r>
            <w:r w:rsidR="0047025A">
              <w:rPr>
                <w:rFonts w:cstheme="minorHAnsi"/>
              </w:rPr>
              <w:t xml:space="preserve">They will look at the comments and incorporate the feedback into the document shortly. </w:t>
            </w:r>
            <w:r>
              <w:rPr>
                <w:rFonts w:cstheme="minorHAnsi"/>
              </w:rPr>
              <w:t xml:space="preserve">The recommissioning of Supported Accommodation </w:t>
            </w:r>
            <w:r w:rsidR="0047025A">
              <w:rPr>
                <w:rFonts w:cstheme="minorHAnsi"/>
              </w:rPr>
              <w:t xml:space="preserve">by KCC </w:t>
            </w:r>
            <w:r>
              <w:rPr>
                <w:rFonts w:cstheme="minorHAnsi"/>
              </w:rPr>
              <w:t xml:space="preserve">and how that will impact on the </w:t>
            </w:r>
            <w:r w:rsidR="0047025A">
              <w:rPr>
                <w:rFonts w:cstheme="minorHAnsi"/>
              </w:rPr>
              <w:t xml:space="preserve">Care Leaver </w:t>
            </w:r>
            <w:r>
              <w:rPr>
                <w:rFonts w:cstheme="minorHAnsi"/>
              </w:rPr>
              <w:t>protocol</w:t>
            </w:r>
            <w:r w:rsidR="0047025A">
              <w:rPr>
                <w:rFonts w:cstheme="minorHAnsi"/>
              </w:rPr>
              <w:t xml:space="preserve"> and also local authorities need time to determine what the impacts are. </w:t>
            </w:r>
            <w:r>
              <w:rPr>
                <w:rFonts w:cstheme="minorHAnsi"/>
              </w:rPr>
              <w:t xml:space="preserve">RC and NM will postpone until this is </w:t>
            </w:r>
            <w:r w:rsidR="0047025A">
              <w:rPr>
                <w:rFonts w:cstheme="minorHAnsi"/>
              </w:rPr>
              <w:t xml:space="preserve">decision is </w:t>
            </w:r>
            <w:r>
              <w:rPr>
                <w:rFonts w:cstheme="minorHAnsi"/>
              </w:rPr>
              <w:t>determine</w:t>
            </w:r>
            <w:r w:rsidR="0047025A">
              <w:rPr>
                <w:rFonts w:cstheme="minorHAnsi"/>
              </w:rPr>
              <w:t>d at KCC Cabinet next week and</w:t>
            </w:r>
            <w:r>
              <w:rPr>
                <w:rFonts w:cstheme="minorHAnsi"/>
              </w:rPr>
              <w:t xml:space="preserve"> will revisit it once the decision is made. This could make a change from 3 years to help someone find accommodation to 1 year and that could chan</w:t>
            </w:r>
            <w:r w:rsidR="0047025A">
              <w:rPr>
                <w:rFonts w:cstheme="minorHAnsi"/>
              </w:rPr>
              <w:t>ge the protocol</w:t>
            </w:r>
            <w:r>
              <w:rPr>
                <w:rFonts w:cstheme="minorHAnsi"/>
              </w:rPr>
              <w:t xml:space="preserve">. </w:t>
            </w:r>
          </w:p>
          <w:p w14:paraId="5CF6139D" w14:textId="77777777" w:rsidR="00EE0B7B" w:rsidRPr="005E38C5" w:rsidRDefault="00EE0B7B" w:rsidP="005E38C5">
            <w:pPr>
              <w:rPr>
                <w:rFonts w:cstheme="minorHAnsi"/>
              </w:rPr>
            </w:pPr>
          </w:p>
          <w:p w14:paraId="2FC33B1F" w14:textId="62795054" w:rsidR="005E38C5" w:rsidRDefault="005E38C5" w:rsidP="005E38C5">
            <w:pPr>
              <w:rPr>
                <w:rFonts w:cstheme="minorHAnsi"/>
                <w:b/>
              </w:rPr>
            </w:pPr>
            <w:r w:rsidRPr="005E38C5">
              <w:rPr>
                <w:rFonts w:cstheme="minorHAnsi"/>
                <w:b/>
              </w:rPr>
              <w:t>Young Persons (focus on 16-17 year olds) - Toni Carter, Hazel Quennell &amp; Kim Davis</w:t>
            </w:r>
          </w:p>
          <w:p w14:paraId="630B8692" w14:textId="05F4112A" w:rsidR="00EE0B7B" w:rsidRDefault="00EE0B7B" w:rsidP="005E38C5">
            <w:pPr>
              <w:rPr>
                <w:rFonts w:cstheme="minorHAnsi"/>
              </w:rPr>
            </w:pPr>
            <w:r>
              <w:rPr>
                <w:rFonts w:cstheme="minorHAnsi"/>
              </w:rPr>
              <w:t>They invited Kim Dav</w:t>
            </w:r>
            <w:r w:rsidR="0047025A">
              <w:rPr>
                <w:rFonts w:cstheme="minorHAnsi"/>
              </w:rPr>
              <w:t>is from DLUHC who said that DLUHC has</w:t>
            </w:r>
            <w:r>
              <w:rPr>
                <w:rFonts w:cstheme="minorHAnsi"/>
              </w:rPr>
              <w:t xml:space="preserve"> a priority to end B&amp;B use for 16-17 year olds. Each time that happens they reach out to the LHA to ask what is ha</w:t>
            </w:r>
            <w:r w:rsidR="0047025A">
              <w:rPr>
                <w:rFonts w:cstheme="minorHAnsi"/>
              </w:rPr>
              <w:t>ppening. The joint protocol shows</w:t>
            </w:r>
            <w:r>
              <w:rPr>
                <w:rFonts w:cstheme="minorHAnsi"/>
              </w:rPr>
              <w:t xml:space="preserve"> the commitment not to use B&amp;B for </w:t>
            </w:r>
            <w:r w:rsidR="0047025A">
              <w:rPr>
                <w:rFonts w:cstheme="minorHAnsi"/>
              </w:rPr>
              <w:t xml:space="preserve">homeless </w:t>
            </w:r>
            <w:r>
              <w:rPr>
                <w:rFonts w:cstheme="minorHAnsi"/>
              </w:rPr>
              <w:t>16-17 year olds.  Over the past 5 quarters, 3 LHAs in Kent have used B&amp;B accommodation for homeless 16-17 year olds. She posed th</w:t>
            </w:r>
            <w:r w:rsidR="0047025A">
              <w:rPr>
                <w:rFonts w:cstheme="minorHAnsi"/>
              </w:rPr>
              <w:t>e questions;</w:t>
            </w:r>
            <w:r>
              <w:rPr>
                <w:rFonts w:cstheme="minorHAnsi"/>
              </w:rPr>
              <w:t xml:space="preserve"> why some LAs</w:t>
            </w:r>
            <w:r w:rsidR="0047025A">
              <w:rPr>
                <w:rFonts w:cstheme="minorHAnsi"/>
              </w:rPr>
              <w:t xml:space="preserve"> use B&amp;B for 16-17, and what</w:t>
            </w:r>
            <w:r>
              <w:rPr>
                <w:rFonts w:cstheme="minorHAnsi"/>
              </w:rPr>
              <w:t xml:space="preserve"> can we learn for when it does need to be used to ensure you have robust oversight</w:t>
            </w:r>
            <w:r w:rsidR="0047025A">
              <w:rPr>
                <w:rFonts w:cstheme="minorHAnsi"/>
              </w:rPr>
              <w:t xml:space="preserve"> and the support you need too?</w:t>
            </w:r>
            <w:r>
              <w:rPr>
                <w:rFonts w:cstheme="minorHAnsi"/>
              </w:rPr>
              <w:t xml:space="preserve"> </w:t>
            </w:r>
          </w:p>
          <w:p w14:paraId="759F245D" w14:textId="6090FE05" w:rsidR="00EE0B7B" w:rsidRDefault="00EE0B7B" w:rsidP="005E38C5">
            <w:pPr>
              <w:rPr>
                <w:rFonts w:cstheme="minorHAnsi"/>
              </w:rPr>
            </w:pPr>
            <w:r>
              <w:rPr>
                <w:rFonts w:cstheme="minorHAnsi"/>
              </w:rPr>
              <w:t>JL have we teased out from when LAs did use B&amp;B what was unacceptable about the offer from social services that the YP would prefer to go into B&amp;B?</w:t>
            </w:r>
          </w:p>
          <w:p w14:paraId="356DDDDC" w14:textId="7E51EEA4" w:rsidR="00EE0B7B" w:rsidRDefault="00EE0B7B" w:rsidP="005E38C5">
            <w:pPr>
              <w:rPr>
                <w:rFonts w:cstheme="minorHAnsi"/>
              </w:rPr>
            </w:pPr>
            <w:r>
              <w:rPr>
                <w:rFonts w:cstheme="minorHAnsi"/>
              </w:rPr>
              <w:lastRenderedPageBreak/>
              <w:t>KD</w:t>
            </w:r>
            <w:r w:rsidR="0082415D">
              <w:rPr>
                <w:rFonts w:cstheme="minorHAnsi"/>
              </w:rPr>
              <w:t>, two good practice things, if B&amp;B is being con</w:t>
            </w:r>
            <w:r w:rsidR="0047025A">
              <w:rPr>
                <w:rFonts w:cstheme="minorHAnsi"/>
              </w:rPr>
              <w:t>sidered there should be escala</w:t>
            </w:r>
            <w:r w:rsidR="0082415D">
              <w:rPr>
                <w:rFonts w:cstheme="minorHAnsi"/>
              </w:rPr>
              <w:t xml:space="preserve">tion internally from LHA and social services to understand what may have gone wrong. Secondly could there be a forum where LHA,  KCC commissioners and </w:t>
            </w:r>
            <w:r w:rsidR="00A25088">
              <w:rPr>
                <w:rFonts w:cstheme="minorHAnsi"/>
              </w:rPr>
              <w:t>children’s</w:t>
            </w:r>
            <w:r w:rsidR="0082415D">
              <w:rPr>
                <w:rFonts w:cstheme="minorHAnsi"/>
              </w:rPr>
              <w:t xml:space="preserve"> social services come together to highlight the challenges we had and what went wrong and what could we do differently in a learning</w:t>
            </w:r>
            <w:r w:rsidR="000C02B7">
              <w:rPr>
                <w:rFonts w:cstheme="minorHAnsi"/>
              </w:rPr>
              <w:t>,</w:t>
            </w:r>
            <w:r w:rsidR="0082415D">
              <w:rPr>
                <w:rFonts w:cstheme="minorHAnsi"/>
              </w:rPr>
              <w:t xml:space="preserve"> not blame</w:t>
            </w:r>
            <w:r w:rsidR="000C02B7">
              <w:rPr>
                <w:rFonts w:cstheme="minorHAnsi"/>
              </w:rPr>
              <w:t>,</w:t>
            </w:r>
            <w:r w:rsidR="0082415D">
              <w:rPr>
                <w:rFonts w:cstheme="minorHAnsi"/>
              </w:rPr>
              <w:t xml:space="preserve"> culture.</w:t>
            </w:r>
          </w:p>
          <w:p w14:paraId="4211AAA8" w14:textId="570050AE" w:rsidR="0082415D" w:rsidRDefault="0047025A" w:rsidP="005E38C5">
            <w:pPr>
              <w:rPr>
                <w:rFonts w:cstheme="minorHAnsi"/>
              </w:rPr>
            </w:pPr>
            <w:r>
              <w:rPr>
                <w:rFonts w:cstheme="minorHAnsi"/>
              </w:rPr>
              <w:t>JL asked KD to the ask</w:t>
            </w:r>
            <w:r w:rsidR="0082415D">
              <w:rPr>
                <w:rFonts w:cstheme="minorHAnsi"/>
              </w:rPr>
              <w:t xml:space="preserve"> take back to ministers for the commissioning of these services </w:t>
            </w:r>
            <w:r>
              <w:rPr>
                <w:rFonts w:cstheme="minorHAnsi"/>
              </w:rPr>
              <w:t xml:space="preserve">to be </w:t>
            </w:r>
            <w:r w:rsidR="0082415D">
              <w:rPr>
                <w:rFonts w:cstheme="minorHAnsi"/>
              </w:rPr>
              <w:t>given to LHA</w:t>
            </w:r>
            <w:r>
              <w:rPr>
                <w:rFonts w:cstheme="minorHAnsi"/>
              </w:rPr>
              <w:t>. F</w:t>
            </w:r>
            <w:r w:rsidR="0082415D">
              <w:rPr>
                <w:rFonts w:cstheme="minorHAnsi"/>
              </w:rPr>
              <w:t xml:space="preserve">unding </w:t>
            </w:r>
            <w:r>
              <w:rPr>
                <w:rFonts w:cstheme="minorHAnsi"/>
              </w:rPr>
              <w:t xml:space="preserve">for homelessness related services </w:t>
            </w:r>
            <w:r w:rsidR="0082415D">
              <w:rPr>
                <w:rFonts w:cstheme="minorHAnsi"/>
              </w:rPr>
              <w:t xml:space="preserve">has been cut at KCC due to their funding situation. As such can that decision </w:t>
            </w:r>
            <w:r>
              <w:rPr>
                <w:rFonts w:cstheme="minorHAnsi"/>
              </w:rPr>
              <w:t>making process for these servi</w:t>
            </w:r>
            <w:r w:rsidR="0082415D">
              <w:rPr>
                <w:rFonts w:cstheme="minorHAnsi"/>
              </w:rPr>
              <w:t>c</w:t>
            </w:r>
            <w:r>
              <w:rPr>
                <w:rFonts w:cstheme="minorHAnsi"/>
              </w:rPr>
              <w:t>e</w:t>
            </w:r>
            <w:r w:rsidR="0082415D">
              <w:rPr>
                <w:rFonts w:cstheme="minorHAnsi"/>
              </w:rPr>
              <w:t>s come to LHA.</w:t>
            </w:r>
          </w:p>
          <w:p w14:paraId="0552264A" w14:textId="06EEEC42" w:rsidR="0082415D" w:rsidRDefault="0082415D" w:rsidP="005E38C5">
            <w:pPr>
              <w:rPr>
                <w:rFonts w:cstheme="minorHAnsi"/>
              </w:rPr>
            </w:pPr>
            <w:r>
              <w:rPr>
                <w:rFonts w:cstheme="minorHAnsi"/>
              </w:rPr>
              <w:t>NM placed one person into B&amp;B in 3 years as the client would not accept foster care and that was the only option offered by KCC. This person was found accommodation 40 miles away</w:t>
            </w:r>
            <w:r w:rsidR="000C02B7">
              <w:rPr>
                <w:rFonts w:cstheme="minorHAnsi"/>
              </w:rPr>
              <w:t xml:space="preserve"> and t</w:t>
            </w:r>
            <w:r>
              <w:rPr>
                <w:rFonts w:cstheme="minorHAnsi"/>
              </w:rPr>
              <w:t xml:space="preserve">he next night she found better accommodation. This can happen as the offer from social services to the YP is not an offer they find acceptable. </w:t>
            </w:r>
          </w:p>
          <w:p w14:paraId="05054691" w14:textId="7435A0F4" w:rsidR="0082415D" w:rsidRDefault="0082415D" w:rsidP="005E38C5">
            <w:pPr>
              <w:rPr>
                <w:rFonts w:cstheme="minorHAnsi"/>
              </w:rPr>
            </w:pPr>
            <w:r>
              <w:rPr>
                <w:rFonts w:cstheme="minorHAnsi"/>
              </w:rPr>
              <w:t xml:space="preserve">KG They do not want to place YP in B&amp;B and yet sometimes this is the only option and can be miles from home. The YP are refusing to be a YP in care so we need to look at why. </w:t>
            </w:r>
          </w:p>
          <w:p w14:paraId="486CAF32" w14:textId="2C506DB1" w:rsidR="0082415D" w:rsidRDefault="0082415D" w:rsidP="005E38C5">
            <w:pPr>
              <w:rPr>
                <w:rFonts w:cstheme="minorHAnsi"/>
              </w:rPr>
            </w:pPr>
            <w:r>
              <w:rPr>
                <w:rFonts w:cstheme="minorHAnsi"/>
              </w:rPr>
              <w:t>TC Dartford funds a crash pad at the YMCA. Most of the year it is vacant but is here for that purpose and is ma</w:t>
            </w:r>
            <w:r w:rsidR="000C02B7">
              <w:rPr>
                <w:rFonts w:cstheme="minorHAnsi"/>
              </w:rPr>
              <w:t>i</w:t>
            </w:r>
            <w:r>
              <w:rPr>
                <w:rFonts w:cstheme="minorHAnsi"/>
              </w:rPr>
              <w:t>nly used for 16-17 year olds but sometime</w:t>
            </w:r>
            <w:r w:rsidR="000C02B7">
              <w:rPr>
                <w:rFonts w:cstheme="minorHAnsi"/>
              </w:rPr>
              <w:t>s</w:t>
            </w:r>
            <w:r>
              <w:rPr>
                <w:rFonts w:cstheme="minorHAnsi"/>
              </w:rPr>
              <w:t xml:space="preserve"> 18-19 year olds as a temporary measure.</w:t>
            </w:r>
          </w:p>
          <w:p w14:paraId="48332543" w14:textId="30FE167B" w:rsidR="0082415D" w:rsidRDefault="0082415D" w:rsidP="005E38C5">
            <w:pPr>
              <w:rPr>
                <w:rFonts w:cstheme="minorHAnsi"/>
              </w:rPr>
            </w:pPr>
            <w:r>
              <w:rPr>
                <w:rFonts w:cstheme="minorHAnsi"/>
              </w:rPr>
              <w:t>KG Canterbury did look at a night stop to give a breathing space. The cost was prohibitive for CC</w:t>
            </w:r>
            <w:r w:rsidR="000C02B7">
              <w:rPr>
                <w:rFonts w:cstheme="minorHAnsi"/>
              </w:rPr>
              <w:t>C alone but might work</w:t>
            </w:r>
            <w:r>
              <w:rPr>
                <w:rFonts w:cstheme="minorHAnsi"/>
              </w:rPr>
              <w:t xml:space="preserve"> for Kent as a whole to fund?</w:t>
            </w:r>
          </w:p>
          <w:p w14:paraId="5FAA7DC9" w14:textId="028A10E6" w:rsidR="0082415D" w:rsidRDefault="0082415D" w:rsidP="005E38C5">
            <w:pPr>
              <w:rPr>
                <w:rFonts w:cstheme="minorHAnsi"/>
              </w:rPr>
            </w:pPr>
            <w:r>
              <w:rPr>
                <w:rFonts w:cstheme="minorHAnsi"/>
              </w:rPr>
              <w:t xml:space="preserve">KD many LHAs do invest in a night stop, individually or collectively. Some do a 7 night offer to allow time to create a plan. Torbay do this now. </w:t>
            </w:r>
            <w:r w:rsidR="000C02B7">
              <w:rPr>
                <w:rFonts w:cstheme="minorHAnsi"/>
              </w:rPr>
              <w:t>Emergenc</w:t>
            </w:r>
            <w:r w:rsidR="00002A15">
              <w:rPr>
                <w:rFonts w:cstheme="minorHAnsi"/>
              </w:rPr>
              <w:t>y supported lodging is another option that a few LHAs do. KM recognises the challenges in Kent and the good practice but perhaps this is something th</w:t>
            </w:r>
            <w:r w:rsidR="000C02B7">
              <w:rPr>
                <w:rFonts w:cstheme="minorHAnsi"/>
              </w:rPr>
              <w:t>e LHAs could come together on. She recommends LHAs</w:t>
            </w:r>
            <w:r w:rsidR="00002A15">
              <w:rPr>
                <w:rFonts w:cstheme="minorHAnsi"/>
              </w:rPr>
              <w:t xml:space="preserve"> escalate concerns up to children social care if the offer is being declined. Social workers do need to understand that a B&amp;B is not a good option for 16-17 years old.</w:t>
            </w:r>
          </w:p>
          <w:p w14:paraId="11160311" w14:textId="753C2AFA" w:rsidR="00002A15" w:rsidRDefault="00002A15" w:rsidP="005E38C5">
            <w:pPr>
              <w:rPr>
                <w:rFonts w:cstheme="minorHAnsi"/>
              </w:rPr>
            </w:pPr>
            <w:r>
              <w:rPr>
                <w:rFonts w:cstheme="minorHAnsi"/>
              </w:rPr>
              <w:t xml:space="preserve">RC the YP SAFS had the 4 emergency bed spaces for children in need. There may be a communication </w:t>
            </w:r>
            <w:r w:rsidR="000C02B7">
              <w:rPr>
                <w:rFonts w:cstheme="minorHAnsi"/>
              </w:rPr>
              <w:t xml:space="preserve">gap </w:t>
            </w:r>
            <w:r>
              <w:rPr>
                <w:rFonts w:cstheme="minorHAnsi"/>
              </w:rPr>
              <w:t>between commissioning and Adolescent services. In the cases where B&amp;B was used RC was not aware beforehand</w:t>
            </w:r>
            <w:r w:rsidRPr="00002A15">
              <w:rPr>
                <w:rFonts w:cstheme="minorHAnsi"/>
                <w:b/>
              </w:rPr>
              <w:t xml:space="preserve">. </w:t>
            </w:r>
          </w:p>
          <w:p w14:paraId="5270F104" w14:textId="5EC8CF9A" w:rsidR="005E38C5" w:rsidRPr="005E38C5" w:rsidRDefault="005E38C5" w:rsidP="005E38C5">
            <w:pPr>
              <w:rPr>
                <w:rFonts w:cstheme="minorHAnsi"/>
              </w:rPr>
            </w:pPr>
          </w:p>
          <w:p w14:paraId="6FBFDEAA" w14:textId="189932F4" w:rsidR="005E38C5" w:rsidRDefault="005E38C5" w:rsidP="005E38C5">
            <w:pPr>
              <w:rPr>
                <w:rFonts w:cstheme="minorHAnsi"/>
                <w:b/>
              </w:rPr>
            </w:pPr>
            <w:r w:rsidRPr="005E38C5">
              <w:rPr>
                <w:rFonts w:cstheme="minorHAnsi"/>
                <w:b/>
              </w:rPr>
              <w:t>Reviewing Housing Pathway for criminal jus</w:t>
            </w:r>
            <w:r w:rsidR="00C83312">
              <w:rPr>
                <w:rFonts w:cstheme="minorHAnsi"/>
                <w:b/>
              </w:rPr>
              <w:t>tice service users – Mike Alvarez</w:t>
            </w:r>
          </w:p>
          <w:p w14:paraId="4844851F" w14:textId="261D4C4B" w:rsidR="00002A15" w:rsidRDefault="00002A15" w:rsidP="005E38C5">
            <w:pPr>
              <w:rPr>
                <w:rFonts w:cstheme="minorHAnsi"/>
              </w:rPr>
            </w:pPr>
            <w:r>
              <w:rPr>
                <w:rFonts w:cstheme="minorHAnsi"/>
              </w:rPr>
              <w:t>MA said the first meeting was on 19</w:t>
            </w:r>
            <w:r w:rsidRPr="00002A15">
              <w:rPr>
                <w:rFonts w:cstheme="minorHAnsi"/>
                <w:vertAlign w:val="superscript"/>
              </w:rPr>
              <w:t>th</w:t>
            </w:r>
            <w:r>
              <w:rPr>
                <w:rFonts w:cstheme="minorHAnsi"/>
              </w:rPr>
              <w:t xml:space="preserve"> July. Polly has been unable to lead</w:t>
            </w:r>
            <w:r w:rsidR="00877282">
              <w:rPr>
                <w:rFonts w:cstheme="minorHAnsi"/>
              </w:rPr>
              <w:t xml:space="preserve"> so far</w:t>
            </w:r>
            <w:r>
              <w:rPr>
                <w:rFonts w:cstheme="minorHAnsi"/>
              </w:rPr>
              <w:t>. Katie Sorrell has moved to a new role. They do need to refresh membership</w:t>
            </w:r>
            <w:r w:rsidR="00877282">
              <w:rPr>
                <w:rFonts w:cstheme="minorHAnsi"/>
              </w:rPr>
              <w:t xml:space="preserve"> of this group</w:t>
            </w:r>
            <w:r>
              <w:rPr>
                <w:rFonts w:cstheme="minorHAnsi"/>
              </w:rPr>
              <w:t>.  The meeting looked to cre</w:t>
            </w:r>
            <w:r w:rsidR="00877282">
              <w:rPr>
                <w:rFonts w:cstheme="minorHAnsi"/>
              </w:rPr>
              <w:t>ate a set of guiding principles</w:t>
            </w:r>
            <w:r>
              <w:rPr>
                <w:rFonts w:cstheme="minorHAnsi"/>
              </w:rPr>
              <w:t xml:space="preserve"> and understanding the customer journey for those leaving prison. West Sussex offender pathway created an all partners one stop shop referral form to reduce the number of forms that need to be completed and so reduce duplication. This would improve </w:t>
            </w:r>
            <w:r w:rsidR="00A25088">
              <w:rPr>
                <w:rFonts w:cstheme="minorHAnsi"/>
              </w:rPr>
              <w:t>pre-release</w:t>
            </w:r>
            <w:r>
              <w:rPr>
                <w:rFonts w:cstheme="minorHAnsi"/>
              </w:rPr>
              <w:t xml:space="preserve"> work. This form can be used by all parties. The group is wondering whether this system would work in Kent, with relevant parties input, to simplify </w:t>
            </w:r>
            <w:r w:rsidR="00A25088">
              <w:rPr>
                <w:rFonts w:cstheme="minorHAnsi"/>
              </w:rPr>
              <w:t>pre-release</w:t>
            </w:r>
            <w:r>
              <w:rPr>
                <w:rFonts w:cstheme="minorHAnsi"/>
              </w:rPr>
              <w:t xml:space="preserve"> work. The Code of Guidance suggests LHA should do </w:t>
            </w:r>
            <w:r w:rsidR="00A25088">
              <w:rPr>
                <w:rFonts w:cstheme="minorHAnsi"/>
              </w:rPr>
              <w:t>pre-release</w:t>
            </w:r>
            <w:r>
              <w:rPr>
                <w:rFonts w:cstheme="minorHAnsi"/>
              </w:rPr>
              <w:t xml:space="preserve"> work but staffing issues and getting access can make this </w:t>
            </w:r>
            <w:r>
              <w:rPr>
                <w:rFonts w:cstheme="minorHAnsi"/>
              </w:rPr>
              <w:lastRenderedPageBreak/>
              <w:t xml:space="preserve">challenging so an all partners shared form that can be completed by any partners could be a way forward. </w:t>
            </w:r>
          </w:p>
          <w:p w14:paraId="51CC3DC7" w14:textId="76D34A9A" w:rsidR="001D79AB" w:rsidRDefault="001D79AB" w:rsidP="005E38C5">
            <w:pPr>
              <w:rPr>
                <w:rFonts w:cstheme="minorHAnsi"/>
              </w:rPr>
            </w:pPr>
            <w:r>
              <w:rPr>
                <w:rFonts w:cstheme="minorHAnsi"/>
              </w:rPr>
              <w:t xml:space="preserve">TC attended this meeting and bring in the Huume aspect and how duty to refer will work going forward. </w:t>
            </w:r>
          </w:p>
          <w:p w14:paraId="22E1E451" w14:textId="0459E7B8" w:rsidR="001D79AB" w:rsidRDefault="001D79AB" w:rsidP="005E38C5">
            <w:pPr>
              <w:rPr>
                <w:rFonts w:cstheme="minorHAnsi"/>
              </w:rPr>
            </w:pPr>
            <w:r>
              <w:rPr>
                <w:rFonts w:cstheme="minorHAnsi"/>
              </w:rPr>
              <w:t>NM MBC and F&amp;HDC are looking at a system where the prisons can book a slot with them. There is also an email a prisoner service. MA and NM to liaise on how they do this. MA has worked in housing options previously.</w:t>
            </w:r>
          </w:p>
          <w:p w14:paraId="081B2483" w14:textId="00FB44D0" w:rsidR="001D79AB" w:rsidRDefault="001D79AB" w:rsidP="005E38C5">
            <w:pPr>
              <w:rPr>
                <w:rFonts w:cstheme="minorHAnsi"/>
              </w:rPr>
            </w:pPr>
            <w:r>
              <w:rPr>
                <w:rFonts w:cstheme="minorHAnsi"/>
              </w:rPr>
              <w:t>MD F&amp;HDC had accommodation for offenders funding but keeping it going after the funding ended. MD suggested that MA liaise with their officer Adam</w:t>
            </w:r>
            <w:r w:rsidR="00877282">
              <w:rPr>
                <w:rFonts w:cstheme="minorHAnsi"/>
              </w:rPr>
              <w:t xml:space="preserve"> Clarke</w:t>
            </w:r>
            <w:r>
              <w:rPr>
                <w:rFonts w:cstheme="minorHAnsi"/>
              </w:rPr>
              <w:t xml:space="preserve">. Adam models this on the London based system. </w:t>
            </w:r>
          </w:p>
          <w:p w14:paraId="667961DD" w14:textId="03800E22" w:rsidR="001D79AB" w:rsidRPr="00002A15" w:rsidRDefault="001D79AB" w:rsidP="005E38C5">
            <w:pPr>
              <w:rPr>
                <w:rFonts w:cstheme="minorHAnsi"/>
              </w:rPr>
            </w:pPr>
            <w:r>
              <w:rPr>
                <w:rFonts w:cstheme="minorHAnsi"/>
              </w:rPr>
              <w:t xml:space="preserve">MA asked who else would like to attend the next </w:t>
            </w:r>
            <w:r w:rsidR="00A25088">
              <w:rPr>
                <w:rFonts w:cstheme="minorHAnsi"/>
              </w:rPr>
              <w:t>meeting.</w:t>
            </w:r>
            <w:r>
              <w:rPr>
                <w:rFonts w:cstheme="minorHAnsi"/>
              </w:rPr>
              <w:t xml:space="preserve"> Please volunteer by emailing TC and HM. NM volunteered.</w:t>
            </w:r>
          </w:p>
          <w:p w14:paraId="2E3B82B1" w14:textId="77777777" w:rsidR="005E38C5" w:rsidRPr="005E38C5" w:rsidRDefault="005E38C5" w:rsidP="005E38C5">
            <w:pPr>
              <w:rPr>
                <w:rFonts w:cstheme="minorHAnsi"/>
              </w:rPr>
            </w:pPr>
          </w:p>
          <w:p w14:paraId="2ECE07C2" w14:textId="054E9EE1" w:rsidR="005E38C5" w:rsidRDefault="005E38C5" w:rsidP="005E38C5">
            <w:pPr>
              <w:rPr>
                <w:rFonts w:cstheme="minorHAnsi"/>
                <w:b/>
              </w:rPr>
            </w:pPr>
            <w:r w:rsidRPr="005E38C5">
              <w:rPr>
                <w:rFonts w:cstheme="minorHAnsi"/>
                <w:b/>
              </w:rPr>
              <w:t>Domestic Abuse reciprocal – Toni Carter/Lisa Clarke</w:t>
            </w:r>
          </w:p>
          <w:p w14:paraId="3431C2E7" w14:textId="6EF6AE8C" w:rsidR="001D79AB" w:rsidRDefault="001D79AB" w:rsidP="005E38C5">
            <w:pPr>
              <w:rPr>
                <w:rFonts w:cstheme="minorHAnsi"/>
              </w:rPr>
            </w:pPr>
            <w:r>
              <w:rPr>
                <w:rFonts w:cstheme="minorHAnsi"/>
              </w:rPr>
              <w:t>LC explained that this project to reciprocal scheme for survivors of DA to retain their social housing tenancy</w:t>
            </w:r>
            <w:r w:rsidR="00877282">
              <w:rPr>
                <w:rFonts w:cstheme="minorHAnsi"/>
              </w:rPr>
              <w:t xml:space="preserve"> and reduce homelessness</w:t>
            </w:r>
            <w:r>
              <w:rPr>
                <w:rFonts w:cstheme="minorHAnsi"/>
              </w:rPr>
              <w:t>. If the current landlord cannot rehome then a request is sent to those signed up to ask whether they can offer a home. The system is coordinated across Kent. There are 8 organisations sign</w:t>
            </w:r>
            <w:r w:rsidR="00877282">
              <w:rPr>
                <w:rFonts w:cstheme="minorHAnsi"/>
              </w:rPr>
              <w:t>ed</w:t>
            </w:r>
            <w:r>
              <w:rPr>
                <w:rFonts w:cstheme="minorHAnsi"/>
              </w:rPr>
              <w:t xml:space="preserve"> up so far and we’d like to invite all social landlords in Kent to sign up. There will be a new press release and webinar to explain the agreement and explore any barriers organisations experience in signing up. There has already been one household rehomed and two more households seeking a new home.</w:t>
            </w:r>
          </w:p>
          <w:p w14:paraId="58BC9DDE" w14:textId="77777777" w:rsidR="008A586B" w:rsidRDefault="001D79AB" w:rsidP="005E38C5">
            <w:pPr>
              <w:rPr>
                <w:rFonts w:cstheme="minorHAnsi"/>
              </w:rPr>
            </w:pPr>
            <w:r>
              <w:rPr>
                <w:rFonts w:cstheme="minorHAnsi"/>
              </w:rPr>
              <w:t xml:space="preserve">TC has reached out to a couple of LAs to ask on the barriers to sign up. </w:t>
            </w:r>
            <w:r w:rsidR="00F512C4">
              <w:rPr>
                <w:rFonts w:cstheme="minorHAnsi"/>
              </w:rPr>
              <w:t xml:space="preserve">Please </w:t>
            </w:r>
            <w:r w:rsidR="00877282">
              <w:rPr>
                <w:rFonts w:cstheme="minorHAnsi"/>
              </w:rPr>
              <w:t>encourage your housing associat</w:t>
            </w:r>
            <w:r w:rsidR="00F512C4">
              <w:rPr>
                <w:rFonts w:cstheme="minorHAnsi"/>
              </w:rPr>
              <w:t xml:space="preserve">ion colleagues to </w:t>
            </w:r>
            <w:r w:rsidR="00877282">
              <w:rPr>
                <w:rFonts w:cstheme="minorHAnsi"/>
              </w:rPr>
              <w:t xml:space="preserve">sing up and </w:t>
            </w:r>
            <w:r w:rsidR="00F512C4">
              <w:rPr>
                <w:rFonts w:cstheme="minorHAnsi"/>
              </w:rPr>
              <w:t>learn a</w:t>
            </w:r>
            <w:r w:rsidR="00877282">
              <w:rPr>
                <w:rFonts w:cstheme="minorHAnsi"/>
              </w:rPr>
              <w:t xml:space="preserve">bout any barriers they are experiencing </w:t>
            </w:r>
            <w:r w:rsidR="00F512C4">
              <w:rPr>
                <w:rFonts w:cstheme="minorHAnsi"/>
              </w:rPr>
              <w:t>and bring that back to TC.</w:t>
            </w:r>
          </w:p>
          <w:p w14:paraId="6C87EFDA" w14:textId="7E9FEFBA" w:rsidR="00F512C4" w:rsidRPr="001D79AB" w:rsidRDefault="00F512C4" w:rsidP="005E38C5">
            <w:pPr>
              <w:rPr>
                <w:rFonts w:cstheme="minorHAnsi"/>
              </w:rPr>
            </w:pPr>
            <w:r>
              <w:rPr>
                <w:rFonts w:cstheme="minorHAnsi"/>
              </w:rPr>
              <w:t xml:space="preserve"> LC the referral only goes through with the IDVA so assessments will have been completed, including the areas where the household could relocate to. There is support for the survivor throughout the process and afterwards. </w:t>
            </w:r>
          </w:p>
          <w:p w14:paraId="755A4464" w14:textId="48FE3B28" w:rsidR="0097578A" w:rsidRPr="004213D9" w:rsidRDefault="0097578A" w:rsidP="00BF1349">
            <w:pPr>
              <w:rPr>
                <w:rFonts w:ascii="Arial" w:hAnsi="Arial" w:cs="Arial"/>
                <w:sz w:val="20"/>
                <w:szCs w:val="20"/>
              </w:rPr>
            </w:pPr>
          </w:p>
        </w:tc>
        <w:tc>
          <w:tcPr>
            <w:tcW w:w="850" w:type="dxa"/>
            <w:shd w:val="clear" w:color="auto" w:fill="auto"/>
          </w:tcPr>
          <w:p w14:paraId="46B14A77" w14:textId="77777777" w:rsidR="00BF1349" w:rsidRDefault="00BF1349" w:rsidP="008669A9">
            <w:pPr>
              <w:jc w:val="both"/>
              <w:rPr>
                <w:rFonts w:ascii="Arial" w:hAnsi="Arial" w:cs="Arial"/>
                <w:sz w:val="20"/>
                <w:szCs w:val="20"/>
              </w:rPr>
            </w:pPr>
          </w:p>
          <w:p w14:paraId="0629DD60" w14:textId="3E8F4C6E" w:rsidR="007A6C53" w:rsidRDefault="007A6C53" w:rsidP="008669A9">
            <w:pPr>
              <w:jc w:val="both"/>
              <w:rPr>
                <w:rFonts w:ascii="Arial" w:hAnsi="Arial" w:cs="Arial"/>
                <w:sz w:val="20"/>
                <w:szCs w:val="20"/>
              </w:rPr>
            </w:pPr>
          </w:p>
          <w:p w14:paraId="1A73DD92" w14:textId="05D449F7" w:rsidR="000C02B7" w:rsidRDefault="000C02B7" w:rsidP="008669A9">
            <w:pPr>
              <w:jc w:val="both"/>
              <w:rPr>
                <w:rFonts w:ascii="Arial" w:hAnsi="Arial" w:cs="Arial"/>
                <w:sz w:val="20"/>
                <w:szCs w:val="20"/>
              </w:rPr>
            </w:pPr>
          </w:p>
          <w:p w14:paraId="3C264AD1" w14:textId="2073D391" w:rsidR="000C02B7" w:rsidRDefault="000C02B7" w:rsidP="008669A9">
            <w:pPr>
              <w:jc w:val="both"/>
              <w:rPr>
                <w:rFonts w:ascii="Arial" w:hAnsi="Arial" w:cs="Arial"/>
                <w:sz w:val="20"/>
                <w:szCs w:val="20"/>
              </w:rPr>
            </w:pPr>
          </w:p>
          <w:p w14:paraId="16881FF2" w14:textId="6D84DA57" w:rsidR="000C02B7" w:rsidRDefault="000C02B7" w:rsidP="008669A9">
            <w:pPr>
              <w:jc w:val="both"/>
              <w:rPr>
                <w:rFonts w:ascii="Arial" w:hAnsi="Arial" w:cs="Arial"/>
                <w:sz w:val="20"/>
                <w:szCs w:val="20"/>
              </w:rPr>
            </w:pPr>
          </w:p>
          <w:p w14:paraId="1CB92FF9" w14:textId="7D738AD4" w:rsidR="000C02B7" w:rsidRDefault="000C02B7" w:rsidP="008669A9">
            <w:pPr>
              <w:jc w:val="both"/>
              <w:rPr>
                <w:rFonts w:ascii="Arial" w:hAnsi="Arial" w:cs="Arial"/>
                <w:sz w:val="20"/>
                <w:szCs w:val="20"/>
              </w:rPr>
            </w:pPr>
          </w:p>
          <w:p w14:paraId="54A1E51E" w14:textId="347E5A91" w:rsidR="000C02B7" w:rsidRDefault="000C02B7" w:rsidP="008669A9">
            <w:pPr>
              <w:jc w:val="both"/>
              <w:rPr>
                <w:rFonts w:ascii="Arial" w:hAnsi="Arial" w:cs="Arial"/>
                <w:sz w:val="20"/>
                <w:szCs w:val="20"/>
              </w:rPr>
            </w:pPr>
          </w:p>
          <w:p w14:paraId="6E654CF5" w14:textId="762861B6" w:rsidR="000C02B7" w:rsidRDefault="000C02B7" w:rsidP="008669A9">
            <w:pPr>
              <w:jc w:val="both"/>
              <w:rPr>
                <w:rFonts w:ascii="Arial" w:hAnsi="Arial" w:cs="Arial"/>
                <w:sz w:val="20"/>
                <w:szCs w:val="20"/>
              </w:rPr>
            </w:pPr>
          </w:p>
          <w:p w14:paraId="063979E2" w14:textId="38D4AE32" w:rsidR="000C02B7" w:rsidRDefault="000C02B7" w:rsidP="008669A9">
            <w:pPr>
              <w:jc w:val="both"/>
              <w:rPr>
                <w:rFonts w:ascii="Arial" w:hAnsi="Arial" w:cs="Arial"/>
                <w:sz w:val="20"/>
                <w:szCs w:val="20"/>
              </w:rPr>
            </w:pPr>
          </w:p>
          <w:p w14:paraId="522B96B2" w14:textId="03959F64" w:rsidR="000C02B7" w:rsidRDefault="000C02B7" w:rsidP="008669A9">
            <w:pPr>
              <w:jc w:val="both"/>
              <w:rPr>
                <w:rFonts w:ascii="Arial" w:hAnsi="Arial" w:cs="Arial"/>
                <w:sz w:val="20"/>
                <w:szCs w:val="20"/>
              </w:rPr>
            </w:pPr>
          </w:p>
          <w:p w14:paraId="1E108217" w14:textId="095C87A6" w:rsidR="000C02B7" w:rsidRDefault="000C02B7" w:rsidP="008669A9">
            <w:pPr>
              <w:jc w:val="both"/>
              <w:rPr>
                <w:rFonts w:ascii="Arial" w:hAnsi="Arial" w:cs="Arial"/>
                <w:sz w:val="20"/>
                <w:szCs w:val="20"/>
              </w:rPr>
            </w:pPr>
          </w:p>
          <w:p w14:paraId="3DCCA05B" w14:textId="7F093922" w:rsidR="000C02B7" w:rsidRDefault="000C02B7" w:rsidP="008669A9">
            <w:pPr>
              <w:jc w:val="both"/>
              <w:rPr>
                <w:rFonts w:ascii="Arial" w:hAnsi="Arial" w:cs="Arial"/>
                <w:sz w:val="20"/>
                <w:szCs w:val="20"/>
              </w:rPr>
            </w:pPr>
          </w:p>
          <w:p w14:paraId="1FE1C790" w14:textId="6338227F" w:rsidR="000C02B7" w:rsidRDefault="000C02B7" w:rsidP="008669A9">
            <w:pPr>
              <w:jc w:val="both"/>
              <w:rPr>
                <w:rFonts w:ascii="Arial" w:hAnsi="Arial" w:cs="Arial"/>
                <w:sz w:val="20"/>
                <w:szCs w:val="20"/>
              </w:rPr>
            </w:pPr>
          </w:p>
          <w:p w14:paraId="7B90566C" w14:textId="25997FC1" w:rsidR="000C02B7" w:rsidRDefault="000C02B7" w:rsidP="008669A9">
            <w:pPr>
              <w:jc w:val="both"/>
              <w:rPr>
                <w:rFonts w:ascii="Arial" w:hAnsi="Arial" w:cs="Arial"/>
                <w:sz w:val="20"/>
                <w:szCs w:val="20"/>
              </w:rPr>
            </w:pPr>
          </w:p>
          <w:p w14:paraId="0CC6DACB" w14:textId="453291F6" w:rsidR="000C02B7" w:rsidRDefault="000C02B7" w:rsidP="008669A9">
            <w:pPr>
              <w:jc w:val="both"/>
              <w:rPr>
                <w:rFonts w:ascii="Arial" w:hAnsi="Arial" w:cs="Arial"/>
                <w:sz w:val="20"/>
                <w:szCs w:val="20"/>
              </w:rPr>
            </w:pPr>
          </w:p>
          <w:p w14:paraId="401669AD" w14:textId="1D94AB81" w:rsidR="000C02B7" w:rsidRDefault="000C02B7" w:rsidP="008669A9">
            <w:pPr>
              <w:jc w:val="both"/>
              <w:rPr>
                <w:rFonts w:ascii="Arial" w:hAnsi="Arial" w:cs="Arial"/>
                <w:sz w:val="20"/>
                <w:szCs w:val="20"/>
              </w:rPr>
            </w:pPr>
          </w:p>
          <w:p w14:paraId="6B8427F0" w14:textId="3775F540" w:rsidR="000C02B7" w:rsidRDefault="000C02B7" w:rsidP="008669A9">
            <w:pPr>
              <w:jc w:val="both"/>
              <w:rPr>
                <w:rFonts w:ascii="Arial" w:hAnsi="Arial" w:cs="Arial"/>
                <w:sz w:val="20"/>
                <w:szCs w:val="20"/>
              </w:rPr>
            </w:pPr>
          </w:p>
          <w:p w14:paraId="434E735D" w14:textId="1F8CC05D" w:rsidR="000C02B7" w:rsidRDefault="000C02B7" w:rsidP="008669A9">
            <w:pPr>
              <w:jc w:val="both"/>
              <w:rPr>
                <w:rFonts w:ascii="Arial" w:hAnsi="Arial" w:cs="Arial"/>
                <w:sz w:val="20"/>
                <w:szCs w:val="20"/>
              </w:rPr>
            </w:pPr>
          </w:p>
          <w:p w14:paraId="75BC6EDF" w14:textId="4D77BDB0" w:rsidR="000C02B7" w:rsidRDefault="000C02B7" w:rsidP="008669A9">
            <w:pPr>
              <w:jc w:val="both"/>
              <w:rPr>
                <w:rFonts w:ascii="Arial" w:hAnsi="Arial" w:cs="Arial"/>
                <w:sz w:val="20"/>
                <w:szCs w:val="20"/>
              </w:rPr>
            </w:pPr>
          </w:p>
          <w:p w14:paraId="05B4D6CB" w14:textId="5A3FDC81" w:rsidR="000C02B7" w:rsidRDefault="000C02B7" w:rsidP="008669A9">
            <w:pPr>
              <w:jc w:val="both"/>
              <w:rPr>
                <w:rFonts w:ascii="Arial" w:hAnsi="Arial" w:cs="Arial"/>
                <w:sz w:val="20"/>
                <w:szCs w:val="20"/>
              </w:rPr>
            </w:pPr>
          </w:p>
          <w:p w14:paraId="5EFB1AC7" w14:textId="511B5CAF" w:rsidR="000C02B7" w:rsidRDefault="000C02B7" w:rsidP="008669A9">
            <w:pPr>
              <w:jc w:val="both"/>
              <w:rPr>
                <w:rFonts w:ascii="Arial" w:hAnsi="Arial" w:cs="Arial"/>
                <w:sz w:val="20"/>
                <w:szCs w:val="20"/>
              </w:rPr>
            </w:pPr>
          </w:p>
          <w:p w14:paraId="21BF7F31" w14:textId="5BC1C7B8" w:rsidR="000C02B7" w:rsidRDefault="000C02B7" w:rsidP="008669A9">
            <w:pPr>
              <w:jc w:val="both"/>
              <w:rPr>
                <w:rFonts w:ascii="Arial" w:hAnsi="Arial" w:cs="Arial"/>
                <w:sz w:val="20"/>
                <w:szCs w:val="20"/>
              </w:rPr>
            </w:pPr>
          </w:p>
          <w:p w14:paraId="3417BC08" w14:textId="49F0591F" w:rsidR="000C02B7" w:rsidRDefault="000C02B7" w:rsidP="008669A9">
            <w:pPr>
              <w:jc w:val="both"/>
              <w:rPr>
                <w:rFonts w:ascii="Arial" w:hAnsi="Arial" w:cs="Arial"/>
                <w:sz w:val="20"/>
                <w:szCs w:val="20"/>
              </w:rPr>
            </w:pPr>
          </w:p>
          <w:p w14:paraId="2497CABD" w14:textId="121924A8" w:rsidR="000C02B7" w:rsidRDefault="000C02B7" w:rsidP="008669A9">
            <w:pPr>
              <w:jc w:val="both"/>
              <w:rPr>
                <w:rFonts w:ascii="Arial" w:hAnsi="Arial" w:cs="Arial"/>
                <w:sz w:val="20"/>
                <w:szCs w:val="20"/>
              </w:rPr>
            </w:pPr>
          </w:p>
          <w:p w14:paraId="699FF81A" w14:textId="3BC292D6" w:rsidR="000C02B7" w:rsidRDefault="000C02B7" w:rsidP="008669A9">
            <w:pPr>
              <w:jc w:val="both"/>
              <w:rPr>
                <w:rFonts w:ascii="Arial" w:hAnsi="Arial" w:cs="Arial"/>
                <w:sz w:val="20"/>
                <w:szCs w:val="20"/>
              </w:rPr>
            </w:pPr>
          </w:p>
          <w:p w14:paraId="3288029F" w14:textId="3FF7E72D" w:rsidR="000C02B7" w:rsidRDefault="000C02B7" w:rsidP="008669A9">
            <w:pPr>
              <w:jc w:val="both"/>
              <w:rPr>
                <w:rFonts w:ascii="Arial" w:hAnsi="Arial" w:cs="Arial"/>
                <w:sz w:val="20"/>
                <w:szCs w:val="20"/>
              </w:rPr>
            </w:pPr>
          </w:p>
          <w:p w14:paraId="246C8955" w14:textId="3768CB1A" w:rsidR="000C02B7" w:rsidRDefault="000C02B7" w:rsidP="008669A9">
            <w:pPr>
              <w:jc w:val="both"/>
              <w:rPr>
                <w:rFonts w:ascii="Arial" w:hAnsi="Arial" w:cs="Arial"/>
                <w:sz w:val="20"/>
                <w:szCs w:val="20"/>
              </w:rPr>
            </w:pPr>
          </w:p>
          <w:p w14:paraId="4A4482B4" w14:textId="54AE6C9F" w:rsidR="000C02B7" w:rsidRDefault="000C02B7" w:rsidP="008669A9">
            <w:pPr>
              <w:jc w:val="both"/>
              <w:rPr>
                <w:rFonts w:ascii="Arial" w:hAnsi="Arial" w:cs="Arial"/>
                <w:sz w:val="20"/>
                <w:szCs w:val="20"/>
              </w:rPr>
            </w:pPr>
          </w:p>
          <w:p w14:paraId="4289E1BC" w14:textId="3F0A4E96" w:rsidR="000C02B7" w:rsidRDefault="000C02B7" w:rsidP="008669A9">
            <w:pPr>
              <w:jc w:val="both"/>
              <w:rPr>
                <w:rFonts w:ascii="Arial" w:hAnsi="Arial" w:cs="Arial"/>
                <w:sz w:val="20"/>
                <w:szCs w:val="20"/>
              </w:rPr>
            </w:pPr>
          </w:p>
          <w:p w14:paraId="0975B8CC" w14:textId="1BE1AD9C" w:rsidR="000C02B7" w:rsidRDefault="000C02B7" w:rsidP="008669A9">
            <w:pPr>
              <w:jc w:val="both"/>
              <w:rPr>
                <w:rFonts w:ascii="Arial" w:hAnsi="Arial" w:cs="Arial"/>
                <w:sz w:val="20"/>
                <w:szCs w:val="20"/>
              </w:rPr>
            </w:pPr>
          </w:p>
          <w:p w14:paraId="3BCDF876" w14:textId="795F305D" w:rsidR="000C02B7" w:rsidRDefault="000C02B7" w:rsidP="008669A9">
            <w:pPr>
              <w:jc w:val="both"/>
              <w:rPr>
                <w:rFonts w:ascii="Arial" w:hAnsi="Arial" w:cs="Arial"/>
                <w:sz w:val="20"/>
                <w:szCs w:val="20"/>
              </w:rPr>
            </w:pPr>
          </w:p>
          <w:p w14:paraId="53CF58A5" w14:textId="22721BED" w:rsidR="000C02B7" w:rsidRDefault="000C02B7" w:rsidP="008669A9">
            <w:pPr>
              <w:jc w:val="both"/>
              <w:rPr>
                <w:rFonts w:ascii="Arial" w:hAnsi="Arial" w:cs="Arial"/>
                <w:sz w:val="20"/>
                <w:szCs w:val="20"/>
              </w:rPr>
            </w:pPr>
          </w:p>
          <w:p w14:paraId="0EA61F01" w14:textId="75EA8D06" w:rsidR="000C02B7" w:rsidRDefault="000C02B7" w:rsidP="008669A9">
            <w:pPr>
              <w:jc w:val="both"/>
              <w:rPr>
                <w:rFonts w:ascii="Arial" w:hAnsi="Arial" w:cs="Arial"/>
                <w:sz w:val="20"/>
                <w:szCs w:val="20"/>
              </w:rPr>
            </w:pPr>
          </w:p>
          <w:p w14:paraId="423114BE" w14:textId="29AF90AC" w:rsidR="000C02B7" w:rsidRDefault="000C02B7" w:rsidP="008669A9">
            <w:pPr>
              <w:jc w:val="both"/>
              <w:rPr>
                <w:rFonts w:ascii="Arial" w:hAnsi="Arial" w:cs="Arial"/>
                <w:sz w:val="20"/>
                <w:szCs w:val="20"/>
              </w:rPr>
            </w:pPr>
          </w:p>
          <w:p w14:paraId="4F4DED07" w14:textId="2927254B" w:rsidR="000C02B7" w:rsidRDefault="000C02B7" w:rsidP="008669A9">
            <w:pPr>
              <w:jc w:val="both"/>
              <w:rPr>
                <w:rFonts w:ascii="Arial" w:hAnsi="Arial" w:cs="Arial"/>
                <w:sz w:val="20"/>
                <w:szCs w:val="20"/>
              </w:rPr>
            </w:pPr>
          </w:p>
          <w:p w14:paraId="5DCE88FC" w14:textId="1A836D20" w:rsidR="000C02B7" w:rsidRDefault="000C02B7" w:rsidP="008669A9">
            <w:pPr>
              <w:jc w:val="both"/>
              <w:rPr>
                <w:rFonts w:ascii="Arial" w:hAnsi="Arial" w:cs="Arial"/>
                <w:sz w:val="20"/>
                <w:szCs w:val="20"/>
              </w:rPr>
            </w:pPr>
          </w:p>
          <w:p w14:paraId="3EFE29EF" w14:textId="0B7B6257" w:rsidR="000C02B7" w:rsidRDefault="000C02B7" w:rsidP="008669A9">
            <w:pPr>
              <w:jc w:val="both"/>
              <w:rPr>
                <w:rFonts w:ascii="Arial" w:hAnsi="Arial" w:cs="Arial"/>
                <w:sz w:val="20"/>
                <w:szCs w:val="20"/>
              </w:rPr>
            </w:pPr>
          </w:p>
          <w:p w14:paraId="17784E9E" w14:textId="7E371034" w:rsidR="000C02B7" w:rsidRDefault="000C02B7" w:rsidP="008669A9">
            <w:pPr>
              <w:jc w:val="both"/>
              <w:rPr>
                <w:rFonts w:ascii="Arial" w:hAnsi="Arial" w:cs="Arial"/>
                <w:sz w:val="20"/>
                <w:szCs w:val="20"/>
              </w:rPr>
            </w:pPr>
          </w:p>
          <w:p w14:paraId="2175A7C2" w14:textId="54D492EE" w:rsidR="000C02B7" w:rsidRDefault="000C02B7" w:rsidP="008669A9">
            <w:pPr>
              <w:jc w:val="both"/>
              <w:rPr>
                <w:rFonts w:ascii="Arial" w:hAnsi="Arial" w:cs="Arial"/>
                <w:sz w:val="20"/>
                <w:szCs w:val="20"/>
              </w:rPr>
            </w:pPr>
          </w:p>
          <w:p w14:paraId="7A158F7F" w14:textId="670DA9B9" w:rsidR="000C02B7" w:rsidRDefault="000C02B7" w:rsidP="008669A9">
            <w:pPr>
              <w:jc w:val="both"/>
              <w:rPr>
                <w:rFonts w:ascii="Arial" w:hAnsi="Arial" w:cs="Arial"/>
                <w:sz w:val="20"/>
                <w:szCs w:val="20"/>
              </w:rPr>
            </w:pPr>
          </w:p>
          <w:p w14:paraId="12351B1E" w14:textId="457079A4" w:rsidR="000C02B7" w:rsidRDefault="000C02B7" w:rsidP="008669A9">
            <w:pPr>
              <w:jc w:val="both"/>
              <w:rPr>
                <w:rFonts w:ascii="Arial" w:hAnsi="Arial" w:cs="Arial"/>
                <w:sz w:val="20"/>
                <w:szCs w:val="20"/>
              </w:rPr>
            </w:pPr>
          </w:p>
          <w:p w14:paraId="06F76BC9" w14:textId="4FF94279" w:rsidR="000C02B7" w:rsidRDefault="000C02B7" w:rsidP="008669A9">
            <w:pPr>
              <w:jc w:val="both"/>
              <w:rPr>
                <w:rFonts w:ascii="Arial" w:hAnsi="Arial" w:cs="Arial"/>
                <w:sz w:val="20"/>
                <w:szCs w:val="20"/>
              </w:rPr>
            </w:pPr>
          </w:p>
          <w:p w14:paraId="287803A9" w14:textId="4738AD08" w:rsidR="000C02B7" w:rsidRDefault="000C02B7" w:rsidP="008669A9">
            <w:pPr>
              <w:jc w:val="both"/>
              <w:rPr>
                <w:rFonts w:ascii="Arial" w:hAnsi="Arial" w:cs="Arial"/>
                <w:sz w:val="20"/>
                <w:szCs w:val="20"/>
              </w:rPr>
            </w:pPr>
          </w:p>
          <w:p w14:paraId="6452F33B" w14:textId="1CBF7211" w:rsidR="000C02B7" w:rsidRDefault="000C02B7" w:rsidP="008669A9">
            <w:pPr>
              <w:jc w:val="both"/>
              <w:rPr>
                <w:rFonts w:ascii="Arial" w:hAnsi="Arial" w:cs="Arial"/>
                <w:sz w:val="20"/>
                <w:szCs w:val="20"/>
              </w:rPr>
            </w:pPr>
          </w:p>
          <w:p w14:paraId="7787BCD5" w14:textId="0E866107" w:rsidR="000C02B7" w:rsidRDefault="000C02B7" w:rsidP="008669A9">
            <w:pPr>
              <w:jc w:val="both"/>
              <w:rPr>
                <w:rFonts w:ascii="Arial" w:hAnsi="Arial" w:cs="Arial"/>
                <w:sz w:val="20"/>
                <w:szCs w:val="20"/>
              </w:rPr>
            </w:pPr>
          </w:p>
          <w:p w14:paraId="54451465" w14:textId="52126F3B" w:rsidR="000C02B7" w:rsidRDefault="000C02B7" w:rsidP="008669A9">
            <w:pPr>
              <w:jc w:val="both"/>
              <w:rPr>
                <w:rFonts w:ascii="Arial" w:hAnsi="Arial" w:cs="Arial"/>
                <w:sz w:val="20"/>
                <w:szCs w:val="20"/>
              </w:rPr>
            </w:pPr>
          </w:p>
          <w:p w14:paraId="284200AE" w14:textId="492FA409" w:rsidR="000C02B7" w:rsidRDefault="000C02B7" w:rsidP="008669A9">
            <w:pPr>
              <w:jc w:val="both"/>
              <w:rPr>
                <w:rFonts w:ascii="Arial" w:hAnsi="Arial" w:cs="Arial"/>
                <w:sz w:val="20"/>
                <w:szCs w:val="20"/>
              </w:rPr>
            </w:pPr>
          </w:p>
          <w:p w14:paraId="43B4CD41" w14:textId="1D7E1639" w:rsidR="000C02B7" w:rsidRDefault="000C02B7" w:rsidP="008669A9">
            <w:pPr>
              <w:jc w:val="both"/>
              <w:rPr>
                <w:rFonts w:ascii="Arial" w:hAnsi="Arial" w:cs="Arial"/>
                <w:sz w:val="20"/>
                <w:szCs w:val="20"/>
              </w:rPr>
            </w:pPr>
          </w:p>
          <w:p w14:paraId="09275C1B" w14:textId="3293DBBA" w:rsidR="000C02B7" w:rsidRDefault="000C02B7" w:rsidP="008669A9">
            <w:pPr>
              <w:jc w:val="both"/>
              <w:rPr>
                <w:rFonts w:ascii="Arial" w:hAnsi="Arial" w:cs="Arial"/>
                <w:sz w:val="20"/>
                <w:szCs w:val="20"/>
              </w:rPr>
            </w:pPr>
          </w:p>
          <w:p w14:paraId="6D613620" w14:textId="5DF277B9" w:rsidR="000C02B7" w:rsidRDefault="000C02B7" w:rsidP="008669A9">
            <w:pPr>
              <w:jc w:val="both"/>
              <w:rPr>
                <w:rFonts w:ascii="Arial" w:hAnsi="Arial" w:cs="Arial"/>
                <w:sz w:val="20"/>
                <w:szCs w:val="20"/>
              </w:rPr>
            </w:pPr>
          </w:p>
          <w:p w14:paraId="39E7E593" w14:textId="1AFE04BF" w:rsidR="000C02B7" w:rsidRDefault="000C02B7" w:rsidP="008669A9">
            <w:pPr>
              <w:jc w:val="both"/>
              <w:rPr>
                <w:rFonts w:ascii="Arial" w:hAnsi="Arial" w:cs="Arial"/>
                <w:sz w:val="20"/>
                <w:szCs w:val="20"/>
              </w:rPr>
            </w:pPr>
          </w:p>
          <w:p w14:paraId="1E08E489" w14:textId="4381AE7B" w:rsidR="000C02B7" w:rsidRDefault="000C02B7" w:rsidP="008669A9">
            <w:pPr>
              <w:jc w:val="both"/>
              <w:rPr>
                <w:rFonts w:ascii="Arial" w:hAnsi="Arial" w:cs="Arial"/>
                <w:sz w:val="20"/>
                <w:szCs w:val="20"/>
              </w:rPr>
            </w:pPr>
          </w:p>
          <w:p w14:paraId="610F7036" w14:textId="2BBCF0FC" w:rsidR="000C02B7" w:rsidRDefault="000C02B7" w:rsidP="008669A9">
            <w:pPr>
              <w:jc w:val="both"/>
              <w:rPr>
                <w:rFonts w:ascii="Arial" w:hAnsi="Arial" w:cs="Arial"/>
                <w:sz w:val="20"/>
                <w:szCs w:val="20"/>
              </w:rPr>
            </w:pPr>
          </w:p>
          <w:p w14:paraId="0A75C48C" w14:textId="2367FD70" w:rsidR="000C02B7" w:rsidRDefault="000C02B7" w:rsidP="008669A9">
            <w:pPr>
              <w:jc w:val="both"/>
              <w:rPr>
                <w:rFonts w:ascii="Arial" w:hAnsi="Arial" w:cs="Arial"/>
                <w:sz w:val="20"/>
                <w:szCs w:val="20"/>
              </w:rPr>
            </w:pPr>
          </w:p>
          <w:p w14:paraId="67727D5D" w14:textId="3C029AD5" w:rsidR="000C02B7" w:rsidRDefault="000C02B7" w:rsidP="008669A9">
            <w:pPr>
              <w:jc w:val="both"/>
              <w:rPr>
                <w:rFonts w:ascii="Arial" w:hAnsi="Arial" w:cs="Arial"/>
                <w:sz w:val="20"/>
                <w:szCs w:val="20"/>
              </w:rPr>
            </w:pPr>
          </w:p>
          <w:p w14:paraId="4AFA9ECA" w14:textId="2D1B11EE" w:rsidR="000C02B7" w:rsidRDefault="000C02B7" w:rsidP="008669A9">
            <w:pPr>
              <w:jc w:val="both"/>
              <w:rPr>
                <w:rFonts w:ascii="Arial" w:hAnsi="Arial" w:cs="Arial"/>
                <w:sz w:val="20"/>
                <w:szCs w:val="20"/>
              </w:rPr>
            </w:pPr>
          </w:p>
          <w:p w14:paraId="028B9103" w14:textId="557DCDCA" w:rsidR="000C02B7" w:rsidRDefault="000C02B7" w:rsidP="008669A9">
            <w:pPr>
              <w:jc w:val="both"/>
              <w:rPr>
                <w:rFonts w:ascii="Arial" w:hAnsi="Arial" w:cs="Arial"/>
                <w:sz w:val="20"/>
                <w:szCs w:val="20"/>
              </w:rPr>
            </w:pPr>
          </w:p>
          <w:p w14:paraId="564CA02A" w14:textId="76E76ABA" w:rsidR="000C02B7" w:rsidRDefault="000C02B7" w:rsidP="008669A9">
            <w:pPr>
              <w:jc w:val="both"/>
              <w:rPr>
                <w:rFonts w:ascii="Arial" w:hAnsi="Arial" w:cs="Arial"/>
                <w:sz w:val="20"/>
                <w:szCs w:val="20"/>
              </w:rPr>
            </w:pPr>
          </w:p>
          <w:p w14:paraId="26F6564F" w14:textId="5ED83936" w:rsidR="000C02B7" w:rsidRDefault="000C02B7" w:rsidP="008669A9">
            <w:pPr>
              <w:jc w:val="both"/>
              <w:rPr>
                <w:rFonts w:ascii="Arial" w:hAnsi="Arial" w:cs="Arial"/>
                <w:sz w:val="20"/>
                <w:szCs w:val="20"/>
              </w:rPr>
            </w:pPr>
          </w:p>
          <w:p w14:paraId="2817BE0F" w14:textId="4021F077" w:rsidR="000C02B7" w:rsidRDefault="000C02B7" w:rsidP="008669A9">
            <w:pPr>
              <w:jc w:val="both"/>
              <w:rPr>
                <w:rFonts w:ascii="Arial" w:hAnsi="Arial" w:cs="Arial"/>
                <w:sz w:val="20"/>
                <w:szCs w:val="20"/>
              </w:rPr>
            </w:pPr>
          </w:p>
          <w:p w14:paraId="7112E4E9" w14:textId="68EC2352" w:rsidR="000C02B7" w:rsidRDefault="000C02B7" w:rsidP="008669A9">
            <w:pPr>
              <w:jc w:val="both"/>
              <w:rPr>
                <w:rFonts w:ascii="Arial" w:hAnsi="Arial" w:cs="Arial"/>
                <w:sz w:val="20"/>
                <w:szCs w:val="20"/>
              </w:rPr>
            </w:pPr>
          </w:p>
          <w:p w14:paraId="4613E328" w14:textId="39A6407E" w:rsidR="000C02B7" w:rsidRDefault="000C02B7" w:rsidP="008669A9">
            <w:pPr>
              <w:jc w:val="both"/>
              <w:rPr>
                <w:rFonts w:ascii="Arial" w:hAnsi="Arial" w:cs="Arial"/>
                <w:sz w:val="20"/>
                <w:szCs w:val="20"/>
              </w:rPr>
            </w:pPr>
          </w:p>
          <w:p w14:paraId="3A04FDDC" w14:textId="2E89CD7E" w:rsidR="000C02B7" w:rsidRDefault="000C02B7" w:rsidP="008669A9">
            <w:pPr>
              <w:jc w:val="both"/>
              <w:rPr>
                <w:rFonts w:ascii="Arial" w:hAnsi="Arial" w:cs="Arial"/>
                <w:sz w:val="20"/>
                <w:szCs w:val="20"/>
              </w:rPr>
            </w:pPr>
          </w:p>
          <w:p w14:paraId="779D2626" w14:textId="58585FDA" w:rsidR="000C02B7" w:rsidRDefault="000C02B7" w:rsidP="008669A9">
            <w:pPr>
              <w:jc w:val="both"/>
              <w:rPr>
                <w:rFonts w:ascii="Arial" w:hAnsi="Arial" w:cs="Arial"/>
                <w:sz w:val="20"/>
                <w:szCs w:val="20"/>
              </w:rPr>
            </w:pPr>
          </w:p>
          <w:p w14:paraId="516218AB" w14:textId="1F20C1FC" w:rsidR="000C02B7" w:rsidRDefault="000C02B7" w:rsidP="008669A9">
            <w:pPr>
              <w:jc w:val="both"/>
              <w:rPr>
                <w:rFonts w:ascii="Arial" w:hAnsi="Arial" w:cs="Arial"/>
                <w:sz w:val="20"/>
                <w:szCs w:val="20"/>
              </w:rPr>
            </w:pPr>
          </w:p>
          <w:p w14:paraId="46BE93CC" w14:textId="2C3EC62E" w:rsidR="000C02B7" w:rsidRDefault="000C02B7" w:rsidP="008669A9">
            <w:pPr>
              <w:jc w:val="both"/>
              <w:rPr>
                <w:rFonts w:ascii="Arial" w:hAnsi="Arial" w:cs="Arial"/>
                <w:sz w:val="20"/>
                <w:szCs w:val="20"/>
              </w:rPr>
            </w:pPr>
          </w:p>
          <w:p w14:paraId="7F45A847" w14:textId="787B1CD7" w:rsidR="000C02B7" w:rsidRDefault="000C02B7" w:rsidP="008669A9">
            <w:pPr>
              <w:jc w:val="both"/>
              <w:rPr>
                <w:rFonts w:ascii="Arial" w:hAnsi="Arial" w:cs="Arial"/>
                <w:sz w:val="20"/>
                <w:szCs w:val="20"/>
              </w:rPr>
            </w:pPr>
          </w:p>
          <w:p w14:paraId="260E53FA" w14:textId="02D64D9D" w:rsidR="000C02B7" w:rsidRDefault="000C02B7" w:rsidP="008669A9">
            <w:pPr>
              <w:jc w:val="both"/>
              <w:rPr>
                <w:rFonts w:ascii="Arial" w:hAnsi="Arial" w:cs="Arial"/>
                <w:sz w:val="20"/>
                <w:szCs w:val="20"/>
              </w:rPr>
            </w:pPr>
          </w:p>
          <w:p w14:paraId="726C44E4" w14:textId="1D779E54" w:rsidR="000C02B7" w:rsidRDefault="000C02B7" w:rsidP="008669A9">
            <w:pPr>
              <w:jc w:val="both"/>
              <w:rPr>
                <w:rFonts w:ascii="Arial" w:hAnsi="Arial" w:cs="Arial"/>
                <w:sz w:val="20"/>
                <w:szCs w:val="20"/>
              </w:rPr>
            </w:pPr>
          </w:p>
          <w:p w14:paraId="1101C799" w14:textId="33BD3C75" w:rsidR="000C02B7" w:rsidRDefault="000C02B7" w:rsidP="008669A9">
            <w:pPr>
              <w:jc w:val="both"/>
              <w:rPr>
                <w:rFonts w:ascii="Arial" w:hAnsi="Arial" w:cs="Arial"/>
                <w:sz w:val="20"/>
                <w:szCs w:val="20"/>
              </w:rPr>
            </w:pPr>
          </w:p>
          <w:p w14:paraId="7DC51769" w14:textId="25F7CC2C" w:rsidR="000C02B7" w:rsidRDefault="000C02B7" w:rsidP="008669A9">
            <w:pPr>
              <w:jc w:val="both"/>
              <w:rPr>
                <w:rFonts w:ascii="Arial" w:hAnsi="Arial" w:cs="Arial"/>
                <w:sz w:val="20"/>
                <w:szCs w:val="20"/>
              </w:rPr>
            </w:pPr>
          </w:p>
          <w:p w14:paraId="2E60710D" w14:textId="1E2F4975" w:rsidR="000C02B7" w:rsidRDefault="000C02B7" w:rsidP="008669A9">
            <w:pPr>
              <w:jc w:val="both"/>
              <w:rPr>
                <w:rFonts w:ascii="Arial" w:hAnsi="Arial" w:cs="Arial"/>
                <w:sz w:val="20"/>
                <w:szCs w:val="20"/>
              </w:rPr>
            </w:pPr>
            <w:r>
              <w:rPr>
                <w:rFonts w:ascii="Arial" w:hAnsi="Arial" w:cs="Arial"/>
                <w:sz w:val="20"/>
                <w:szCs w:val="20"/>
              </w:rPr>
              <w:t>RC</w:t>
            </w:r>
          </w:p>
          <w:p w14:paraId="1721BF1C" w14:textId="5D37EA38" w:rsidR="00877282" w:rsidRDefault="00877282" w:rsidP="008669A9">
            <w:pPr>
              <w:jc w:val="both"/>
              <w:rPr>
                <w:rFonts w:ascii="Arial" w:hAnsi="Arial" w:cs="Arial"/>
                <w:sz w:val="20"/>
                <w:szCs w:val="20"/>
              </w:rPr>
            </w:pPr>
          </w:p>
          <w:p w14:paraId="45214594" w14:textId="1F8D15DB" w:rsidR="00877282" w:rsidRDefault="00877282" w:rsidP="008669A9">
            <w:pPr>
              <w:jc w:val="both"/>
              <w:rPr>
                <w:rFonts w:ascii="Arial" w:hAnsi="Arial" w:cs="Arial"/>
                <w:sz w:val="20"/>
                <w:szCs w:val="20"/>
              </w:rPr>
            </w:pPr>
          </w:p>
          <w:p w14:paraId="028C438F" w14:textId="09031BE6" w:rsidR="00877282" w:rsidRDefault="00877282" w:rsidP="008669A9">
            <w:pPr>
              <w:jc w:val="both"/>
              <w:rPr>
                <w:rFonts w:ascii="Arial" w:hAnsi="Arial" w:cs="Arial"/>
                <w:sz w:val="20"/>
                <w:szCs w:val="20"/>
              </w:rPr>
            </w:pPr>
          </w:p>
          <w:p w14:paraId="5751F2E9" w14:textId="4F674352" w:rsidR="00877282" w:rsidRDefault="00877282" w:rsidP="008669A9">
            <w:pPr>
              <w:jc w:val="both"/>
              <w:rPr>
                <w:rFonts w:ascii="Arial" w:hAnsi="Arial" w:cs="Arial"/>
                <w:sz w:val="20"/>
                <w:szCs w:val="20"/>
              </w:rPr>
            </w:pPr>
          </w:p>
          <w:p w14:paraId="478E7DED" w14:textId="48F7F234" w:rsidR="00877282" w:rsidRDefault="00877282" w:rsidP="008669A9">
            <w:pPr>
              <w:jc w:val="both"/>
              <w:rPr>
                <w:rFonts w:ascii="Arial" w:hAnsi="Arial" w:cs="Arial"/>
                <w:sz w:val="20"/>
                <w:szCs w:val="20"/>
              </w:rPr>
            </w:pPr>
          </w:p>
          <w:p w14:paraId="6B139565" w14:textId="7EBF1A79" w:rsidR="00877282" w:rsidRDefault="00877282" w:rsidP="008669A9">
            <w:pPr>
              <w:jc w:val="both"/>
              <w:rPr>
                <w:rFonts w:ascii="Arial" w:hAnsi="Arial" w:cs="Arial"/>
                <w:sz w:val="20"/>
                <w:szCs w:val="20"/>
              </w:rPr>
            </w:pPr>
          </w:p>
          <w:p w14:paraId="04679669" w14:textId="1FF1B2CE" w:rsidR="00877282" w:rsidRDefault="00877282" w:rsidP="008669A9">
            <w:pPr>
              <w:jc w:val="both"/>
              <w:rPr>
                <w:rFonts w:ascii="Arial" w:hAnsi="Arial" w:cs="Arial"/>
                <w:sz w:val="20"/>
                <w:szCs w:val="20"/>
              </w:rPr>
            </w:pPr>
          </w:p>
          <w:p w14:paraId="16655770" w14:textId="246E0631" w:rsidR="00877282" w:rsidRDefault="00877282" w:rsidP="008669A9">
            <w:pPr>
              <w:jc w:val="both"/>
              <w:rPr>
                <w:rFonts w:ascii="Arial" w:hAnsi="Arial" w:cs="Arial"/>
                <w:sz w:val="20"/>
                <w:szCs w:val="20"/>
              </w:rPr>
            </w:pPr>
          </w:p>
          <w:p w14:paraId="2BF04963" w14:textId="322CF30D" w:rsidR="00877282" w:rsidRDefault="00877282" w:rsidP="008669A9">
            <w:pPr>
              <w:jc w:val="both"/>
              <w:rPr>
                <w:rFonts w:ascii="Arial" w:hAnsi="Arial" w:cs="Arial"/>
                <w:sz w:val="20"/>
                <w:szCs w:val="20"/>
              </w:rPr>
            </w:pPr>
          </w:p>
          <w:p w14:paraId="0174FA3D" w14:textId="4F8D2B2C" w:rsidR="00877282" w:rsidRDefault="00877282" w:rsidP="008669A9">
            <w:pPr>
              <w:jc w:val="both"/>
              <w:rPr>
                <w:rFonts w:ascii="Arial" w:hAnsi="Arial" w:cs="Arial"/>
                <w:sz w:val="20"/>
                <w:szCs w:val="20"/>
              </w:rPr>
            </w:pPr>
          </w:p>
          <w:p w14:paraId="75BE11A5" w14:textId="4E75C54C" w:rsidR="00877282" w:rsidRDefault="00877282" w:rsidP="008669A9">
            <w:pPr>
              <w:jc w:val="both"/>
              <w:rPr>
                <w:rFonts w:ascii="Arial" w:hAnsi="Arial" w:cs="Arial"/>
                <w:sz w:val="20"/>
                <w:szCs w:val="20"/>
              </w:rPr>
            </w:pPr>
          </w:p>
          <w:p w14:paraId="171ED3FF" w14:textId="10116CCB" w:rsidR="00877282" w:rsidRDefault="00877282" w:rsidP="008669A9">
            <w:pPr>
              <w:jc w:val="both"/>
              <w:rPr>
                <w:rFonts w:ascii="Arial" w:hAnsi="Arial" w:cs="Arial"/>
                <w:sz w:val="20"/>
                <w:szCs w:val="20"/>
              </w:rPr>
            </w:pPr>
          </w:p>
          <w:p w14:paraId="0787668A" w14:textId="28C9BF02" w:rsidR="00877282" w:rsidRDefault="00877282" w:rsidP="008669A9">
            <w:pPr>
              <w:jc w:val="both"/>
              <w:rPr>
                <w:rFonts w:ascii="Arial" w:hAnsi="Arial" w:cs="Arial"/>
                <w:sz w:val="20"/>
                <w:szCs w:val="20"/>
              </w:rPr>
            </w:pPr>
          </w:p>
          <w:p w14:paraId="5EB18897" w14:textId="3D4BFF25" w:rsidR="00877282" w:rsidRDefault="00877282" w:rsidP="008669A9">
            <w:pPr>
              <w:jc w:val="both"/>
              <w:rPr>
                <w:rFonts w:ascii="Arial" w:hAnsi="Arial" w:cs="Arial"/>
                <w:sz w:val="20"/>
                <w:szCs w:val="20"/>
              </w:rPr>
            </w:pPr>
          </w:p>
          <w:p w14:paraId="27880B81" w14:textId="4D808167" w:rsidR="00877282" w:rsidRDefault="00877282" w:rsidP="008669A9">
            <w:pPr>
              <w:jc w:val="both"/>
              <w:rPr>
                <w:rFonts w:ascii="Arial" w:hAnsi="Arial" w:cs="Arial"/>
                <w:sz w:val="20"/>
                <w:szCs w:val="20"/>
              </w:rPr>
            </w:pPr>
          </w:p>
          <w:p w14:paraId="55F138EA" w14:textId="4B335C3F" w:rsidR="00877282" w:rsidRDefault="00877282" w:rsidP="008669A9">
            <w:pPr>
              <w:jc w:val="both"/>
              <w:rPr>
                <w:rFonts w:ascii="Arial" w:hAnsi="Arial" w:cs="Arial"/>
                <w:sz w:val="20"/>
                <w:szCs w:val="20"/>
              </w:rPr>
            </w:pPr>
          </w:p>
          <w:p w14:paraId="0C66A858" w14:textId="7A38BF83" w:rsidR="00877282" w:rsidRDefault="00877282" w:rsidP="008669A9">
            <w:pPr>
              <w:jc w:val="both"/>
              <w:rPr>
                <w:rFonts w:ascii="Arial" w:hAnsi="Arial" w:cs="Arial"/>
                <w:sz w:val="20"/>
                <w:szCs w:val="20"/>
              </w:rPr>
            </w:pPr>
          </w:p>
          <w:p w14:paraId="6E180EFB" w14:textId="5C1D12C3" w:rsidR="00877282" w:rsidRDefault="00877282" w:rsidP="008669A9">
            <w:pPr>
              <w:jc w:val="both"/>
              <w:rPr>
                <w:rFonts w:ascii="Arial" w:hAnsi="Arial" w:cs="Arial"/>
                <w:sz w:val="20"/>
                <w:szCs w:val="20"/>
              </w:rPr>
            </w:pPr>
          </w:p>
          <w:p w14:paraId="6265A991" w14:textId="044A525A" w:rsidR="00877282" w:rsidRDefault="00877282" w:rsidP="008669A9">
            <w:pPr>
              <w:jc w:val="both"/>
              <w:rPr>
                <w:rFonts w:ascii="Arial" w:hAnsi="Arial" w:cs="Arial"/>
                <w:sz w:val="20"/>
                <w:szCs w:val="20"/>
              </w:rPr>
            </w:pPr>
          </w:p>
          <w:p w14:paraId="32460723" w14:textId="190E826A" w:rsidR="00877282" w:rsidRDefault="00877282" w:rsidP="008669A9">
            <w:pPr>
              <w:jc w:val="both"/>
              <w:rPr>
                <w:rFonts w:ascii="Arial" w:hAnsi="Arial" w:cs="Arial"/>
                <w:sz w:val="20"/>
                <w:szCs w:val="20"/>
              </w:rPr>
            </w:pPr>
          </w:p>
          <w:p w14:paraId="5CADD11B" w14:textId="2EDFC279" w:rsidR="00877282" w:rsidRDefault="00877282" w:rsidP="008669A9">
            <w:pPr>
              <w:jc w:val="both"/>
              <w:rPr>
                <w:rFonts w:ascii="Arial" w:hAnsi="Arial" w:cs="Arial"/>
                <w:sz w:val="20"/>
                <w:szCs w:val="20"/>
              </w:rPr>
            </w:pPr>
          </w:p>
          <w:p w14:paraId="593478A4" w14:textId="5872BC8F" w:rsidR="00877282" w:rsidRDefault="00877282" w:rsidP="008669A9">
            <w:pPr>
              <w:jc w:val="both"/>
              <w:rPr>
                <w:rFonts w:ascii="Arial" w:hAnsi="Arial" w:cs="Arial"/>
                <w:sz w:val="20"/>
                <w:szCs w:val="20"/>
              </w:rPr>
            </w:pPr>
            <w:r>
              <w:rPr>
                <w:rFonts w:ascii="Arial" w:hAnsi="Arial" w:cs="Arial"/>
                <w:sz w:val="20"/>
                <w:szCs w:val="20"/>
              </w:rPr>
              <w:t>MA</w:t>
            </w:r>
          </w:p>
          <w:p w14:paraId="0AEF4C0B" w14:textId="73BB244C" w:rsidR="00877282" w:rsidRDefault="00877282" w:rsidP="008669A9">
            <w:pPr>
              <w:jc w:val="both"/>
              <w:rPr>
                <w:rFonts w:ascii="Arial" w:hAnsi="Arial" w:cs="Arial"/>
                <w:sz w:val="20"/>
                <w:szCs w:val="20"/>
              </w:rPr>
            </w:pPr>
          </w:p>
          <w:p w14:paraId="6D6C6F91" w14:textId="34BC1D37" w:rsidR="00877282" w:rsidRDefault="00877282" w:rsidP="008669A9">
            <w:pPr>
              <w:jc w:val="both"/>
              <w:rPr>
                <w:rFonts w:ascii="Arial" w:hAnsi="Arial" w:cs="Arial"/>
                <w:sz w:val="20"/>
                <w:szCs w:val="20"/>
              </w:rPr>
            </w:pPr>
          </w:p>
          <w:p w14:paraId="2FB9A6AA" w14:textId="1886A0AD" w:rsidR="00877282" w:rsidRDefault="00877282" w:rsidP="008669A9">
            <w:pPr>
              <w:jc w:val="both"/>
              <w:rPr>
                <w:rFonts w:ascii="Arial" w:hAnsi="Arial" w:cs="Arial"/>
                <w:sz w:val="20"/>
                <w:szCs w:val="20"/>
              </w:rPr>
            </w:pPr>
          </w:p>
          <w:p w14:paraId="7FCEDEE4" w14:textId="3F0BB022" w:rsidR="00877282" w:rsidRDefault="00877282" w:rsidP="008669A9">
            <w:pPr>
              <w:jc w:val="both"/>
              <w:rPr>
                <w:rFonts w:ascii="Arial" w:hAnsi="Arial" w:cs="Arial"/>
                <w:sz w:val="20"/>
                <w:szCs w:val="20"/>
              </w:rPr>
            </w:pPr>
          </w:p>
          <w:p w14:paraId="3E70EE54" w14:textId="0C6EFEC8" w:rsidR="00877282" w:rsidRDefault="00877282" w:rsidP="008669A9">
            <w:pPr>
              <w:jc w:val="both"/>
              <w:rPr>
                <w:rFonts w:ascii="Arial" w:hAnsi="Arial" w:cs="Arial"/>
                <w:sz w:val="20"/>
                <w:szCs w:val="20"/>
              </w:rPr>
            </w:pPr>
            <w:r>
              <w:rPr>
                <w:rFonts w:ascii="Arial" w:hAnsi="Arial" w:cs="Arial"/>
                <w:sz w:val="20"/>
                <w:szCs w:val="20"/>
              </w:rPr>
              <w:t>All</w:t>
            </w:r>
          </w:p>
          <w:p w14:paraId="043DEF39" w14:textId="77777777" w:rsidR="00877282" w:rsidRDefault="00877282" w:rsidP="008669A9">
            <w:pPr>
              <w:jc w:val="both"/>
              <w:rPr>
                <w:rFonts w:ascii="Arial" w:hAnsi="Arial" w:cs="Arial"/>
                <w:sz w:val="20"/>
                <w:szCs w:val="20"/>
              </w:rPr>
            </w:pPr>
          </w:p>
          <w:p w14:paraId="3901834E" w14:textId="749F92C0" w:rsidR="000C02B7" w:rsidRDefault="000C02B7" w:rsidP="008669A9">
            <w:pPr>
              <w:jc w:val="both"/>
              <w:rPr>
                <w:rFonts w:ascii="Arial" w:hAnsi="Arial" w:cs="Arial"/>
                <w:sz w:val="20"/>
                <w:szCs w:val="20"/>
              </w:rPr>
            </w:pPr>
          </w:p>
          <w:p w14:paraId="28CDB5CE" w14:textId="4CCF48F4" w:rsidR="000C02B7" w:rsidRDefault="000C02B7" w:rsidP="008669A9">
            <w:pPr>
              <w:jc w:val="both"/>
              <w:rPr>
                <w:rFonts w:ascii="Arial" w:hAnsi="Arial" w:cs="Arial"/>
                <w:sz w:val="20"/>
                <w:szCs w:val="20"/>
              </w:rPr>
            </w:pPr>
          </w:p>
          <w:p w14:paraId="472E8D4F" w14:textId="77777777" w:rsidR="000C02B7" w:rsidRDefault="000C02B7" w:rsidP="008669A9">
            <w:pPr>
              <w:jc w:val="both"/>
              <w:rPr>
                <w:rFonts w:ascii="Arial" w:hAnsi="Arial" w:cs="Arial"/>
                <w:sz w:val="20"/>
                <w:szCs w:val="20"/>
              </w:rPr>
            </w:pPr>
          </w:p>
          <w:p w14:paraId="321347B3" w14:textId="77777777" w:rsidR="007A6C53" w:rsidRDefault="007A6C53" w:rsidP="008669A9">
            <w:pPr>
              <w:jc w:val="both"/>
              <w:rPr>
                <w:rFonts w:ascii="Arial" w:hAnsi="Arial" w:cs="Arial"/>
                <w:sz w:val="20"/>
                <w:szCs w:val="20"/>
              </w:rPr>
            </w:pPr>
          </w:p>
          <w:p w14:paraId="3F1A6417" w14:textId="77777777" w:rsidR="007A6C53" w:rsidRDefault="007A6C53" w:rsidP="008669A9">
            <w:pPr>
              <w:jc w:val="both"/>
              <w:rPr>
                <w:rFonts w:ascii="Arial" w:hAnsi="Arial" w:cs="Arial"/>
                <w:sz w:val="20"/>
                <w:szCs w:val="20"/>
              </w:rPr>
            </w:pPr>
          </w:p>
          <w:p w14:paraId="695B5580" w14:textId="77777777" w:rsidR="007A6C53" w:rsidRDefault="007A6C53" w:rsidP="008669A9">
            <w:pPr>
              <w:jc w:val="both"/>
              <w:rPr>
                <w:rFonts w:ascii="Arial" w:hAnsi="Arial" w:cs="Arial"/>
                <w:sz w:val="20"/>
                <w:szCs w:val="20"/>
              </w:rPr>
            </w:pPr>
          </w:p>
          <w:p w14:paraId="453B39F1" w14:textId="77777777" w:rsidR="007A6C53" w:rsidRDefault="007A6C53" w:rsidP="008669A9">
            <w:pPr>
              <w:jc w:val="both"/>
              <w:rPr>
                <w:rFonts w:ascii="Arial" w:hAnsi="Arial" w:cs="Arial"/>
                <w:sz w:val="20"/>
                <w:szCs w:val="20"/>
              </w:rPr>
            </w:pPr>
          </w:p>
          <w:p w14:paraId="1F4DBB61" w14:textId="77777777" w:rsidR="007A6C53" w:rsidRDefault="007A6C53" w:rsidP="008669A9">
            <w:pPr>
              <w:jc w:val="both"/>
              <w:rPr>
                <w:rFonts w:ascii="Arial" w:hAnsi="Arial" w:cs="Arial"/>
                <w:sz w:val="20"/>
                <w:szCs w:val="20"/>
              </w:rPr>
            </w:pPr>
          </w:p>
          <w:p w14:paraId="5C80295E" w14:textId="77777777" w:rsidR="007A6C53" w:rsidRDefault="007A6C53" w:rsidP="008669A9">
            <w:pPr>
              <w:jc w:val="both"/>
              <w:rPr>
                <w:rFonts w:ascii="Arial" w:hAnsi="Arial" w:cs="Arial"/>
                <w:sz w:val="20"/>
                <w:szCs w:val="20"/>
              </w:rPr>
            </w:pPr>
          </w:p>
          <w:p w14:paraId="229FA466" w14:textId="77777777" w:rsidR="007A6C53" w:rsidRDefault="007A6C53" w:rsidP="008669A9">
            <w:pPr>
              <w:jc w:val="both"/>
              <w:rPr>
                <w:rFonts w:ascii="Arial" w:hAnsi="Arial" w:cs="Arial"/>
                <w:sz w:val="20"/>
                <w:szCs w:val="20"/>
              </w:rPr>
            </w:pPr>
          </w:p>
          <w:p w14:paraId="2AB3C74E" w14:textId="77777777" w:rsidR="007A6C53" w:rsidRDefault="007A6C53" w:rsidP="008669A9">
            <w:pPr>
              <w:jc w:val="both"/>
              <w:rPr>
                <w:rFonts w:ascii="Arial" w:hAnsi="Arial" w:cs="Arial"/>
                <w:sz w:val="20"/>
                <w:szCs w:val="20"/>
              </w:rPr>
            </w:pPr>
          </w:p>
          <w:p w14:paraId="22FE9E40" w14:textId="74F95F9B" w:rsidR="00877282" w:rsidRPr="004213D9" w:rsidRDefault="00877282" w:rsidP="008669A9">
            <w:pPr>
              <w:jc w:val="both"/>
              <w:rPr>
                <w:rFonts w:ascii="Arial" w:hAnsi="Arial" w:cs="Arial"/>
                <w:sz w:val="20"/>
                <w:szCs w:val="20"/>
              </w:rPr>
            </w:pPr>
            <w:r>
              <w:rPr>
                <w:rFonts w:ascii="Arial" w:hAnsi="Arial" w:cs="Arial"/>
                <w:sz w:val="20"/>
                <w:szCs w:val="20"/>
              </w:rPr>
              <w:t>All LAs</w:t>
            </w:r>
          </w:p>
        </w:tc>
        <w:tc>
          <w:tcPr>
            <w:tcW w:w="3402" w:type="dxa"/>
            <w:shd w:val="clear" w:color="auto" w:fill="auto"/>
          </w:tcPr>
          <w:p w14:paraId="69EAC34D" w14:textId="77777777" w:rsidR="00BF1349" w:rsidRDefault="00BF1349" w:rsidP="00426F3D">
            <w:pPr>
              <w:jc w:val="both"/>
              <w:rPr>
                <w:rFonts w:ascii="Arial" w:hAnsi="Arial" w:cs="Arial"/>
                <w:color w:val="FF0000"/>
                <w:sz w:val="20"/>
                <w:szCs w:val="20"/>
              </w:rPr>
            </w:pPr>
          </w:p>
          <w:p w14:paraId="2DFAFA85" w14:textId="77777777" w:rsidR="007A6C53" w:rsidRDefault="007A6C53" w:rsidP="00426F3D">
            <w:pPr>
              <w:jc w:val="both"/>
              <w:rPr>
                <w:rFonts w:ascii="Arial" w:hAnsi="Arial" w:cs="Arial"/>
                <w:color w:val="FF0000"/>
                <w:sz w:val="20"/>
                <w:szCs w:val="20"/>
              </w:rPr>
            </w:pPr>
          </w:p>
          <w:p w14:paraId="6308AB4A" w14:textId="663114E7" w:rsidR="007A6C53" w:rsidRDefault="007A6C53" w:rsidP="00426F3D">
            <w:pPr>
              <w:jc w:val="both"/>
              <w:rPr>
                <w:rFonts w:ascii="Arial" w:hAnsi="Arial" w:cs="Arial"/>
                <w:color w:val="FF0000"/>
                <w:sz w:val="20"/>
                <w:szCs w:val="20"/>
              </w:rPr>
            </w:pPr>
          </w:p>
          <w:p w14:paraId="03FBC294" w14:textId="58BCA843" w:rsidR="000C02B7" w:rsidRDefault="000C02B7" w:rsidP="00426F3D">
            <w:pPr>
              <w:jc w:val="both"/>
              <w:rPr>
                <w:rFonts w:ascii="Arial" w:hAnsi="Arial" w:cs="Arial"/>
                <w:color w:val="FF0000"/>
                <w:sz w:val="20"/>
                <w:szCs w:val="20"/>
              </w:rPr>
            </w:pPr>
          </w:p>
          <w:p w14:paraId="588FFCE3" w14:textId="6D0CF59E" w:rsidR="000C02B7" w:rsidRDefault="000C02B7" w:rsidP="00426F3D">
            <w:pPr>
              <w:jc w:val="both"/>
              <w:rPr>
                <w:rFonts w:ascii="Arial" w:hAnsi="Arial" w:cs="Arial"/>
                <w:color w:val="FF0000"/>
                <w:sz w:val="20"/>
                <w:szCs w:val="20"/>
              </w:rPr>
            </w:pPr>
          </w:p>
          <w:p w14:paraId="2537AA1B" w14:textId="6498D460" w:rsidR="000C02B7" w:rsidRDefault="000C02B7" w:rsidP="00426F3D">
            <w:pPr>
              <w:jc w:val="both"/>
              <w:rPr>
                <w:rFonts w:ascii="Arial" w:hAnsi="Arial" w:cs="Arial"/>
                <w:color w:val="FF0000"/>
                <w:sz w:val="20"/>
                <w:szCs w:val="20"/>
              </w:rPr>
            </w:pPr>
          </w:p>
          <w:p w14:paraId="561846EF" w14:textId="4D5D201E" w:rsidR="000C02B7" w:rsidRDefault="000C02B7" w:rsidP="00426F3D">
            <w:pPr>
              <w:jc w:val="both"/>
              <w:rPr>
                <w:rFonts w:ascii="Arial" w:hAnsi="Arial" w:cs="Arial"/>
                <w:color w:val="FF0000"/>
                <w:sz w:val="20"/>
                <w:szCs w:val="20"/>
              </w:rPr>
            </w:pPr>
          </w:p>
          <w:p w14:paraId="08A5F8BE" w14:textId="6112678E" w:rsidR="000C02B7" w:rsidRDefault="000C02B7" w:rsidP="00426F3D">
            <w:pPr>
              <w:jc w:val="both"/>
              <w:rPr>
                <w:rFonts w:ascii="Arial" w:hAnsi="Arial" w:cs="Arial"/>
                <w:color w:val="FF0000"/>
                <w:sz w:val="20"/>
                <w:szCs w:val="20"/>
              </w:rPr>
            </w:pPr>
          </w:p>
          <w:p w14:paraId="1A1BAA79" w14:textId="20F60655" w:rsidR="000C02B7" w:rsidRDefault="000C02B7" w:rsidP="00426F3D">
            <w:pPr>
              <w:jc w:val="both"/>
              <w:rPr>
                <w:rFonts w:ascii="Arial" w:hAnsi="Arial" w:cs="Arial"/>
                <w:color w:val="FF0000"/>
                <w:sz w:val="20"/>
                <w:szCs w:val="20"/>
              </w:rPr>
            </w:pPr>
          </w:p>
          <w:p w14:paraId="195DA8FF" w14:textId="3FCAAAC6" w:rsidR="000C02B7" w:rsidRDefault="000C02B7" w:rsidP="00426F3D">
            <w:pPr>
              <w:jc w:val="both"/>
              <w:rPr>
                <w:rFonts w:ascii="Arial" w:hAnsi="Arial" w:cs="Arial"/>
                <w:color w:val="FF0000"/>
                <w:sz w:val="20"/>
                <w:szCs w:val="20"/>
              </w:rPr>
            </w:pPr>
          </w:p>
          <w:p w14:paraId="5D064692" w14:textId="2EBE8298" w:rsidR="000C02B7" w:rsidRDefault="000C02B7" w:rsidP="00426F3D">
            <w:pPr>
              <w:jc w:val="both"/>
              <w:rPr>
                <w:rFonts w:ascii="Arial" w:hAnsi="Arial" w:cs="Arial"/>
                <w:color w:val="FF0000"/>
                <w:sz w:val="20"/>
                <w:szCs w:val="20"/>
              </w:rPr>
            </w:pPr>
          </w:p>
          <w:p w14:paraId="5DA4DCB4" w14:textId="376CF471" w:rsidR="000C02B7" w:rsidRDefault="000C02B7" w:rsidP="00426F3D">
            <w:pPr>
              <w:jc w:val="both"/>
              <w:rPr>
                <w:rFonts w:ascii="Arial" w:hAnsi="Arial" w:cs="Arial"/>
                <w:color w:val="FF0000"/>
                <w:sz w:val="20"/>
                <w:szCs w:val="20"/>
              </w:rPr>
            </w:pPr>
          </w:p>
          <w:p w14:paraId="69EA5D3A" w14:textId="13ADDBFB" w:rsidR="000C02B7" w:rsidRDefault="000C02B7" w:rsidP="00426F3D">
            <w:pPr>
              <w:jc w:val="both"/>
              <w:rPr>
                <w:rFonts w:ascii="Arial" w:hAnsi="Arial" w:cs="Arial"/>
                <w:color w:val="FF0000"/>
                <w:sz w:val="20"/>
                <w:szCs w:val="20"/>
              </w:rPr>
            </w:pPr>
          </w:p>
          <w:p w14:paraId="0FDCDB04" w14:textId="3CDEF01B" w:rsidR="000C02B7" w:rsidRDefault="000C02B7" w:rsidP="00426F3D">
            <w:pPr>
              <w:jc w:val="both"/>
              <w:rPr>
                <w:rFonts w:ascii="Arial" w:hAnsi="Arial" w:cs="Arial"/>
                <w:color w:val="FF0000"/>
                <w:sz w:val="20"/>
                <w:szCs w:val="20"/>
              </w:rPr>
            </w:pPr>
          </w:p>
          <w:p w14:paraId="4FAE1918" w14:textId="68B432C3" w:rsidR="000C02B7" w:rsidRDefault="000C02B7" w:rsidP="00426F3D">
            <w:pPr>
              <w:jc w:val="both"/>
              <w:rPr>
                <w:rFonts w:ascii="Arial" w:hAnsi="Arial" w:cs="Arial"/>
                <w:color w:val="FF0000"/>
                <w:sz w:val="20"/>
                <w:szCs w:val="20"/>
              </w:rPr>
            </w:pPr>
          </w:p>
          <w:p w14:paraId="640C612B" w14:textId="48711402" w:rsidR="000C02B7" w:rsidRDefault="000C02B7" w:rsidP="00426F3D">
            <w:pPr>
              <w:jc w:val="both"/>
              <w:rPr>
                <w:rFonts w:ascii="Arial" w:hAnsi="Arial" w:cs="Arial"/>
                <w:color w:val="FF0000"/>
                <w:sz w:val="20"/>
                <w:szCs w:val="20"/>
              </w:rPr>
            </w:pPr>
          </w:p>
          <w:p w14:paraId="35197475" w14:textId="397D9B01" w:rsidR="000C02B7" w:rsidRDefault="000C02B7" w:rsidP="00426F3D">
            <w:pPr>
              <w:jc w:val="both"/>
              <w:rPr>
                <w:rFonts w:ascii="Arial" w:hAnsi="Arial" w:cs="Arial"/>
                <w:color w:val="FF0000"/>
                <w:sz w:val="20"/>
                <w:szCs w:val="20"/>
              </w:rPr>
            </w:pPr>
          </w:p>
          <w:p w14:paraId="22B04A56" w14:textId="2656D007" w:rsidR="000C02B7" w:rsidRDefault="000C02B7" w:rsidP="00426F3D">
            <w:pPr>
              <w:jc w:val="both"/>
              <w:rPr>
                <w:rFonts w:ascii="Arial" w:hAnsi="Arial" w:cs="Arial"/>
                <w:color w:val="FF0000"/>
                <w:sz w:val="20"/>
                <w:szCs w:val="20"/>
              </w:rPr>
            </w:pPr>
          </w:p>
          <w:p w14:paraId="6B77612D" w14:textId="45323D47" w:rsidR="000C02B7" w:rsidRDefault="000C02B7" w:rsidP="00426F3D">
            <w:pPr>
              <w:jc w:val="both"/>
              <w:rPr>
                <w:rFonts w:ascii="Arial" w:hAnsi="Arial" w:cs="Arial"/>
                <w:color w:val="FF0000"/>
                <w:sz w:val="20"/>
                <w:szCs w:val="20"/>
              </w:rPr>
            </w:pPr>
          </w:p>
          <w:p w14:paraId="3365AE6D" w14:textId="36FB2DFD" w:rsidR="000C02B7" w:rsidRDefault="000C02B7" w:rsidP="00426F3D">
            <w:pPr>
              <w:jc w:val="both"/>
              <w:rPr>
                <w:rFonts w:ascii="Arial" w:hAnsi="Arial" w:cs="Arial"/>
                <w:color w:val="FF0000"/>
                <w:sz w:val="20"/>
                <w:szCs w:val="20"/>
              </w:rPr>
            </w:pPr>
          </w:p>
          <w:p w14:paraId="5D200AC4" w14:textId="4342BEB3" w:rsidR="000C02B7" w:rsidRDefault="000C02B7" w:rsidP="00426F3D">
            <w:pPr>
              <w:jc w:val="both"/>
              <w:rPr>
                <w:rFonts w:ascii="Arial" w:hAnsi="Arial" w:cs="Arial"/>
                <w:color w:val="FF0000"/>
                <w:sz w:val="20"/>
                <w:szCs w:val="20"/>
              </w:rPr>
            </w:pPr>
          </w:p>
          <w:p w14:paraId="729AA321" w14:textId="0B22B338" w:rsidR="000C02B7" w:rsidRDefault="000C02B7" w:rsidP="00426F3D">
            <w:pPr>
              <w:jc w:val="both"/>
              <w:rPr>
                <w:rFonts w:ascii="Arial" w:hAnsi="Arial" w:cs="Arial"/>
                <w:color w:val="FF0000"/>
                <w:sz w:val="20"/>
                <w:szCs w:val="20"/>
              </w:rPr>
            </w:pPr>
          </w:p>
          <w:p w14:paraId="4D42281C" w14:textId="6D1DA9E4" w:rsidR="000C02B7" w:rsidRDefault="000C02B7" w:rsidP="00426F3D">
            <w:pPr>
              <w:jc w:val="both"/>
              <w:rPr>
                <w:rFonts w:ascii="Arial" w:hAnsi="Arial" w:cs="Arial"/>
                <w:color w:val="FF0000"/>
                <w:sz w:val="20"/>
                <w:szCs w:val="20"/>
              </w:rPr>
            </w:pPr>
          </w:p>
          <w:p w14:paraId="260B9162" w14:textId="297A9D6E" w:rsidR="000C02B7" w:rsidRDefault="000C02B7" w:rsidP="00426F3D">
            <w:pPr>
              <w:jc w:val="both"/>
              <w:rPr>
                <w:rFonts w:ascii="Arial" w:hAnsi="Arial" w:cs="Arial"/>
                <w:color w:val="FF0000"/>
                <w:sz w:val="20"/>
                <w:szCs w:val="20"/>
              </w:rPr>
            </w:pPr>
          </w:p>
          <w:p w14:paraId="5FF64121" w14:textId="58859D01" w:rsidR="000C02B7" w:rsidRDefault="000C02B7" w:rsidP="00426F3D">
            <w:pPr>
              <w:jc w:val="both"/>
              <w:rPr>
                <w:rFonts w:ascii="Arial" w:hAnsi="Arial" w:cs="Arial"/>
                <w:color w:val="FF0000"/>
                <w:sz w:val="20"/>
                <w:szCs w:val="20"/>
              </w:rPr>
            </w:pPr>
          </w:p>
          <w:p w14:paraId="18E5151E" w14:textId="1378E543" w:rsidR="000C02B7" w:rsidRDefault="000C02B7" w:rsidP="00426F3D">
            <w:pPr>
              <w:jc w:val="both"/>
              <w:rPr>
                <w:rFonts w:ascii="Arial" w:hAnsi="Arial" w:cs="Arial"/>
                <w:color w:val="FF0000"/>
                <w:sz w:val="20"/>
                <w:szCs w:val="20"/>
              </w:rPr>
            </w:pPr>
          </w:p>
          <w:p w14:paraId="1FFFEC92" w14:textId="173E2344" w:rsidR="000C02B7" w:rsidRDefault="000C02B7" w:rsidP="00426F3D">
            <w:pPr>
              <w:jc w:val="both"/>
              <w:rPr>
                <w:rFonts w:ascii="Arial" w:hAnsi="Arial" w:cs="Arial"/>
                <w:color w:val="FF0000"/>
                <w:sz w:val="20"/>
                <w:szCs w:val="20"/>
              </w:rPr>
            </w:pPr>
          </w:p>
          <w:p w14:paraId="45DB98B5" w14:textId="34E2122E" w:rsidR="000C02B7" w:rsidRDefault="000C02B7" w:rsidP="00426F3D">
            <w:pPr>
              <w:jc w:val="both"/>
              <w:rPr>
                <w:rFonts w:ascii="Arial" w:hAnsi="Arial" w:cs="Arial"/>
                <w:color w:val="FF0000"/>
                <w:sz w:val="20"/>
                <w:szCs w:val="20"/>
              </w:rPr>
            </w:pPr>
          </w:p>
          <w:p w14:paraId="5FE02EC6" w14:textId="40541B7B" w:rsidR="000C02B7" w:rsidRDefault="000C02B7" w:rsidP="00426F3D">
            <w:pPr>
              <w:jc w:val="both"/>
              <w:rPr>
                <w:rFonts w:ascii="Arial" w:hAnsi="Arial" w:cs="Arial"/>
                <w:color w:val="FF0000"/>
                <w:sz w:val="20"/>
                <w:szCs w:val="20"/>
              </w:rPr>
            </w:pPr>
          </w:p>
          <w:p w14:paraId="75AF1233" w14:textId="238690F3" w:rsidR="000C02B7" w:rsidRDefault="000C02B7" w:rsidP="00426F3D">
            <w:pPr>
              <w:jc w:val="both"/>
              <w:rPr>
                <w:rFonts w:ascii="Arial" w:hAnsi="Arial" w:cs="Arial"/>
                <w:color w:val="FF0000"/>
                <w:sz w:val="20"/>
                <w:szCs w:val="20"/>
              </w:rPr>
            </w:pPr>
          </w:p>
          <w:p w14:paraId="7C7390E4" w14:textId="79538F4C" w:rsidR="000C02B7" w:rsidRDefault="000C02B7" w:rsidP="00426F3D">
            <w:pPr>
              <w:jc w:val="both"/>
              <w:rPr>
                <w:rFonts w:ascii="Arial" w:hAnsi="Arial" w:cs="Arial"/>
                <w:color w:val="FF0000"/>
                <w:sz w:val="20"/>
                <w:szCs w:val="20"/>
              </w:rPr>
            </w:pPr>
          </w:p>
          <w:p w14:paraId="15AD5C0F" w14:textId="7F6EDD3B" w:rsidR="000C02B7" w:rsidRDefault="000C02B7" w:rsidP="00426F3D">
            <w:pPr>
              <w:jc w:val="both"/>
              <w:rPr>
                <w:rFonts w:ascii="Arial" w:hAnsi="Arial" w:cs="Arial"/>
                <w:color w:val="FF0000"/>
                <w:sz w:val="20"/>
                <w:szCs w:val="20"/>
              </w:rPr>
            </w:pPr>
          </w:p>
          <w:p w14:paraId="5B2A141F" w14:textId="60A2F3D4" w:rsidR="000C02B7" w:rsidRDefault="000C02B7" w:rsidP="00426F3D">
            <w:pPr>
              <w:jc w:val="both"/>
              <w:rPr>
                <w:rFonts w:ascii="Arial" w:hAnsi="Arial" w:cs="Arial"/>
                <w:color w:val="FF0000"/>
                <w:sz w:val="20"/>
                <w:szCs w:val="20"/>
              </w:rPr>
            </w:pPr>
          </w:p>
          <w:p w14:paraId="667106E5" w14:textId="2E7308EA" w:rsidR="000C02B7" w:rsidRDefault="000C02B7" w:rsidP="00426F3D">
            <w:pPr>
              <w:jc w:val="both"/>
              <w:rPr>
                <w:rFonts w:ascii="Arial" w:hAnsi="Arial" w:cs="Arial"/>
                <w:color w:val="FF0000"/>
                <w:sz w:val="20"/>
                <w:szCs w:val="20"/>
              </w:rPr>
            </w:pPr>
          </w:p>
          <w:p w14:paraId="0E29BE82" w14:textId="2F381A0E" w:rsidR="000C02B7" w:rsidRDefault="000C02B7" w:rsidP="00426F3D">
            <w:pPr>
              <w:jc w:val="both"/>
              <w:rPr>
                <w:rFonts w:ascii="Arial" w:hAnsi="Arial" w:cs="Arial"/>
                <w:color w:val="FF0000"/>
                <w:sz w:val="20"/>
                <w:szCs w:val="20"/>
              </w:rPr>
            </w:pPr>
          </w:p>
          <w:p w14:paraId="164C4B3A" w14:textId="47F41164" w:rsidR="000C02B7" w:rsidRDefault="000C02B7" w:rsidP="00426F3D">
            <w:pPr>
              <w:jc w:val="both"/>
              <w:rPr>
                <w:rFonts w:ascii="Arial" w:hAnsi="Arial" w:cs="Arial"/>
                <w:color w:val="FF0000"/>
                <w:sz w:val="20"/>
                <w:szCs w:val="20"/>
              </w:rPr>
            </w:pPr>
          </w:p>
          <w:p w14:paraId="794BF8D3" w14:textId="2AA8A573" w:rsidR="000C02B7" w:rsidRDefault="000C02B7" w:rsidP="00426F3D">
            <w:pPr>
              <w:jc w:val="both"/>
              <w:rPr>
                <w:rFonts w:ascii="Arial" w:hAnsi="Arial" w:cs="Arial"/>
                <w:color w:val="FF0000"/>
                <w:sz w:val="20"/>
                <w:szCs w:val="20"/>
              </w:rPr>
            </w:pPr>
          </w:p>
          <w:p w14:paraId="22DFE799" w14:textId="3AFD76CC" w:rsidR="000C02B7" w:rsidRDefault="000C02B7" w:rsidP="00426F3D">
            <w:pPr>
              <w:jc w:val="both"/>
              <w:rPr>
                <w:rFonts w:ascii="Arial" w:hAnsi="Arial" w:cs="Arial"/>
                <w:color w:val="FF0000"/>
                <w:sz w:val="20"/>
                <w:szCs w:val="20"/>
              </w:rPr>
            </w:pPr>
          </w:p>
          <w:p w14:paraId="28C33844" w14:textId="327549BE" w:rsidR="000C02B7" w:rsidRDefault="000C02B7" w:rsidP="00426F3D">
            <w:pPr>
              <w:jc w:val="both"/>
              <w:rPr>
                <w:rFonts w:ascii="Arial" w:hAnsi="Arial" w:cs="Arial"/>
                <w:color w:val="FF0000"/>
                <w:sz w:val="20"/>
                <w:szCs w:val="20"/>
              </w:rPr>
            </w:pPr>
          </w:p>
          <w:p w14:paraId="589ABE63" w14:textId="1B3E261C" w:rsidR="000C02B7" w:rsidRDefault="000C02B7" w:rsidP="00426F3D">
            <w:pPr>
              <w:jc w:val="both"/>
              <w:rPr>
                <w:rFonts w:ascii="Arial" w:hAnsi="Arial" w:cs="Arial"/>
                <w:color w:val="FF0000"/>
                <w:sz w:val="20"/>
                <w:szCs w:val="20"/>
              </w:rPr>
            </w:pPr>
          </w:p>
          <w:p w14:paraId="3A48BD17" w14:textId="6BC57E7B" w:rsidR="000C02B7" w:rsidRDefault="000C02B7" w:rsidP="00426F3D">
            <w:pPr>
              <w:jc w:val="both"/>
              <w:rPr>
                <w:rFonts w:ascii="Arial" w:hAnsi="Arial" w:cs="Arial"/>
                <w:color w:val="FF0000"/>
                <w:sz w:val="20"/>
                <w:szCs w:val="20"/>
              </w:rPr>
            </w:pPr>
          </w:p>
          <w:p w14:paraId="129222D5" w14:textId="47D1F721" w:rsidR="000C02B7" w:rsidRDefault="000C02B7" w:rsidP="00426F3D">
            <w:pPr>
              <w:jc w:val="both"/>
              <w:rPr>
                <w:rFonts w:ascii="Arial" w:hAnsi="Arial" w:cs="Arial"/>
                <w:color w:val="FF0000"/>
                <w:sz w:val="20"/>
                <w:szCs w:val="20"/>
              </w:rPr>
            </w:pPr>
          </w:p>
          <w:p w14:paraId="5D027871" w14:textId="73A2E45F" w:rsidR="000C02B7" w:rsidRDefault="000C02B7" w:rsidP="00426F3D">
            <w:pPr>
              <w:jc w:val="both"/>
              <w:rPr>
                <w:rFonts w:ascii="Arial" w:hAnsi="Arial" w:cs="Arial"/>
                <w:color w:val="FF0000"/>
                <w:sz w:val="20"/>
                <w:szCs w:val="20"/>
              </w:rPr>
            </w:pPr>
          </w:p>
          <w:p w14:paraId="4B2003D3" w14:textId="5A7489B6" w:rsidR="000C02B7" w:rsidRDefault="000C02B7" w:rsidP="00426F3D">
            <w:pPr>
              <w:jc w:val="both"/>
              <w:rPr>
                <w:rFonts w:ascii="Arial" w:hAnsi="Arial" w:cs="Arial"/>
                <w:color w:val="FF0000"/>
                <w:sz w:val="20"/>
                <w:szCs w:val="20"/>
              </w:rPr>
            </w:pPr>
          </w:p>
          <w:p w14:paraId="43D3E0E9" w14:textId="7DC9074B" w:rsidR="000C02B7" w:rsidRDefault="000C02B7" w:rsidP="00426F3D">
            <w:pPr>
              <w:jc w:val="both"/>
              <w:rPr>
                <w:rFonts w:ascii="Arial" w:hAnsi="Arial" w:cs="Arial"/>
                <w:color w:val="FF0000"/>
                <w:sz w:val="20"/>
                <w:szCs w:val="20"/>
              </w:rPr>
            </w:pPr>
          </w:p>
          <w:p w14:paraId="2429C993" w14:textId="21566953" w:rsidR="000C02B7" w:rsidRDefault="000C02B7" w:rsidP="00426F3D">
            <w:pPr>
              <w:jc w:val="both"/>
              <w:rPr>
                <w:rFonts w:ascii="Arial" w:hAnsi="Arial" w:cs="Arial"/>
                <w:color w:val="FF0000"/>
                <w:sz w:val="20"/>
                <w:szCs w:val="20"/>
              </w:rPr>
            </w:pPr>
          </w:p>
          <w:p w14:paraId="0B13469C" w14:textId="6373AE01" w:rsidR="000C02B7" w:rsidRDefault="000C02B7" w:rsidP="00426F3D">
            <w:pPr>
              <w:jc w:val="both"/>
              <w:rPr>
                <w:rFonts w:ascii="Arial" w:hAnsi="Arial" w:cs="Arial"/>
                <w:color w:val="FF0000"/>
                <w:sz w:val="20"/>
                <w:szCs w:val="20"/>
              </w:rPr>
            </w:pPr>
          </w:p>
          <w:p w14:paraId="67E74689" w14:textId="620B08C2" w:rsidR="000C02B7" w:rsidRDefault="000C02B7" w:rsidP="00426F3D">
            <w:pPr>
              <w:jc w:val="both"/>
              <w:rPr>
                <w:rFonts w:ascii="Arial" w:hAnsi="Arial" w:cs="Arial"/>
                <w:color w:val="FF0000"/>
                <w:sz w:val="20"/>
                <w:szCs w:val="20"/>
              </w:rPr>
            </w:pPr>
          </w:p>
          <w:p w14:paraId="5C5BDA9C" w14:textId="6B3E3A74" w:rsidR="000C02B7" w:rsidRDefault="000C02B7" w:rsidP="00426F3D">
            <w:pPr>
              <w:jc w:val="both"/>
              <w:rPr>
                <w:rFonts w:ascii="Arial" w:hAnsi="Arial" w:cs="Arial"/>
                <w:color w:val="FF0000"/>
                <w:sz w:val="20"/>
                <w:szCs w:val="20"/>
              </w:rPr>
            </w:pPr>
          </w:p>
          <w:p w14:paraId="4D557697" w14:textId="4D945265" w:rsidR="000C02B7" w:rsidRDefault="000C02B7" w:rsidP="00426F3D">
            <w:pPr>
              <w:jc w:val="both"/>
              <w:rPr>
                <w:rFonts w:ascii="Arial" w:hAnsi="Arial" w:cs="Arial"/>
                <w:color w:val="FF0000"/>
                <w:sz w:val="20"/>
                <w:szCs w:val="20"/>
              </w:rPr>
            </w:pPr>
          </w:p>
          <w:p w14:paraId="4E29BBE4" w14:textId="78575950" w:rsidR="000C02B7" w:rsidRDefault="000C02B7" w:rsidP="00426F3D">
            <w:pPr>
              <w:jc w:val="both"/>
              <w:rPr>
                <w:rFonts w:ascii="Arial" w:hAnsi="Arial" w:cs="Arial"/>
                <w:color w:val="FF0000"/>
                <w:sz w:val="20"/>
                <w:szCs w:val="20"/>
              </w:rPr>
            </w:pPr>
          </w:p>
          <w:p w14:paraId="4A0A4587" w14:textId="1E53FCDC" w:rsidR="000C02B7" w:rsidRDefault="000C02B7" w:rsidP="00426F3D">
            <w:pPr>
              <w:jc w:val="both"/>
              <w:rPr>
                <w:rFonts w:ascii="Arial" w:hAnsi="Arial" w:cs="Arial"/>
                <w:color w:val="FF0000"/>
                <w:sz w:val="20"/>
                <w:szCs w:val="20"/>
              </w:rPr>
            </w:pPr>
          </w:p>
          <w:p w14:paraId="17184629" w14:textId="750DF6DA" w:rsidR="000C02B7" w:rsidRDefault="000C02B7" w:rsidP="00426F3D">
            <w:pPr>
              <w:jc w:val="both"/>
              <w:rPr>
                <w:rFonts w:ascii="Arial" w:hAnsi="Arial" w:cs="Arial"/>
                <w:color w:val="FF0000"/>
                <w:sz w:val="20"/>
                <w:szCs w:val="20"/>
              </w:rPr>
            </w:pPr>
          </w:p>
          <w:p w14:paraId="33C411F1" w14:textId="21CD1E37" w:rsidR="000C02B7" w:rsidRDefault="000C02B7" w:rsidP="00426F3D">
            <w:pPr>
              <w:jc w:val="both"/>
              <w:rPr>
                <w:rFonts w:ascii="Arial" w:hAnsi="Arial" w:cs="Arial"/>
                <w:color w:val="FF0000"/>
                <w:sz w:val="20"/>
                <w:szCs w:val="20"/>
              </w:rPr>
            </w:pPr>
          </w:p>
          <w:p w14:paraId="550CECA9" w14:textId="60130B58" w:rsidR="000C02B7" w:rsidRDefault="000C02B7" w:rsidP="00426F3D">
            <w:pPr>
              <w:jc w:val="both"/>
              <w:rPr>
                <w:rFonts w:ascii="Arial" w:hAnsi="Arial" w:cs="Arial"/>
                <w:color w:val="FF0000"/>
                <w:sz w:val="20"/>
                <w:szCs w:val="20"/>
              </w:rPr>
            </w:pPr>
          </w:p>
          <w:p w14:paraId="55A71D90" w14:textId="70000C75" w:rsidR="000C02B7" w:rsidRDefault="000C02B7" w:rsidP="00426F3D">
            <w:pPr>
              <w:jc w:val="both"/>
              <w:rPr>
                <w:rFonts w:ascii="Arial" w:hAnsi="Arial" w:cs="Arial"/>
                <w:color w:val="FF0000"/>
                <w:sz w:val="20"/>
                <w:szCs w:val="20"/>
              </w:rPr>
            </w:pPr>
          </w:p>
          <w:p w14:paraId="4CEAC89C" w14:textId="38F48AEB" w:rsidR="000C02B7" w:rsidRDefault="000C02B7" w:rsidP="00426F3D">
            <w:pPr>
              <w:jc w:val="both"/>
              <w:rPr>
                <w:rFonts w:ascii="Arial" w:hAnsi="Arial" w:cs="Arial"/>
                <w:color w:val="FF0000"/>
                <w:sz w:val="20"/>
                <w:szCs w:val="20"/>
              </w:rPr>
            </w:pPr>
          </w:p>
          <w:p w14:paraId="18821D55" w14:textId="61199CAF" w:rsidR="000C02B7" w:rsidRDefault="000C02B7" w:rsidP="00426F3D">
            <w:pPr>
              <w:jc w:val="both"/>
              <w:rPr>
                <w:rFonts w:ascii="Arial" w:hAnsi="Arial" w:cs="Arial"/>
                <w:color w:val="FF0000"/>
                <w:sz w:val="20"/>
                <w:szCs w:val="20"/>
              </w:rPr>
            </w:pPr>
          </w:p>
          <w:p w14:paraId="2E9CBD9E" w14:textId="08C19007" w:rsidR="000C02B7" w:rsidRDefault="000C02B7" w:rsidP="00426F3D">
            <w:pPr>
              <w:jc w:val="both"/>
              <w:rPr>
                <w:rFonts w:ascii="Arial" w:hAnsi="Arial" w:cs="Arial"/>
                <w:color w:val="FF0000"/>
                <w:sz w:val="20"/>
                <w:szCs w:val="20"/>
              </w:rPr>
            </w:pPr>
          </w:p>
          <w:p w14:paraId="04BF132B" w14:textId="23F2AB16" w:rsidR="000C02B7" w:rsidRDefault="000C02B7" w:rsidP="00426F3D">
            <w:pPr>
              <w:jc w:val="both"/>
              <w:rPr>
                <w:rFonts w:ascii="Arial" w:hAnsi="Arial" w:cs="Arial"/>
                <w:color w:val="FF0000"/>
                <w:sz w:val="20"/>
                <w:szCs w:val="20"/>
              </w:rPr>
            </w:pPr>
          </w:p>
          <w:p w14:paraId="2F9A3626" w14:textId="1CE1C2D1" w:rsidR="000C02B7" w:rsidRDefault="000C02B7" w:rsidP="00426F3D">
            <w:pPr>
              <w:jc w:val="both"/>
              <w:rPr>
                <w:rFonts w:ascii="Arial" w:hAnsi="Arial" w:cs="Arial"/>
                <w:color w:val="FF0000"/>
                <w:sz w:val="20"/>
                <w:szCs w:val="20"/>
              </w:rPr>
            </w:pPr>
          </w:p>
          <w:p w14:paraId="1BFB7E0E" w14:textId="63ADDDAF" w:rsidR="000C02B7" w:rsidRDefault="000C02B7" w:rsidP="00426F3D">
            <w:pPr>
              <w:jc w:val="both"/>
              <w:rPr>
                <w:rFonts w:ascii="Arial" w:hAnsi="Arial" w:cs="Arial"/>
                <w:color w:val="FF0000"/>
                <w:sz w:val="20"/>
                <w:szCs w:val="20"/>
              </w:rPr>
            </w:pPr>
          </w:p>
          <w:p w14:paraId="201E6FBF" w14:textId="696836D4" w:rsidR="000C02B7" w:rsidRDefault="000C02B7" w:rsidP="00426F3D">
            <w:pPr>
              <w:jc w:val="both"/>
              <w:rPr>
                <w:rFonts w:ascii="Arial" w:hAnsi="Arial" w:cs="Arial"/>
                <w:color w:val="FF0000"/>
                <w:sz w:val="20"/>
                <w:szCs w:val="20"/>
              </w:rPr>
            </w:pPr>
          </w:p>
          <w:p w14:paraId="5E0C57AD" w14:textId="084305CF" w:rsidR="000C02B7" w:rsidRDefault="000C02B7" w:rsidP="00426F3D">
            <w:pPr>
              <w:jc w:val="both"/>
              <w:rPr>
                <w:rFonts w:ascii="Arial" w:hAnsi="Arial" w:cs="Arial"/>
                <w:color w:val="FF0000"/>
                <w:sz w:val="20"/>
                <w:szCs w:val="20"/>
              </w:rPr>
            </w:pPr>
          </w:p>
          <w:p w14:paraId="0E4299DD" w14:textId="39C23EBD" w:rsidR="000C02B7" w:rsidRDefault="000C02B7" w:rsidP="00426F3D">
            <w:pPr>
              <w:jc w:val="both"/>
              <w:rPr>
                <w:rFonts w:ascii="Arial" w:hAnsi="Arial" w:cs="Arial"/>
                <w:color w:val="FF0000"/>
                <w:sz w:val="20"/>
                <w:szCs w:val="20"/>
              </w:rPr>
            </w:pPr>
          </w:p>
          <w:p w14:paraId="6BEDA502" w14:textId="74DEE8D0" w:rsidR="000C02B7" w:rsidRDefault="000C02B7" w:rsidP="00426F3D">
            <w:pPr>
              <w:jc w:val="both"/>
              <w:rPr>
                <w:rFonts w:ascii="Arial" w:hAnsi="Arial" w:cs="Arial"/>
                <w:color w:val="FF0000"/>
                <w:sz w:val="20"/>
                <w:szCs w:val="20"/>
              </w:rPr>
            </w:pPr>
          </w:p>
          <w:p w14:paraId="26967ABC" w14:textId="16C71E2E" w:rsidR="000C02B7" w:rsidRDefault="000C02B7" w:rsidP="00426F3D">
            <w:pPr>
              <w:jc w:val="both"/>
              <w:rPr>
                <w:rFonts w:ascii="Arial" w:hAnsi="Arial" w:cs="Arial"/>
                <w:color w:val="FF0000"/>
                <w:sz w:val="20"/>
                <w:szCs w:val="20"/>
              </w:rPr>
            </w:pPr>
          </w:p>
          <w:p w14:paraId="6FDD84B4" w14:textId="11A473C5" w:rsidR="000C02B7" w:rsidRDefault="000C02B7" w:rsidP="00426F3D">
            <w:pPr>
              <w:jc w:val="both"/>
              <w:rPr>
                <w:rFonts w:ascii="Arial" w:hAnsi="Arial" w:cs="Arial"/>
                <w:color w:val="FF0000"/>
                <w:sz w:val="20"/>
                <w:szCs w:val="20"/>
              </w:rPr>
            </w:pPr>
          </w:p>
          <w:p w14:paraId="6CFA04C3" w14:textId="5C5D4ACF" w:rsidR="000C02B7" w:rsidRDefault="000C02B7" w:rsidP="00426F3D">
            <w:pPr>
              <w:jc w:val="both"/>
              <w:rPr>
                <w:rFonts w:ascii="Arial" w:hAnsi="Arial" w:cs="Arial"/>
                <w:color w:val="FF0000"/>
                <w:sz w:val="20"/>
                <w:szCs w:val="20"/>
              </w:rPr>
            </w:pPr>
          </w:p>
          <w:p w14:paraId="020BDDBD" w14:textId="00A5F8A6" w:rsidR="000C02B7" w:rsidRDefault="000C02B7" w:rsidP="00426F3D">
            <w:pPr>
              <w:jc w:val="both"/>
              <w:rPr>
                <w:rFonts w:ascii="Arial" w:hAnsi="Arial" w:cs="Arial"/>
                <w:color w:val="FF0000"/>
                <w:sz w:val="20"/>
                <w:szCs w:val="20"/>
              </w:rPr>
            </w:pPr>
          </w:p>
          <w:p w14:paraId="7A40ACAD" w14:textId="494AFB16" w:rsidR="000C02B7" w:rsidRDefault="000C02B7" w:rsidP="00426F3D">
            <w:pPr>
              <w:jc w:val="both"/>
              <w:rPr>
                <w:rFonts w:ascii="Arial" w:hAnsi="Arial" w:cs="Arial"/>
                <w:color w:val="FF0000"/>
                <w:sz w:val="20"/>
                <w:szCs w:val="20"/>
              </w:rPr>
            </w:pPr>
          </w:p>
          <w:p w14:paraId="5C8F5102" w14:textId="59B70AC9" w:rsidR="000C02B7" w:rsidRDefault="000C02B7" w:rsidP="00426F3D">
            <w:pPr>
              <w:jc w:val="both"/>
              <w:rPr>
                <w:rFonts w:ascii="Arial" w:hAnsi="Arial" w:cs="Arial"/>
                <w:color w:val="FF0000"/>
                <w:sz w:val="20"/>
                <w:szCs w:val="20"/>
              </w:rPr>
            </w:pPr>
            <w:r>
              <w:rPr>
                <w:rFonts w:ascii="Arial" w:hAnsi="Arial" w:cs="Arial"/>
                <w:color w:val="FF0000"/>
                <w:sz w:val="20"/>
                <w:szCs w:val="20"/>
              </w:rPr>
              <w:t>Liaise with colleagues in adolescent services to understand offer being made to 16-17 year olds</w:t>
            </w:r>
          </w:p>
          <w:p w14:paraId="5E25A3C6" w14:textId="54DDF208" w:rsidR="00877282" w:rsidRDefault="00877282" w:rsidP="00426F3D">
            <w:pPr>
              <w:jc w:val="both"/>
              <w:rPr>
                <w:rFonts w:ascii="Arial" w:hAnsi="Arial" w:cs="Arial"/>
                <w:color w:val="FF0000"/>
                <w:sz w:val="20"/>
                <w:szCs w:val="20"/>
              </w:rPr>
            </w:pPr>
          </w:p>
          <w:p w14:paraId="619B0DE5" w14:textId="2E0320FE" w:rsidR="00877282" w:rsidRDefault="00877282" w:rsidP="00426F3D">
            <w:pPr>
              <w:jc w:val="both"/>
              <w:rPr>
                <w:rFonts w:ascii="Arial" w:hAnsi="Arial" w:cs="Arial"/>
                <w:color w:val="FF0000"/>
                <w:sz w:val="20"/>
                <w:szCs w:val="20"/>
              </w:rPr>
            </w:pPr>
          </w:p>
          <w:p w14:paraId="491588FD" w14:textId="78B0ECFC" w:rsidR="00877282" w:rsidRDefault="00877282" w:rsidP="00426F3D">
            <w:pPr>
              <w:jc w:val="both"/>
              <w:rPr>
                <w:rFonts w:ascii="Arial" w:hAnsi="Arial" w:cs="Arial"/>
                <w:color w:val="FF0000"/>
                <w:sz w:val="20"/>
                <w:szCs w:val="20"/>
              </w:rPr>
            </w:pPr>
          </w:p>
          <w:p w14:paraId="368067A0" w14:textId="0D91FAD2" w:rsidR="00877282" w:rsidRDefault="00877282" w:rsidP="00426F3D">
            <w:pPr>
              <w:jc w:val="both"/>
              <w:rPr>
                <w:rFonts w:ascii="Arial" w:hAnsi="Arial" w:cs="Arial"/>
                <w:color w:val="FF0000"/>
                <w:sz w:val="20"/>
                <w:szCs w:val="20"/>
              </w:rPr>
            </w:pPr>
          </w:p>
          <w:p w14:paraId="3450045C" w14:textId="0DD58645" w:rsidR="00877282" w:rsidRDefault="00877282" w:rsidP="00426F3D">
            <w:pPr>
              <w:jc w:val="both"/>
              <w:rPr>
                <w:rFonts w:ascii="Arial" w:hAnsi="Arial" w:cs="Arial"/>
                <w:color w:val="FF0000"/>
                <w:sz w:val="20"/>
                <w:szCs w:val="20"/>
              </w:rPr>
            </w:pPr>
          </w:p>
          <w:p w14:paraId="538CC547" w14:textId="2CE8B9F7" w:rsidR="00877282" w:rsidRDefault="00877282" w:rsidP="00426F3D">
            <w:pPr>
              <w:jc w:val="both"/>
              <w:rPr>
                <w:rFonts w:ascii="Arial" w:hAnsi="Arial" w:cs="Arial"/>
                <w:color w:val="FF0000"/>
                <w:sz w:val="20"/>
                <w:szCs w:val="20"/>
              </w:rPr>
            </w:pPr>
          </w:p>
          <w:p w14:paraId="77330754" w14:textId="1721F8AA" w:rsidR="00877282" w:rsidRDefault="00877282" w:rsidP="00426F3D">
            <w:pPr>
              <w:jc w:val="both"/>
              <w:rPr>
                <w:rFonts w:ascii="Arial" w:hAnsi="Arial" w:cs="Arial"/>
                <w:color w:val="FF0000"/>
                <w:sz w:val="20"/>
                <w:szCs w:val="20"/>
              </w:rPr>
            </w:pPr>
          </w:p>
          <w:p w14:paraId="0D4D41F1" w14:textId="69188F10" w:rsidR="00877282" w:rsidRDefault="00877282" w:rsidP="00426F3D">
            <w:pPr>
              <w:jc w:val="both"/>
              <w:rPr>
                <w:rFonts w:ascii="Arial" w:hAnsi="Arial" w:cs="Arial"/>
                <w:color w:val="FF0000"/>
                <w:sz w:val="20"/>
                <w:szCs w:val="20"/>
              </w:rPr>
            </w:pPr>
          </w:p>
          <w:p w14:paraId="6E35350C" w14:textId="3B4C7DB8" w:rsidR="00877282" w:rsidRDefault="00877282" w:rsidP="00426F3D">
            <w:pPr>
              <w:jc w:val="both"/>
              <w:rPr>
                <w:rFonts w:ascii="Arial" w:hAnsi="Arial" w:cs="Arial"/>
                <w:color w:val="FF0000"/>
                <w:sz w:val="20"/>
                <w:szCs w:val="20"/>
              </w:rPr>
            </w:pPr>
          </w:p>
          <w:p w14:paraId="007FD503" w14:textId="25F3D504" w:rsidR="00877282" w:rsidRDefault="00877282" w:rsidP="00426F3D">
            <w:pPr>
              <w:jc w:val="both"/>
              <w:rPr>
                <w:rFonts w:ascii="Arial" w:hAnsi="Arial" w:cs="Arial"/>
                <w:color w:val="FF0000"/>
                <w:sz w:val="20"/>
                <w:szCs w:val="20"/>
              </w:rPr>
            </w:pPr>
          </w:p>
          <w:p w14:paraId="163FBF04" w14:textId="699EED3D" w:rsidR="00877282" w:rsidRDefault="00877282" w:rsidP="00426F3D">
            <w:pPr>
              <w:jc w:val="both"/>
              <w:rPr>
                <w:rFonts w:ascii="Arial" w:hAnsi="Arial" w:cs="Arial"/>
                <w:color w:val="FF0000"/>
                <w:sz w:val="20"/>
                <w:szCs w:val="20"/>
              </w:rPr>
            </w:pPr>
          </w:p>
          <w:p w14:paraId="11002F5B" w14:textId="580CA276" w:rsidR="00877282" w:rsidRDefault="00877282" w:rsidP="00426F3D">
            <w:pPr>
              <w:jc w:val="both"/>
              <w:rPr>
                <w:rFonts w:ascii="Arial" w:hAnsi="Arial" w:cs="Arial"/>
                <w:color w:val="FF0000"/>
                <w:sz w:val="20"/>
                <w:szCs w:val="20"/>
              </w:rPr>
            </w:pPr>
          </w:p>
          <w:p w14:paraId="77C175F6" w14:textId="375BBCE5" w:rsidR="00877282" w:rsidRDefault="00877282" w:rsidP="00426F3D">
            <w:pPr>
              <w:jc w:val="both"/>
              <w:rPr>
                <w:rFonts w:ascii="Arial" w:hAnsi="Arial" w:cs="Arial"/>
                <w:color w:val="FF0000"/>
                <w:sz w:val="20"/>
                <w:szCs w:val="20"/>
              </w:rPr>
            </w:pPr>
          </w:p>
          <w:p w14:paraId="556A6A11" w14:textId="7AAA59B8" w:rsidR="00877282" w:rsidRDefault="00877282" w:rsidP="00426F3D">
            <w:pPr>
              <w:jc w:val="both"/>
              <w:rPr>
                <w:rFonts w:ascii="Arial" w:hAnsi="Arial" w:cs="Arial"/>
                <w:color w:val="FF0000"/>
                <w:sz w:val="20"/>
                <w:szCs w:val="20"/>
              </w:rPr>
            </w:pPr>
          </w:p>
          <w:p w14:paraId="7440DFA7" w14:textId="7268F8D4" w:rsidR="00877282" w:rsidRDefault="00877282" w:rsidP="00426F3D">
            <w:pPr>
              <w:jc w:val="both"/>
              <w:rPr>
                <w:rFonts w:ascii="Arial" w:hAnsi="Arial" w:cs="Arial"/>
                <w:color w:val="FF0000"/>
                <w:sz w:val="20"/>
                <w:szCs w:val="20"/>
              </w:rPr>
            </w:pPr>
          </w:p>
          <w:p w14:paraId="401ECCF5" w14:textId="08CBA428" w:rsidR="00877282" w:rsidRDefault="00877282" w:rsidP="00426F3D">
            <w:pPr>
              <w:jc w:val="both"/>
              <w:rPr>
                <w:rFonts w:ascii="Arial" w:hAnsi="Arial" w:cs="Arial"/>
                <w:color w:val="FF0000"/>
                <w:sz w:val="20"/>
                <w:szCs w:val="20"/>
              </w:rPr>
            </w:pPr>
          </w:p>
          <w:p w14:paraId="07653647" w14:textId="2792AE76" w:rsidR="00877282" w:rsidRDefault="00877282" w:rsidP="00426F3D">
            <w:pPr>
              <w:jc w:val="both"/>
              <w:rPr>
                <w:rFonts w:ascii="Arial" w:hAnsi="Arial" w:cs="Arial"/>
                <w:color w:val="FF0000"/>
                <w:sz w:val="20"/>
                <w:szCs w:val="20"/>
              </w:rPr>
            </w:pPr>
          </w:p>
          <w:p w14:paraId="413BA7A1" w14:textId="6A3BBFFF" w:rsidR="00877282" w:rsidRDefault="00877282" w:rsidP="00426F3D">
            <w:pPr>
              <w:jc w:val="both"/>
              <w:rPr>
                <w:rFonts w:ascii="Arial" w:hAnsi="Arial" w:cs="Arial"/>
                <w:color w:val="FF0000"/>
                <w:sz w:val="20"/>
                <w:szCs w:val="20"/>
              </w:rPr>
            </w:pPr>
          </w:p>
          <w:p w14:paraId="11417F18" w14:textId="5C593B4A" w:rsidR="00877282" w:rsidRDefault="00877282" w:rsidP="00426F3D">
            <w:pPr>
              <w:jc w:val="both"/>
              <w:rPr>
                <w:rFonts w:ascii="Arial" w:hAnsi="Arial" w:cs="Arial"/>
                <w:color w:val="FF0000"/>
                <w:sz w:val="20"/>
                <w:szCs w:val="20"/>
              </w:rPr>
            </w:pPr>
          </w:p>
          <w:p w14:paraId="664475F9" w14:textId="3492BEB5" w:rsidR="00877282" w:rsidRDefault="00877282" w:rsidP="00426F3D">
            <w:pPr>
              <w:jc w:val="both"/>
              <w:rPr>
                <w:rFonts w:ascii="Arial" w:hAnsi="Arial" w:cs="Arial"/>
                <w:color w:val="FF0000"/>
                <w:sz w:val="20"/>
                <w:szCs w:val="20"/>
              </w:rPr>
            </w:pPr>
            <w:r>
              <w:rPr>
                <w:rFonts w:ascii="Arial" w:hAnsi="Arial" w:cs="Arial"/>
                <w:color w:val="FF0000"/>
                <w:sz w:val="20"/>
                <w:szCs w:val="20"/>
              </w:rPr>
              <w:t>Liaise with NM and Adam on how MBC and F&amp;HDC address supporting prisoners at risk of homelessness.</w:t>
            </w:r>
          </w:p>
          <w:p w14:paraId="127C3D91" w14:textId="520F7B81" w:rsidR="00877282" w:rsidRDefault="00877282" w:rsidP="00426F3D">
            <w:pPr>
              <w:jc w:val="both"/>
              <w:rPr>
                <w:rFonts w:ascii="Arial" w:hAnsi="Arial" w:cs="Arial"/>
                <w:color w:val="FF0000"/>
                <w:sz w:val="20"/>
                <w:szCs w:val="20"/>
              </w:rPr>
            </w:pPr>
          </w:p>
          <w:p w14:paraId="3701DD2E" w14:textId="420E1DC8" w:rsidR="00877282" w:rsidRDefault="00877282" w:rsidP="00426F3D">
            <w:pPr>
              <w:jc w:val="both"/>
              <w:rPr>
                <w:rFonts w:ascii="Arial" w:hAnsi="Arial" w:cs="Arial"/>
                <w:color w:val="FF0000"/>
                <w:sz w:val="20"/>
                <w:szCs w:val="20"/>
              </w:rPr>
            </w:pPr>
            <w:r>
              <w:rPr>
                <w:rFonts w:ascii="Arial" w:hAnsi="Arial" w:cs="Arial"/>
                <w:color w:val="FF0000"/>
                <w:sz w:val="20"/>
                <w:szCs w:val="20"/>
              </w:rPr>
              <w:t>Email TC and HM to volunteer to join this group.</w:t>
            </w:r>
          </w:p>
          <w:p w14:paraId="38FD81D6" w14:textId="77777777" w:rsidR="00877282" w:rsidRDefault="00877282" w:rsidP="00426F3D">
            <w:pPr>
              <w:jc w:val="both"/>
              <w:rPr>
                <w:rFonts w:ascii="Arial" w:hAnsi="Arial" w:cs="Arial"/>
                <w:color w:val="FF0000"/>
                <w:sz w:val="20"/>
                <w:szCs w:val="20"/>
              </w:rPr>
            </w:pPr>
          </w:p>
          <w:p w14:paraId="24EF439D" w14:textId="0DD674A9" w:rsidR="000C02B7" w:rsidRDefault="000C02B7" w:rsidP="00426F3D">
            <w:pPr>
              <w:jc w:val="both"/>
              <w:rPr>
                <w:rFonts w:ascii="Arial" w:hAnsi="Arial" w:cs="Arial"/>
                <w:color w:val="FF0000"/>
                <w:sz w:val="20"/>
                <w:szCs w:val="20"/>
              </w:rPr>
            </w:pPr>
          </w:p>
          <w:p w14:paraId="77462E50" w14:textId="3CF5EF52" w:rsidR="000C02B7" w:rsidRDefault="000C02B7" w:rsidP="00426F3D">
            <w:pPr>
              <w:jc w:val="both"/>
              <w:rPr>
                <w:rFonts w:ascii="Arial" w:hAnsi="Arial" w:cs="Arial"/>
                <w:color w:val="FF0000"/>
                <w:sz w:val="20"/>
                <w:szCs w:val="20"/>
              </w:rPr>
            </w:pPr>
          </w:p>
          <w:p w14:paraId="41EAEBD7" w14:textId="1DB16531" w:rsidR="000C02B7" w:rsidRDefault="000C02B7" w:rsidP="00426F3D">
            <w:pPr>
              <w:jc w:val="both"/>
              <w:rPr>
                <w:rFonts w:ascii="Arial" w:hAnsi="Arial" w:cs="Arial"/>
                <w:color w:val="FF0000"/>
                <w:sz w:val="20"/>
                <w:szCs w:val="20"/>
              </w:rPr>
            </w:pPr>
          </w:p>
          <w:p w14:paraId="3983B948" w14:textId="1A1531D1" w:rsidR="000C02B7" w:rsidRDefault="000C02B7" w:rsidP="00426F3D">
            <w:pPr>
              <w:jc w:val="both"/>
              <w:rPr>
                <w:rFonts w:ascii="Arial" w:hAnsi="Arial" w:cs="Arial"/>
                <w:color w:val="FF0000"/>
                <w:sz w:val="20"/>
                <w:szCs w:val="20"/>
              </w:rPr>
            </w:pPr>
          </w:p>
          <w:p w14:paraId="3A24CD62" w14:textId="2FBC68C5" w:rsidR="000C02B7" w:rsidRDefault="000C02B7" w:rsidP="00426F3D">
            <w:pPr>
              <w:jc w:val="both"/>
              <w:rPr>
                <w:rFonts w:ascii="Arial" w:hAnsi="Arial" w:cs="Arial"/>
                <w:color w:val="FF0000"/>
                <w:sz w:val="20"/>
                <w:szCs w:val="20"/>
              </w:rPr>
            </w:pPr>
          </w:p>
          <w:p w14:paraId="6A0C1AF7" w14:textId="17DFBE9A" w:rsidR="000C02B7" w:rsidRDefault="000C02B7" w:rsidP="00426F3D">
            <w:pPr>
              <w:jc w:val="both"/>
              <w:rPr>
                <w:rFonts w:ascii="Arial" w:hAnsi="Arial" w:cs="Arial"/>
                <w:color w:val="FF0000"/>
                <w:sz w:val="20"/>
                <w:szCs w:val="20"/>
              </w:rPr>
            </w:pPr>
          </w:p>
          <w:p w14:paraId="7D9FE28C" w14:textId="52F5C0A1" w:rsidR="000C02B7" w:rsidRDefault="000C02B7" w:rsidP="00426F3D">
            <w:pPr>
              <w:jc w:val="both"/>
              <w:rPr>
                <w:rFonts w:ascii="Arial" w:hAnsi="Arial" w:cs="Arial"/>
                <w:color w:val="FF0000"/>
                <w:sz w:val="20"/>
                <w:szCs w:val="20"/>
              </w:rPr>
            </w:pPr>
          </w:p>
          <w:p w14:paraId="38EBC8CA" w14:textId="77777777" w:rsidR="000C02B7" w:rsidRDefault="000C02B7" w:rsidP="00426F3D">
            <w:pPr>
              <w:jc w:val="both"/>
              <w:rPr>
                <w:rFonts w:ascii="Arial" w:hAnsi="Arial" w:cs="Arial"/>
                <w:color w:val="FF0000"/>
                <w:sz w:val="20"/>
                <w:szCs w:val="20"/>
              </w:rPr>
            </w:pPr>
          </w:p>
          <w:p w14:paraId="5FFC33FE" w14:textId="77777777" w:rsidR="007A6C53" w:rsidRDefault="007A6C53" w:rsidP="00426F3D">
            <w:pPr>
              <w:jc w:val="both"/>
              <w:rPr>
                <w:rFonts w:ascii="Arial" w:hAnsi="Arial" w:cs="Arial"/>
                <w:color w:val="FF0000"/>
                <w:sz w:val="20"/>
                <w:szCs w:val="20"/>
              </w:rPr>
            </w:pPr>
          </w:p>
          <w:p w14:paraId="5D8781A2" w14:textId="77777777" w:rsidR="007A6C53" w:rsidRDefault="007A6C53" w:rsidP="00426F3D">
            <w:pPr>
              <w:jc w:val="both"/>
              <w:rPr>
                <w:rFonts w:ascii="Arial" w:hAnsi="Arial" w:cs="Arial"/>
                <w:color w:val="FF0000"/>
                <w:sz w:val="20"/>
                <w:szCs w:val="20"/>
              </w:rPr>
            </w:pPr>
          </w:p>
          <w:p w14:paraId="6D859DBE" w14:textId="0033F010" w:rsidR="007A6C53" w:rsidRDefault="00877282" w:rsidP="00426F3D">
            <w:pPr>
              <w:jc w:val="both"/>
              <w:rPr>
                <w:rFonts w:ascii="Arial" w:hAnsi="Arial" w:cs="Arial"/>
                <w:color w:val="FF0000"/>
                <w:sz w:val="20"/>
                <w:szCs w:val="20"/>
              </w:rPr>
            </w:pPr>
            <w:r>
              <w:rPr>
                <w:rFonts w:ascii="Arial" w:hAnsi="Arial" w:cs="Arial"/>
                <w:color w:val="FF0000"/>
                <w:sz w:val="20"/>
                <w:szCs w:val="20"/>
              </w:rPr>
              <w:t xml:space="preserve">Let Toni know of any barriers you, or the HAs in your area are experiencing </w:t>
            </w:r>
          </w:p>
          <w:p w14:paraId="61C59595" w14:textId="77777777" w:rsidR="007A6C53" w:rsidRDefault="007A6C53" w:rsidP="00426F3D">
            <w:pPr>
              <w:jc w:val="both"/>
              <w:rPr>
                <w:rFonts w:ascii="Arial" w:hAnsi="Arial" w:cs="Arial"/>
                <w:color w:val="FF0000"/>
                <w:sz w:val="20"/>
                <w:szCs w:val="20"/>
              </w:rPr>
            </w:pPr>
          </w:p>
          <w:p w14:paraId="48288616" w14:textId="77777777" w:rsidR="007A6C53" w:rsidRDefault="007A6C53" w:rsidP="00426F3D">
            <w:pPr>
              <w:jc w:val="both"/>
              <w:rPr>
                <w:rFonts w:ascii="Arial" w:hAnsi="Arial" w:cs="Arial"/>
                <w:color w:val="FF0000"/>
                <w:sz w:val="20"/>
                <w:szCs w:val="20"/>
              </w:rPr>
            </w:pPr>
          </w:p>
          <w:p w14:paraId="2616E392" w14:textId="77777777" w:rsidR="007A6C53" w:rsidRDefault="007A6C53" w:rsidP="00426F3D">
            <w:pPr>
              <w:jc w:val="both"/>
              <w:rPr>
                <w:rFonts w:ascii="Arial" w:hAnsi="Arial" w:cs="Arial"/>
                <w:color w:val="FF0000"/>
                <w:sz w:val="20"/>
                <w:szCs w:val="20"/>
              </w:rPr>
            </w:pPr>
          </w:p>
          <w:p w14:paraId="1D09C2B6" w14:textId="1053EA9A" w:rsidR="007A6C53" w:rsidRPr="004213D9" w:rsidRDefault="007A6C53" w:rsidP="00426F3D">
            <w:pPr>
              <w:jc w:val="both"/>
              <w:rPr>
                <w:rFonts w:ascii="Arial" w:hAnsi="Arial" w:cs="Arial"/>
                <w:color w:val="FF0000"/>
                <w:sz w:val="20"/>
                <w:szCs w:val="20"/>
              </w:rPr>
            </w:pPr>
          </w:p>
        </w:tc>
      </w:tr>
      <w:tr w:rsidR="001F38B1" w:rsidRPr="004213D9" w14:paraId="1634A93F" w14:textId="77777777" w:rsidTr="00A947C1">
        <w:tc>
          <w:tcPr>
            <w:tcW w:w="1560" w:type="dxa"/>
          </w:tcPr>
          <w:p w14:paraId="7C79555B" w14:textId="0B83B2F8" w:rsidR="001F38B1" w:rsidRDefault="001F38B1" w:rsidP="009A2A58">
            <w:pPr>
              <w:rPr>
                <w:rFonts w:ascii="Arial" w:hAnsi="Arial" w:cs="Arial"/>
                <w:sz w:val="20"/>
                <w:szCs w:val="20"/>
              </w:rPr>
            </w:pPr>
            <w:r w:rsidRPr="00CE3960">
              <w:rPr>
                <w:rFonts w:cstheme="minorHAnsi"/>
              </w:rPr>
              <w:lastRenderedPageBreak/>
              <w:t>Questions from written commissioning updates</w:t>
            </w:r>
          </w:p>
        </w:tc>
        <w:tc>
          <w:tcPr>
            <w:tcW w:w="9214" w:type="dxa"/>
            <w:shd w:val="clear" w:color="auto" w:fill="auto"/>
          </w:tcPr>
          <w:p w14:paraId="3EF9D99E" w14:textId="2C7FAF77" w:rsidR="001F38B1" w:rsidRDefault="001F38B1" w:rsidP="005E38C5">
            <w:pPr>
              <w:rPr>
                <w:rFonts w:cstheme="minorHAnsi"/>
              </w:rPr>
            </w:pPr>
            <w:r>
              <w:rPr>
                <w:rFonts w:cstheme="minorHAnsi"/>
              </w:rPr>
              <w:t xml:space="preserve">We received written update from </w:t>
            </w:r>
            <w:r w:rsidR="00A25088">
              <w:rPr>
                <w:rFonts w:cstheme="minorHAnsi"/>
              </w:rPr>
              <w:t>Children’s</w:t>
            </w:r>
            <w:r>
              <w:rPr>
                <w:rFonts w:cstheme="minorHAnsi"/>
              </w:rPr>
              <w:t xml:space="preserve"> Commissioning and Domestic Abuse services at KCC. </w:t>
            </w:r>
          </w:p>
          <w:p w14:paraId="0C896BE2" w14:textId="77777777" w:rsidR="004C4C2A" w:rsidRDefault="004C4C2A" w:rsidP="005E38C5">
            <w:pPr>
              <w:rPr>
                <w:rFonts w:cstheme="minorHAnsi"/>
              </w:rPr>
            </w:pPr>
          </w:p>
          <w:p w14:paraId="3CD24D79" w14:textId="2BABEE3B" w:rsidR="004C4C2A" w:rsidRDefault="004C4C2A" w:rsidP="005E38C5">
            <w:pPr>
              <w:rPr>
                <w:rFonts w:cstheme="minorHAnsi"/>
              </w:rPr>
            </w:pPr>
            <w:r>
              <w:rPr>
                <w:rFonts w:cstheme="minorHAnsi"/>
              </w:rPr>
              <w:t>TC the issue around accommodation provision was in commissioners updates wasn’t discussed</w:t>
            </w:r>
            <w:r w:rsidR="008A586B">
              <w:rPr>
                <w:rFonts w:cstheme="minorHAnsi"/>
              </w:rPr>
              <w:t xml:space="preserve"> at previous meetings but was</w:t>
            </w:r>
            <w:r>
              <w:rPr>
                <w:rFonts w:cstheme="minorHAnsi"/>
              </w:rPr>
              <w:t xml:space="preserve"> in the updates</w:t>
            </w:r>
            <w:r w:rsidR="008A586B">
              <w:rPr>
                <w:rFonts w:cstheme="minorHAnsi"/>
              </w:rPr>
              <w:t xml:space="preserve"> posted with the meeting papers on the KHG website. </w:t>
            </w:r>
          </w:p>
          <w:p w14:paraId="7DDF2339" w14:textId="77777777" w:rsidR="008A586B" w:rsidRDefault="008A586B" w:rsidP="005E38C5">
            <w:pPr>
              <w:rPr>
                <w:rFonts w:cstheme="minorHAnsi"/>
              </w:rPr>
            </w:pPr>
          </w:p>
          <w:p w14:paraId="22C8F8D5" w14:textId="39957B7B" w:rsidR="004C4C2A" w:rsidRDefault="008A586B" w:rsidP="005E38C5">
            <w:pPr>
              <w:rPr>
                <w:rFonts w:cstheme="minorHAnsi"/>
              </w:rPr>
            </w:pPr>
            <w:r>
              <w:rPr>
                <w:rFonts w:cstheme="minorHAnsi"/>
              </w:rPr>
              <w:t>Ashleigh Cain</w:t>
            </w:r>
            <w:r w:rsidR="004C4C2A">
              <w:rPr>
                <w:rFonts w:cstheme="minorHAnsi"/>
              </w:rPr>
              <w:t xml:space="preserve"> </w:t>
            </w:r>
            <w:r>
              <w:rPr>
                <w:rFonts w:cstheme="minorHAnsi"/>
              </w:rPr>
              <w:t xml:space="preserve">is the commissioning for Domestic Abuse and leads on KIDAS contract and Safe Accommodation </w:t>
            </w:r>
            <w:r w:rsidR="004C4C2A">
              <w:rPr>
                <w:rFonts w:cstheme="minorHAnsi"/>
              </w:rPr>
              <w:t>S</w:t>
            </w:r>
            <w:r>
              <w:rPr>
                <w:rFonts w:cstheme="minorHAnsi"/>
              </w:rPr>
              <w:t>cheme (SAS</w:t>
            </w:r>
            <w:r w:rsidR="00A25088">
              <w:rPr>
                <w:rFonts w:cstheme="minorHAnsi"/>
              </w:rPr>
              <w:t xml:space="preserve">). </w:t>
            </w:r>
            <w:r>
              <w:rPr>
                <w:rFonts w:cstheme="minorHAnsi"/>
              </w:rPr>
              <w:t xml:space="preserve">SAS contract is running and accepting referrals. </w:t>
            </w:r>
          </w:p>
          <w:p w14:paraId="763B1049" w14:textId="44223A70" w:rsidR="004C4C2A" w:rsidRDefault="004C4C2A" w:rsidP="005E38C5">
            <w:pPr>
              <w:rPr>
                <w:rFonts w:cstheme="minorHAnsi"/>
              </w:rPr>
            </w:pPr>
            <w:r>
              <w:rPr>
                <w:rFonts w:cstheme="minorHAnsi"/>
              </w:rPr>
              <w:t xml:space="preserve">The </w:t>
            </w:r>
            <w:r w:rsidR="008A586B">
              <w:rPr>
                <w:rFonts w:cstheme="minorHAnsi"/>
              </w:rPr>
              <w:t xml:space="preserve">county wide </w:t>
            </w:r>
            <w:r>
              <w:rPr>
                <w:rFonts w:cstheme="minorHAnsi"/>
              </w:rPr>
              <w:t>sanctu</w:t>
            </w:r>
            <w:r w:rsidR="008A586B">
              <w:rPr>
                <w:rFonts w:cstheme="minorHAnsi"/>
              </w:rPr>
              <w:t>ary scheme is due to go live on 1</w:t>
            </w:r>
            <w:r w:rsidR="008A586B" w:rsidRPr="008A586B">
              <w:rPr>
                <w:rFonts w:cstheme="minorHAnsi"/>
                <w:vertAlign w:val="superscript"/>
              </w:rPr>
              <w:t>st</w:t>
            </w:r>
            <w:r w:rsidR="008A586B">
              <w:rPr>
                <w:rFonts w:cstheme="minorHAnsi"/>
              </w:rPr>
              <w:t xml:space="preserve"> December. </w:t>
            </w:r>
          </w:p>
          <w:p w14:paraId="3F18391A" w14:textId="75F99F86" w:rsidR="004C4C2A" w:rsidRDefault="008A586B" w:rsidP="005E38C5">
            <w:pPr>
              <w:rPr>
                <w:rFonts w:cstheme="minorHAnsi"/>
              </w:rPr>
            </w:pPr>
            <w:r>
              <w:rPr>
                <w:rFonts w:cstheme="minorHAnsi"/>
              </w:rPr>
              <w:t>They begin to recommis</w:t>
            </w:r>
            <w:r w:rsidR="004C4C2A">
              <w:rPr>
                <w:rFonts w:cstheme="minorHAnsi"/>
              </w:rPr>
              <w:t xml:space="preserve">sioning activity on KIDAS </w:t>
            </w:r>
            <w:r>
              <w:rPr>
                <w:rFonts w:cstheme="minorHAnsi"/>
              </w:rPr>
              <w:t xml:space="preserve">at the end of this year. </w:t>
            </w:r>
          </w:p>
          <w:p w14:paraId="35B61F38" w14:textId="77777777" w:rsidR="004C4C2A" w:rsidRDefault="004C4C2A" w:rsidP="005E38C5">
            <w:pPr>
              <w:rPr>
                <w:rFonts w:cstheme="minorHAnsi"/>
              </w:rPr>
            </w:pPr>
          </w:p>
          <w:p w14:paraId="5738930A" w14:textId="35AC2496" w:rsidR="004C4C2A" w:rsidRDefault="008A586B" w:rsidP="005E38C5">
            <w:pPr>
              <w:rPr>
                <w:rFonts w:cstheme="minorHAnsi"/>
              </w:rPr>
            </w:pPr>
            <w:r>
              <w:rPr>
                <w:rFonts w:cstheme="minorHAnsi"/>
              </w:rPr>
              <w:t xml:space="preserve">There will be </w:t>
            </w:r>
            <w:r w:rsidR="004C4C2A">
              <w:rPr>
                <w:rFonts w:cstheme="minorHAnsi"/>
              </w:rPr>
              <w:t xml:space="preserve">further briefing sessions </w:t>
            </w:r>
            <w:r>
              <w:rPr>
                <w:rFonts w:cstheme="minorHAnsi"/>
              </w:rPr>
              <w:t xml:space="preserve">on the sanctuary scheme </w:t>
            </w:r>
            <w:r w:rsidR="004C4C2A">
              <w:rPr>
                <w:rFonts w:cstheme="minorHAnsi"/>
              </w:rPr>
              <w:t>when they have a provide</w:t>
            </w:r>
            <w:r>
              <w:rPr>
                <w:rFonts w:cstheme="minorHAnsi"/>
              </w:rPr>
              <w:t>r</w:t>
            </w:r>
            <w:r w:rsidR="004C4C2A">
              <w:rPr>
                <w:rFonts w:cstheme="minorHAnsi"/>
              </w:rPr>
              <w:t xml:space="preserve"> in place. Then LHAs can decide whether to wind down </w:t>
            </w:r>
            <w:r>
              <w:rPr>
                <w:rFonts w:cstheme="minorHAnsi"/>
              </w:rPr>
              <w:t xml:space="preserve">their </w:t>
            </w:r>
            <w:r w:rsidR="004C4C2A">
              <w:rPr>
                <w:rFonts w:cstheme="minorHAnsi"/>
              </w:rPr>
              <w:t xml:space="preserve">own services or run them </w:t>
            </w:r>
            <w:r w:rsidR="00A25088">
              <w:rPr>
                <w:rFonts w:cstheme="minorHAnsi"/>
              </w:rPr>
              <w:t>alongside</w:t>
            </w:r>
            <w:r w:rsidR="004C4C2A">
              <w:rPr>
                <w:rFonts w:cstheme="minorHAnsi"/>
              </w:rPr>
              <w:t>.</w:t>
            </w:r>
          </w:p>
          <w:p w14:paraId="55CC82FC" w14:textId="08CA62AF" w:rsidR="008A586B" w:rsidRPr="001F38B1" w:rsidRDefault="008A586B" w:rsidP="005E38C5">
            <w:pPr>
              <w:rPr>
                <w:rFonts w:cstheme="minorHAnsi"/>
              </w:rPr>
            </w:pPr>
          </w:p>
        </w:tc>
        <w:tc>
          <w:tcPr>
            <w:tcW w:w="850" w:type="dxa"/>
            <w:shd w:val="clear" w:color="auto" w:fill="auto"/>
          </w:tcPr>
          <w:p w14:paraId="21C9F25D" w14:textId="77777777" w:rsidR="001F38B1" w:rsidRPr="004213D9" w:rsidRDefault="001F38B1" w:rsidP="008669A9">
            <w:pPr>
              <w:jc w:val="both"/>
              <w:rPr>
                <w:rFonts w:ascii="Arial" w:hAnsi="Arial" w:cs="Arial"/>
                <w:sz w:val="20"/>
                <w:szCs w:val="20"/>
              </w:rPr>
            </w:pPr>
          </w:p>
        </w:tc>
        <w:tc>
          <w:tcPr>
            <w:tcW w:w="3402" w:type="dxa"/>
            <w:shd w:val="clear" w:color="auto" w:fill="auto"/>
          </w:tcPr>
          <w:p w14:paraId="5B639414" w14:textId="77777777" w:rsidR="001F38B1" w:rsidRPr="004213D9" w:rsidRDefault="001F38B1" w:rsidP="00426F3D">
            <w:pPr>
              <w:jc w:val="both"/>
              <w:rPr>
                <w:rFonts w:ascii="Arial" w:hAnsi="Arial" w:cs="Arial"/>
                <w:color w:val="FF0000"/>
                <w:sz w:val="20"/>
                <w:szCs w:val="20"/>
              </w:rPr>
            </w:pPr>
          </w:p>
        </w:tc>
      </w:tr>
      <w:tr w:rsidR="009A2A58" w:rsidRPr="004213D9" w14:paraId="3833A13B" w14:textId="77777777" w:rsidTr="00A947C1">
        <w:tc>
          <w:tcPr>
            <w:tcW w:w="1560" w:type="dxa"/>
          </w:tcPr>
          <w:p w14:paraId="7640C53D" w14:textId="4502C7C8" w:rsidR="009A2A58" w:rsidRPr="004213D9" w:rsidRDefault="005E38C5" w:rsidP="00426F3D">
            <w:pPr>
              <w:rPr>
                <w:rFonts w:ascii="Arial" w:hAnsi="Arial" w:cs="Arial"/>
                <w:sz w:val="20"/>
                <w:szCs w:val="20"/>
              </w:rPr>
            </w:pPr>
            <w:r>
              <w:t>Best practice for out of borough s208 notifications</w:t>
            </w:r>
          </w:p>
        </w:tc>
        <w:tc>
          <w:tcPr>
            <w:tcW w:w="9214" w:type="dxa"/>
            <w:shd w:val="clear" w:color="auto" w:fill="auto"/>
          </w:tcPr>
          <w:p w14:paraId="40A1E4D6" w14:textId="77777777" w:rsidR="00105ED9" w:rsidRDefault="005E38C5" w:rsidP="00105ED9">
            <w:pPr>
              <w:rPr>
                <w:rFonts w:ascii="Arial" w:hAnsi="Arial" w:cs="Arial"/>
                <w:sz w:val="20"/>
                <w:szCs w:val="20"/>
              </w:rPr>
            </w:pPr>
            <w:r>
              <w:rPr>
                <w:rFonts w:ascii="Arial" w:hAnsi="Arial" w:cs="Arial"/>
                <w:sz w:val="20"/>
                <w:szCs w:val="20"/>
              </w:rPr>
              <w:t>Natalia Merritt</w:t>
            </w:r>
            <w:r w:rsidR="004C4C2A">
              <w:rPr>
                <w:rFonts w:ascii="Arial" w:hAnsi="Arial" w:cs="Arial"/>
                <w:sz w:val="20"/>
                <w:szCs w:val="20"/>
              </w:rPr>
              <w:t xml:space="preserve"> asked how other LAs are managing now this isn’t done by Huume.</w:t>
            </w:r>
          </w:p>
          <w:p w14:paraId="2ECA58B5" w14:textId="19AD4D9E" w:rsidR="004C4C2A" w:rsidRDefault="004C4C2A" w:rsidP="00105ED9">
            <w:pPr>
              <w:rPr>
                <w:rFonts w:ascii="Arial" w:hAnsi="Arial" w:cs="Arial"/>
                <w:sz w:val="20"/>
                <w:szCs w:val="20"/>
              </w:rPr>
            </w:pPr>
            <w:r>
              <w:rPr>
                <w:rFonts w:ascii="Arial" w:hAnsi="Arial" w:cs="Arial"/>
                <w:sz w:val="20"/>
                <w:szCs w:val="20"/>
              </w:rPr>
              <w:t>TC decrease</w:t>
            </w:r>
            <w:r w:rsidR="008A586B">
              <w:rPr>
                <w:rFonts w:ascii="Arial" w:hAnsi="Arial" w:cs="Arial"/>
                <w:sz w:val="20"/>
                <w:szCs w:val="20"/>
              </w:rPr>
              <w:t xml:space="preserve"> in numbers</w:t>
            </w:r>
            <w:r>
              <w:rPr>
                <w:rFonts w:ascii="Arial" w:hAnsi="Arial" w:cs="Arial"/>
                <w:sz w:val="20"/>
                <w:szCs w:val="20"/>
              </w:rPr>
              <w:t xml:space="preserve"> from some LAs and increase from others. Dartford are sending notifications out on a weekly basis. This is being don</w:t>
            </w:r>
            <w:r w:rsidR="008A586B">
              <w:rPr>
                <w:rFonts w:ascii="Arial" w:hAnsi="Arial" w:cs="Arial"/>
                <w:sz w:val="20"/>
                <w:szCs w:val="20"/>
              </w:rPr>
              <w:t>e by email with a W</w:t>
            </w:r>
            <w:r>
              <w:rPr>
                <w:rFonts w:ascii="Arial" w:hAnsi="Arial" w:cs="Arial"/>
                <w:sz w:val="20"/>
                <w:szCs w:val="20"/>
              </w:rPr>
              <w:t>ord doc</w:t>
            </w:r>
            <w:r w:rsidR="008A586B">
              <w:rPr>
                <w:rFonts w:ascii="Arial" w:hAnsi="Arial" w:cs="Arial"/>
                <w:sz w:val="20"/>
                <w:szCs w:val="20"/>
              </w:rPr>
              <w:t>ument</w:t>
            </w:r>
            <w:r>
              <w:rPr>
                <w:rFonts w:ascii="Arial" w:hAnsi="Arial" w:cs="Arial"/>
                <w:sz w:val="20"/>
                <w:szCs w:val="20"/>
              </w:rPr>
              <w:t xml:space="preserve"> attached.</w:t>
            </w:r>
          </w:p>
          <w:p w14:paraId="4D35287A" w14:textId="25E8E487" w:rsidR="00534800" w:rsidRDefault="00534800" w:rsidP="00105ED9">
            <w:pPr>
              <w:rPr>
                <w:rFonts w:ascii="Arial" w:hAnsi="Arial" w:cs="Arial"/>
                <w:sz w:val="20"/>
                <w:szCs w:val="20"/>
              </w:rPr>
            </w:pPr>
            <w:r>
              <w:rPr>
                <w:rFonts w:ascii="Arial" w:hAnsi="Arial" w:cs="Arial"/>
                <w:sz w:val="20"/>
                <w:szCs w:val="20"/>
              </w:rPr>
              <w:t>NM trying to find out how to get Huume to do this.</w:t>
            </w:r>
          </w:p>
          <w:p w14:paraId="7293DBEB" w14:textId="5FA17D57" w:rsidR="00534800" w:rsidRDefault="00534800" w:rsidP="00105ED9">
            <w:pPr>
              <w:rPr>
                <w:rFonts w:ascii="Arial" w:hAnsi="Arial" w:cs="Arial"/>
                <w:sz w:val="20"/>
                <w:szCs w:val="20"/>
              </w:rPr>
            </w:pPr>
            <w:r>
              <w:rPr>
                <w:rFonts w:ascii="Arial" w:hAnsi="Arial" w:cs="Arial"/>
                <w:sz w:val="20"/>
                <w:szCs w:val="20"/>
              </w:rPr>
              <w:t xml:space="preserve">CK T&amp;M has an automatic system, connected to their TA system, and this generates the messages when they place out of borough. </w:t>
            </w:r>
          </w:p>
          <w:p w14:paraId="5EB2194F" w14:textId="33F35FAC" w:rsidR="00F40D38" w:rsidRDefault="008A586B" w:rsidP="00105ED9">
            <w:pPr>
              <w:rPr>
                <w:rFonts w:ascii="Arial" w:hAnsi="Arial" w:cs="Arial"/>
                <w:sz w:val="20"/>
                <w:szCs w:val="20"/>
              </w:rPr>
            </w:pPr>
            <w:r>
              <w:rPr>
                <w:rFonts w:ascii="Arial" w:hAnsi="Arial" w:cs="Arial"/>
                <w:sz w:val="20"/>
                <w:szCs w:val="20"/>
              </w:rPr>
              <w:t xml:space="preserve">TC </w:t>
            </w:r>
            <w:r w:rsidR="00F40D38">
              <w:rPr>
                <w:rFonts w:ascii="Arial" w:hAnsi="Arial" w:cs="Arial"/>
                <w:sz w:val="20"/>
                <w:szCs w:val="20"/>
              </w:rPr>
              <w:t>the le</w:t>
            </w:r>
            <w:r>
              <w:rPr>
                <w:rFonts w:ascii="Arial" w:hAnsi="Arial" w:cs="Arial"/>
                <w:sz w:val="20"/>
                <w:szCs w:val="20"/>
              </w:rPr>
              <w:t xml:space="preserve">gislation does not require a lot of information on s208s </w:t>
            </w:r>
            <w:r w:rsidR="00F40D38">
              <w:rPr>
                <w:rFonts w:ascii="Arial" w:hAnsi="Arial" w:cs="Arial"/>
                <w:sz w:val="20"/>
                <w:szCs w:val="20"/>
              </w:rPr>
              <w:t xml:space="preserve">and so just basic info is sent. However it is good practice to include vulnerabilities and safeguarding. </w:t>
            </w:r>
          </w:p>
          <w:p w14:paraId="7125B3F2" w14:textId="266C1396" w:rsidR="00F40D38" w:rsidRDefault="00F40D38" w:rsidP="00105ED9">
            <w:pPr>
              <w:rPr>
                <w:rFonts w:ascii="Arial" w:hAnsi="Arial" w:cs="Arial"/>
                <w:sz w:val="20"/>
                <w:szCs w:val="20"/>
              </w:rPr>
            </w:pPr>
            <w:r>
              <w:rPr>
                <w:rFonts w:ascii="Arial" w:hAnsi="Arial" w:cs="Arial"/>
                <w:sz w:val="20"/>
                <w:szCs w:val="20"/>
              </w:rPr>
              <w:t>TC has asked her ser</w:t>
            </w:r>
            <w:r w:rsidR="008A586B">
              <w:rPr>
                <w:rFonts w:ascii="Arial" w:hAnsi="Arial" w:cs="Arial"/>
                <w:sz w:val="20"/>
                <w:szCs w:val="20"/>
              </w:rPr>
              <w:t>v</w:t>
            </w:r>
            <w:r>
              <w:rPr>
                <w:rFonts w:ascii="Arial" w:hAnsi="Arial" w:cs="Arial"/>
                <w:sz w:val="20"/>
                <w:szCs w:val="20"/>
              </w:rPr>
              <w:t>ice to create a</w:t>
            </w:r>
            <w:r w:rsidR="008A586B">
              <w:rPr>
                <w:rFonts w:ascii="Arial" w:hAnsi="Arial" w:cs="Arial"/>
                <w:sz w:val="20"/>
                <w:szCs w:val="20"/>
              </w:rPr>
              <w:t xml:space="preserve"> template for s208s and she will circulate that</w:t>
            </w:r>
            <w:r>
              <w:rPr>
                <w:rFonts w:ascii="Arial" w:hAnsi="Arial" w:cs="Arial"/>
                <w:sz w:val="20"/>
                <w:szCs w:val="20"/>
              </w:rPr>
              <w:t xml:space="preserve"> to KHOG to seek input and see if can agree to use same form. </w:t>
            </w:r>
          </w:p>
          <w:p w14:paraId="2DDBB8A9" w14:textId="542F1F23" w:rsidR="004C4C2A" w:rsidRPr="004213D9" w:rsidRDefault="004C4C2A" w:rsidP="00105ED9">
            <w:pPr>
              <w:rPr>
                <w:rFonts w:ascii="Arial" w:hAnsi="Arial" w:cs="Arial"/>
                <w:sz w:val="20"/>
                <w:szCs w:val="20"/>
              </w:rPr>
            </w:pPr>
          </w:p>
        </w:tc>
        <w:tc>
          <w:tcPr>
            <w:tcW w:w="850" w:type="dxa"/>
            <w:shd w:val="clear" w:color="auto" w:fill="auto"/>
          </w:tcPr>
          <w:p w14:paraId="70CB6678" w14:textId="77777777" w:rsidR="009F3873" w:rsidRDefault="009F3873" w:rsidP="008669A9">
            <w:pPr>
              <w:jc w:val="both"/>
              <w:rPr>
                <w:rFonts w:ascii="Arial" w:hAnsi="Arial" w:cs="Arial"/>
                <w:sz w:val="20"/>
                <w:szCs w:val="20"/>
              </w:rPr>
            </w:pPr>
          </w:p>
          <w:p w14:paraId="3BBB7071" w14:textId="77777777" w:rsidR="008A586B" w:rsidRDefault="008A586B" w:rsidP="008669A9">
            <w:pPr>
              <w:jc w:val="both"/>
              <w:rPr>
                <w:rFonts w:ascii="Arial" w:hAnsi="Arial" w:cs="Arial"/>
                <w:sz w:val="20"/>
                <w:szCs w:val="20"/>
              </w:rPr>
            </w:pPr>
          </w:p>
          <w:p w14:paraId="16F80D0D" w14:textId="77777777" w:rsidR="008A586B" w:rsidRDefault="008A586B" w:rsidP="008669A9">
            <w:pPr>
              <w:jc w:val="both"/>
              <w:rPr>
                <w:rFonts w:ascii="Arial" w:hAnsi="Arial" w:cs="Arial"/>
                <w:sz w:val="20"/>
                <w:szCs w:val="20"/>
              </w:rPr>
            </w:pPr>
          </w:p>
          <w:p w14:paraId="7B30DD30" w14:textId="77777777" w:rsidR="008A586B" w:rsidRDefault="008A586B" w:rsidP="008669A9">
            <w:pPr>
              <w:jc w:val="both"/>
              <w:rPr>
                <w:rFonts w:ascii="Arial" w:hAnsi="Arial" w:cs="Arial"/>
                <w:sz w:val="20"/>
                <w:szCs w:val="20"/>
              </w:rPr>
            </w:pPr>
          </w:p>
          <w:p w14:paraId="10D3D919" w14:textId="77777777" w:rsidR="008A586B" w:rsidRDefault="008A586B" w:rsidP="008669A9">
            <w:pPr>
              <w:jc w:val="both"/>
              <w:rPr>
                <w:rFonts w:ascii="Arial" w:hAnsi="Arial" w:cs="Arial"/>
                <w:sz w:val="20"/>
                <w:szCs w:val="20"/>
              </w:rPr>
            </w:pPr>
          </w:p>
          <w:p w14:paraId="53100EAB" w14:textId="77777777" w:rsidR="008A586B" w:rsidRDefault="008A586B" w:rsidP="008669A9">
            <w:pPr>
              <w:jc w:val="both"/>
              <w:rPr>
                <w:rFonts w:ascii="Arial" w:hAnsi="Arial" w:cs="Arial"/>
                <w:sz w:val="20"/>
                <w:szCs w:val="20"/>
              </w:rPr>
            </w:pPr>
          </w:p>
          <w:p w14:paraId="55DCE9CD" w14:textId="461E41FF" w:rsidR="008A586B" w:rsidRDefault="008A586B" w:rsidP="008669A9">
            <w:pPr>
              <w:jc w:val="both"/>
              <w:rPr>
                <w:rFonts w:ascii="Arial" w:hAnsi="Arial" w:cs="Arial"/>
                <w:sz w:val="20"/>
                <w:szCs w:val="20"/>
              </w:rPr>
            </w:pPr>
          </w:p>
          <w:p w14:paraId="6147FCD7" w14:textId="08C6EAD9" w:rsidR="008A586B" w:rsidRPr="004213D9" w:rsidRDefault="008A586B" w:rsidP="008669A9">
            <w:pPr>
              <w:jc w:val="both"/>
              <w:rPr>
                <w:rFonts w:ascii="Arial" w:hAnsi="Arial" w:cs="Arial"/>
                <w:sz w:val="20"/>
                <w:szCs w:val="20"/>
              </w:rPr>
            </w:pPr>
            <w:r>
              <w:rPr>
                <w:rFonts w:ascii="Arial" w:hAnsi="Arial" w:cs="Arial"/>
                <w:sz w:val="20"/>
                <w:szCs w:val="20"/>
              </w:rPr>
              <w:t>TC</w:t>
            </w:r>
          </w:p>
        </w:tc>
        <w:tc>
          <w:tcPr>
            <w:tcW w:w="3402" w:type="dxa"/>
            <w:shd w:val="clear" w:color="auto" w:fill="auto"/>
          </w:tcPr>
          <w:p w14:paraId="452C4314" w14:textId="77777777" w:rsidR="009F3873" w:rsidRDefault="009F3873" w:rsidP="00426F3D">
            <w:pPr>
              <w:jc w:val="both"/>
              <w:rPr>
                <w:rFonts w:ascii="Arial" w:hAnsi="Arial" w:cs="Arial"/>
                <w:color w:val="FF0000"/>
                <w:sz w:val="20"/>
                <w:szCs w:val="20"/>
              </w:rPr>
            </w:pPr>
          </w:p>
          <w:p w14:paraId="3A85C147" w14:textId="77777777" w:rsidR="008A586B" w:rsidRDefault="008A586B" w:rsidP="00426F3D">
            <w:pPr>
              <w:jc w:val="both"/>
              <w:rPr>
                <w:rFonts w:ascii="Arial" w:hAnsi="Arial" w:cs="Arial"/>
                <w:color w:val="FF0000"/>
                <w:sz w:val="20"/>
                <w:szCs w:val="20"/>
              </w:rPr>
            </w:pPr>
          </w:p>
          <w:p w14:paraId="267C005F" w14:textId="77777777" w:rsidR="008A586B" w:rsidRDefault="008A586B" w:rsidP="00426F3D">
            <w:pPr>
              <w:jc w:val="both"/>
              <w:rPr>
                <w:rFonts w:ascii="Arial" w:hAnsi="Arial" w:cs="Arial"/>
                <w:color w:val="FF0000"/>
                <w:sz w:val="20"/>
                <w:szCs w:val="20"/>
              </w:rPr>
            </w:pPr>
          </w:p>
          <w:p w14:paraId="1AAE4758" w14:textId="77777777" w:rsidR="008A586B" w:rsidRDefault="008A586B" w:rsidP="00426F3D">
            <w:pPr>
              <w:jc w:val="both"/>
              <w:rPr>
                <w:rFonts w:ascii="Arial" w:hAnsi="Arial" w:cs="Arial"/>
                <w:color w:val="FF0000"/>
                <w:sz w:val="20"/>
                <w:szCs w:val="20"/>
              </w:rPr>
            </w:pPr>
          </w:p>
          <w:p w14:paraId="614A5154" w14:textId="77777777" w:rsidR="008A586B" w:rsidRDefault="008A586B" w:rsidP="00426F3D">
            <w:pPr>
              <w:jc w:val="both"/>
              <w:rPr>
                <w:rFonts w:ascii="Arial" w:hAnsi="Arial" w:cs="Arial"/>
                <w:color w:val="FF0000"/>
                <w:sz w:val="20"/>
                <w:szCs w:val="20"/>
              </w:rPr>
            </w:pPr>
          </w:p>
          <w:p w14:paraId="12D253DA" w14:textId="79618DDE" w:rsidR="008A586B" w:rsidRDefault="008A586B" w:rsidP="00426F3D">
            <w:pPr>
              <w:jc w:val="both"/>
              <w:rPr>
                <w:rFonts w:ascii="Arial" w:hAnsi="Arial" w:cs="Arial"/>
                <w:color w:val="FF0000"/>
                <w:sz w:val="20"/>
                <w:szCs w:val="20"/>
              </w:rPr>
            </w:pPr>
          </w:p>
          <w:p w14:paraId="6F629BAC" w14:textId="77777777" w:rsidR="008A586B" w:rsidRDefault="008A586B" w:rsidP="00426F3D">
            <w:pPr>
              <w:jc w:val="both"/>
              <w:rPr>
                <w:rFonts w:ascii="Arial" w:hAnsi="Arial" w:cs="Arial"/>
                <w:color w:val="FF0000"/>
                <w:sz w:val="20"/>
                <w:szCs w:val="20"/>
              </w:rPr>
            </w:pPr>
          </w:p>
          <w:p w14:paraId="71787283" w14:textId="3BCDD75A" w:rsidR="008A586B" w:rsidRDefault="008A586B" w:rsidP="00426F3D">
            <w:pPr>
              <w:jc w:val="both"/>
              <w:rPr>
                <w:rFonts w:ascii="Arial" w:hAnsi="Arial" w:cs="Arial"/>
                <w:color w:val="FF0000"/>
                <w:sz w:val="20"/>
                <w:szCs w:val="20"/>
              </w:rPr>
            </w:pPr>
            <w:r>
              <w:rPr>
                <w:rFonts w:ascii="Arial" w:hAnsi="Arial" w:cs="Arial"/>
                <w:color w:val="FF0000"/>
                <w:sz w:val="20"/>
                <w:szCs w:val="20"/>
              </w:rPr>
              <w:t>Circulate DBC’s s208 template to KHOG to ascertain whether we can agree a Kent form</w:t>
            </w:r>
          </w:p>
          <w:p w14:paraId="61C57326" w14:textId="77777777" w:rsidR="008A586B" w:rsidRDefault="008A586B" w:rsidP="00426F3D">
            <w:pPr>
              <w:jc w:val="both"/>
              <w:rPr>
                <w:rFonts w:ascii="Arial" w:hAnsi="Arial" w:cs="Arial"/>
                <w:color w:val="FF0000"/>
                <w:sz w:val="20"/>
                <w:szCs w:val="20"/>
              </w:rPr>
            </w:pPr>
          </w:p>
          <w:p w14:paraId="21BBAEF5" w14:textId="1178C90B" w:rsidR="008A586B" w:rsidRPr="004213D9" w:rsidRDefault="008A586B" w:rsidP="00426F3D">
            <w:pPr>
              <w:jc w:val="both"/>
              <w:rPr>
                <w:rFonts w:ascii="Arial" w:hAnsi="Arial" w:cs="Arial"/>
                <w:color w:val="FF0000"/>
                <w:sz w:val="20"/>
                <w:szCs w:val="20"/>
              </w:rPr>
            </w:pPr>
          </w:p>
        </w:tc>
      </w:tr>
      <w:tr w:rsidR="0011490F" w:rsidRPr="004213D9" w14:paraId="354AFEB2" w14:textId="77777777" w:rsidTr="00A947C1">
        <w:tc>
          <w:tcPr>
            <w:tcW w:w="1560" w:type="dxa"/>
          </w:tcPr>
          <w:p w14:paraId="361DF844" w14:textId="49B26A6D" w:rsidR="0011490F" w:rsidRPr="004213D9" w:rsidRDefault="005E38C5" w:rsidP="00426F3D">
            <w:pPr>
              <w:rPr>
                <w:rFonts w:ascii="Arial" w:hAnsi="Arial" w:cs="Arial"/>
                <w:sz w:val="20"/>
                <w:szCs w:val="20"/>
              </w:rPr>
            </w:pPr>
            <w:r>
              <w:t>Proposed changes to community warden service and consultation</w:t>
            </w:r>
          </w:p>
        </w:tc>
        <w:tc>
          <w:tcPr>
            <w:tcW w:w="9214" w:type="dxa"/>
            <w:shd w:val="clear" w:color="auto" w:fill="auto"/>
          </w:tcPr>
          <w:p w14:paraId="4CEC4A8D" w14:textId="77777777" w:rsidR="00D5148C" w:rsidRDefault="005E38C5" w:rsidP="009A2A58">
            <w:pPr>
              <w:rPr>
                <w:rFonts w:ascii="Arial" w:hAnsi="Arial" w:cs="Arial"/>
                <w:sz w:val="20"/>
                <w:szCs w:val="20"/>
              </w:rPr>
            </w:pPr>
            <w:r>
              <w:rPr>
                <w:rFonts w:ascii="Arial" w:hAnsi="Arial" w:cs="Arial"/>
                <w:sz w:val="20"/>
                <w:szCs w:val="20"/>
              </w:rPr>
              <w:t>Natalia Merritt</w:t>
            </w:r>
            <w:r w:rsidR="00F40D38">
              <w:rPr>
                <w:rFonts w:ascii="Arial" w:hAnsi="Arial" w:cs="Arial"/>
                <w:sz w:val="20"/>
                <w:szCs w:val="20"/>
              </w:rPr>
              <w:t xml:space="preserve"> highlighted the </w:t>
            </w:r>
            <w:r w:rsidR="00D5148C">
              <w:rPr>
                <w:rFonts w:ascii="Arial" w:hAnsi="Arial" w:cs="Arial"/>
                <w:sz w:val="20"/>
                <w:szCs w:val="20"/>
              </w:rPr>
              <w:t xml:space="preserve">KCC </w:t>
            </w:r>
            <w:r w:rsidR="00F40D38">
              <w:rPr>
                <w:rFonts w:ascii="Arial" w:hAnsi="Arial" w:cs="Arial"/>
                <w:sz w:val="20"/>
                <w:szCs w:val="20"/>
              </w:rPr>
              <w:t xml:space="preserve">community warden service consultation which highlights the potential to </w:t>
            </w:r>
            <w:r w:rsidR="00D5148C">
              <w:rPr>
                <w:rFonts w:ascii="Arial" w:hAnsi="Arial" w:cs="Arial"/>
                <w:sz w:val="20"/>
                <w:szCs w:val="20"/>
              </w:rPr>
              <w:t xml:space="preserve">have </w:t>
            </w:r>
            <w:r w:rsidR="00F40D38">
              <w:rPr>
                <w:rFonts w:ascii="Arial" w:hAnsi="Arial" w:cs="Arial"/>
                <w:sz w:val="20"/>
                <w:szCs w:val="20"/>
              </w:rPr>
              <w:t xml:space="preserve">significantly fewer staff. The geographical aspect could see less service, particularly in West Kent. </w:t>
            </w:r>
          </w:p>
          <w:p w14:paraId="2084FB2C" w14:textId="5FAC338E" w:rsidR="00D5148C" w:rsidRDefault="00F40D38" w:rsidP="00D5148C">
            <w:pPr>
              <w:rPr>
                <w:rFonts w:ascii="Arial" w:hAnsi="Arial" w:cs="Arial"/>
                <w:sz w:val="20"/>
                <w:szCs w:val="20"/>
              </w:rPr>
            </w:pPr>
            <w:r>
              <w:rPr>
                <w:rFonts w:ascii="Arial" w:hAnsi="Arial" w:cs="Arial"/>
                <w:sz w:val="20"/>
                <w:szCs w:val="20"/>
              </w:rPr>
              <w:t>MBC have responded</w:t>
            </w:r>
            <w:r w:rsidR="00D5148C">
              <w:rPr>
                <w:rFonts w:ascii="Arial" w:hAnsi="Arial" w:cs="Arial"/>
                <w:sz w:val="20"/>
                <w:szCs w:val="20"/>
              </w:rPr>
              <w:t xml:space="preserve"> to the consultation</w:t>
            </w:r>
            <w:r>
              <w:rPr>
                <w:rFonts w:ascii="Arial" w:hAnsi="Arial" w:cs="Arial"/>
                <w:sz w:val="20"/>
                <w:szCs w:val="20"/>
              </w:rPr>
              <w:t xml:space="preserve">. T&amp;MBC had sent a response in as it impacts on so many of their services. Dartford BC are aware as TC raised it with colleagues and there will be a management response. </w:t>
            </w:r>
          </w:p>
          <w:p w14:paraId="36CA21F2" w14:textId="4846B378" w:rsidR="00EE512B" w:rsidRPr="004213D9" w:rsidRDefault="00D5148C" w:rsidP="00D5148C">
            <w:pPr>
              <w:rPr>
                <w:rFonts w:ascii="Arial" w:hAnsi="Arial" w:cs="Arial"/>
                <w:sz w:val="20"/>
                <w:szCs w:val="20"/>
              </w:rPr>
            </w:pPr>
            <w:r>
              <w:rPr>
                <w:rFonts w:ascii="Arial" w:hAnsi="Arial" w:cs="Arial"/>
                <w:sz w:val="20"/>
                <w:szCs w:val="20"/>
              </w:rPr>
              <w:t xml:space="preserve">Members are advised to look at the consultation and responded as needed. </w:t>
            </w:r>
            <w:r w:rsidR="00EE512B">
              <w:rPr>
                <w:rFonts w:ascii="Arial" w:hAnsi="Arial" w:cs="Arial"/>
                <w:sz w:val="20"/>
                <w:szCs w:val="20"/>
              </w:rPr>
              <w:t xml:space="preserve">The link to the consultation is here </w:t>
            </w:r>
            <w:hyperlink r:id="rId12" w:history="1">
              <w:r w:rsidR="00EE512B">
                <w:rPr>
                  <w:rStyle w:val="Hyperlink"/>
                  <w:rFonts w:ascii="Arial" w:hAnsi="Arial" w:cs="Arial"/>
                  <w:sz w:val="24"/>
                  <w:szCs w:val="24"/>
                </w:rPr>
                <w:t>kent.gov.uk/</w:t>
              </w:r>
              <w:proofErr w:type="spellStart"/>
              <w:r w:rsidR="00EE512B">
                <w:rPr>
                  <w:rStyle w:val="Hyperlink"/>
                  <w:rFonts w:ascii="Arial" w:hAnsi="Arial" w:cs="Arial"/>
                  <w:sz w:val="24"/>
                  <w:szCs w:val="24"/>
                </w:rPr>
                <w:t>communitywardenreview</w:t>
              </w:r>
              <w:proofErr w:type="spellEnd"/>
            </w:hyperlink>
            <w:r w:rsidR="00EE512B">
              <w:t xml:space="preserve"> and it runs to 3</w:t>
            </w:r>
            <w:r w:rsidR="00EE512B" w:rsidRPr="00EE512B">
              <w:rPr>
                <w:vertAlign w:val="superscript"/>
              </w:rPr>
              <w:t>rd</w:t>
            </w:r>
            <w:r w:rsidR="00EE512B">
              <w:t xml:space="preserve"> Oct. </w:t>
            </w:r>
          </w:p>
        </w:tc>
        <w:tc>
          <w:tcPr>
            <w:tcW w:w="850" w:type="dxa"/>
            <w:shd w:val="clear" w:color="auto" w:fill="auto"/>
          </w:tcPr>
          <w:p w14:paraId="0674E9A3" w14:textId="77777777" w:rsidR="00416040" w:rsidRDefault="00416040" w:rsidP="008669A9">
            <w:pPr>
              <w:jc w:val="both"/>
              <w:rPr>
                <w:rFonts w:ascii="Arial" w:hAnsi="Arial" w:cs="Arial"/>
                <w:sz w:val="20"/>
                <w:szCs w:val="20"/>
              </w:rPr>
            </w:pPr>
          </w:p>
          <w:p w14:paraId="6297DC0B" w14:textId="77777777" w:rsidR="00D5148C" w:rsidRDefault="00D5148C" w:rsidP="008669A9">
            <w:pPr>
              <w:jc w:val="both"/>
              <w:rPr>
                <w:rFonts w:ascii="Arial" w:hAnsi="Arial" w:cs="Arial"/>
                <w:sz w:val="20"/>
                <w:szCs w:val="20"/>
              </w:rPr>
            </w:pPr>
          </w:p>
          <w:p w14:paraId="3A0C2169" w14:textId="77777777" w:rsidR="00D5148C" w:rsidRDefault="00D5148C" w:rsidP="008669A9">
            <w:pPr>
              <w:jc w:val="both"/>
              <w:rPr>
                <w:rFonts w:ascii="Arial" w:hAnsi="Arial" w:cs="Arial"/>
                <w:sz w:val="20"/>
                <w:szCs w:val="20"/>
              </w:rPr>
            </w:pPr>
          </w:p>
          <w:p w14:paraId="06B57C56" w14:textId="77777777" w:rsidR="00D5148C" w:rsidRDefault="00D5148C" w:rsidP="008669A9">
            <w:pPr>
              <w:jc w:val="both"/>
              <w:rPr>
                <w:rFonts w:ascii="Arial" w:hAnsi="Arial" w:cs="Arial"/>
                <w:sz w:val="20"/>
                <w:szCs w:val="20"/>
              </w:rPr>
            </w:pPr>
          </w:p>
          <w:p w14:paraId="275BA50D" w14:textId="77777777" w:rsidR="00D5148C" w:rsidRDefault="00D5148C" w:rsidP="008669A9">
            <w:pPr>
              <w:jc w:val="both"/>
              <w:rPr>
                <w:rFonts w:ascii="Arial" w:hAnsi="Arial" w:cs="Arial"/>
                <w:sz w:val="20"/>
                <w:szCs w:val="20"/>
              </w:rPr>
            </w:pPr>
          </w:p>
          <w:p w14:paraId="35C95219" w14:textId="77777777" w:rsidR="00D5148C" w:rsidRDefault="00D5148C" w:rsidP="008669A9">
            <w:pPr>
              <w:jc w:val="both"/>
              <w:rPr>
                <w:rFonts w:ascii="Arial" w:hAnsi="Arial" w:cs="Arial"/>
                <w:sz w:val="20"/>
                <w:szCs w:val="20"/>
              </w:rPr>
            </w:pPr>
          </w:p>
          <w:p w14:paraId="03850135" w14:textId="24ED09E0" w:rsidR="00D5148C" w:rsidRPr="004213D9" w:rsidRDefault="00D5148C" w:rsidP="008669A9">
            <w:pPr>
              <w:jc w:val="both"/>
              <w:rPr>
                <w:rFonts w:ascii="Arial" w:hAnsi="Arial" w:cs="Arial"/>
                <w:sz w:val="20"/>
                <w:szCs w:val="20"/>
              </w:rPr>
            </w:pPr>
            <w:r>
              <w:rPr>
                <w:rFonts w:ascii="Arial" w:hAnsi="Arial" w:cs="Arial"/>
                <w:sz w:val="20"/>
                <w:szCs w:val="20"/>
              </w:rPr>
              <w:t>All</w:t>
            </w:r>
          </w:p>
        </w:tc>
        <w:tc>
          <w:tcPr>
            <w:tcW w:w="3402" w:type="dxa"/>
            <w:shd w:val="clear" w:color="auto" w:fill="auto"/>
          </w:tcPr>
          <w:p w14:paraId="54C6A454" w14:textId="77777777" w:rsidR="00416040" w:rsidRDefault="00416040" w:rsidP="00426F3D">
            <w:pPr>
              <w:jc w:val="both"/>
              <w:rPr>
                <w:rFonts w:ascii="Arial" w:hAnsi="Arial" w:cs="Arial"/>
                <w:color w:val="FF0000"/>
                <w:sz w:val="20"/>
                <w:szCs w:val="20"/>
              </w:rPr>
            </w:pPr>
          </w:p>
          <w:p w14:paraId="3417892A" w14:textId="77777777" w:rsidR="00D5148C" w:rsidRDefault="00D5148C" w:rsidP="00426F3D">
            <w:pPr>
              <w:jc w:val="both"/>
              <w:rPr>
                <w:rFonts w:ascii="Arial" w:hAnsi="Arial" w:cs="Arial"/>
                <w:color w:val="FF0000"/>
                <w:sz w:val="20"/>
                <w:szCs w:val="20"/>
              </w:rPr>
            </w:pPr>
          </w:p>
          <w:p w14:paraId="50F3B5B8" w14:textId="77777777" w:rsidR="00D5148C" w:rsidRDefault="00D5148C" w:rsidP="00426F3D">
            <w:pPr>
              <w:jc w:val="both"/>
              <w:rPr>
                <w:rFonts w:ascii="Arial" w:hAnsi="Arial" w:cs="Arial"/>
                <w:color w:val="FF0000"/>
                <w:sz w:val="20"/>
                <w:szCs w:val="20"/>
              </w:rPr>
            </w:pPr>
          </w:p>
          <w:p w14:paraId="55325AD8" w14:textId="77777777" w:rsidR="00D5148C" w:rsidRDefault="00D5148C" w:rsidP="00426F3D">
            <w:pPr>
              <w:jc w:val="both"/>
              <w:rPr>
                <w:rFonts w:ascii="Arial" w:hAnsi="Arial" w:cs="Arial"/>
                <w:color w:val="FF0000"/>
                <w:sz w:val="20"/>
                <w:szCs w:val="20"/>
              </w:rPr>
            </w:pPr>
          </w:p>
          <w:p w14:paraId="0AA45E19" w14:textId="77777777" w:rsidR="00D5148C" w:rsidRDefault="00D5148C" w:rsidP="00426F3D">
            <w:pPr>
              <w:jc w:val="both"/>
              <w:rPr>
                <w:rFonts w:ascii="Arial" w:hAnsi="Arial" w:cs="Arial"/>
                <w:color w:val="FF0000"/>
                <w:sz w:val="20"/>
                <w:szCs w:val="20"/>
              </w:rPr>
            </w:pPr>
          </w:p>
          <w:p w14:paraId="184CE3C7" w14:textId="77777777" w:rsidR="00D5148C" w:rsidRDefault="00D5148C" w:rsidP="00426F3D">
            <w:pPr>
              <w:jc w:val="both"/>
              <w:rPr>
                <w:rFonts w:ascii="Arial" w:hAnsi="Arial" w:cs="Arial"/>
                <w:color w:val="FF0000"/>
                <w:sz w:val="20"/>
                <w:szCs w:val="20"/>
              </w:rPr>
            </w:pPr>
          </w:p>
          <w:p w14:paraId="208BFBE3" w14:textId="108203DF" w:rsidR="00D5148C" w:rsidRPr="004213D9" w:rsidRDefault="00D5148C" w:rsidP="00426F3D">
            <w:pPr>
              <w:jc w:val="both"/>
              <w:rPr>
                <w:rFonts w:ascii="Arial" w:hAnsi="Arial" w:cs="Arial"/>
                <w:color w:val="FF0000"/>
                <w:sz w:val="20"/>
                <w:szCs w:val="20"/>
              </w:rPr>
            </w:pPr>
            <w:r>
              <w:rPr>
                <w:rFonts w:ascii="Arial" w:hAnsi="Arial" w:cs="Arial"/>
                <w:color w:val="FF0000"/>
                <w:sz w:val="20"/>
                <w:szCs w:val="20"/>
              </w:rPr>
              <w:t>Respond to the community warden service consultation as needed</w:t>
            </w:r>
          </w:p>
        </w:tc>
      </w:tr>
      <w:tr w:rsidR="00EB1A55" w:rsidRPr="004213D9" w14:paraId="374C0899" w14:textId="77777777" w:rsidTr="00A947C1">
        <w:tc>
          <w:tcPr>
            <w:tcW w:w="1560" w:type="dxa"/>
          </w:tcPr>
          <w:p w14:paraId="0BD42866" w14:textId="5A1B4475" w:rsidR="00EB1A55" w:rsidRDefault="00EB1A55" w:rsidP="00426F3D">
            <w:r>
              <w:t>DLUHC update</w:t>
            </w:r>
          </w:p>
        </w:tc>
        <w:tc>
          <w:tcPr>
            <w:tcW w:w="9214" w:type="dxa"/>
            <w:shd w:val="clear" w:color="auto" w:fill="auto"/>
          </w:tcPr>
          <w:p w14:paraId="3C32D88E" w14:textId="341A8AEF" w:rsidR="00EB1A55" w:rsidRDefault="00EB1A55" w:rsidP="009A2A58">
            <w:pPr>
              <w:rPr>
                <w:rFonts w:ascii="Arial" w:hAnsi="Arial" w:cs="Arial"/>
                <w:sz w:val="20"/>
                <w:szCs w:val="20"/>
              </w:rPr>
            </w:pPr>
            <w:r>
              <w:rPr>
                <w:rFonts w:ascii="Arial" w:hAnsi="Arial" w:cs="Arial"/>
                <w:sz w:val="20"/>
                <w:szCs w:val="20"/>
              </w:rPr>
              <w:t>Stephen Tingley</w:t>
            </w:r>
            <w:r w:rsidR="00EE512B">
              <w:rPr>
                <w:rFonts w:ascii="Arial" w:hAnsi="Arial" w:cs="Arial"/>
                <w:sz w:val="20"/>
                <w:szCs w:val="20"/>
              </w:rPr>
              <w:t xml:space="preserve"> </w:t>
            </w:r>
            <w:r w:rsidR="000D1441">
              <w:rPr>
                <w:rFonts w:ascii="Arial" w:hAnsi="Arial" w:cs="Arial"/>
                <w:sz w:val="20"/>
                <w:szCs w:val="20"/>
              </w:rPr>
              <w:t>said the Supported Housing (R</w:t>
            </w:r>
            <w:r w:rsidR="00EE512B">
              <w:rPr>
                <w:rFonts w:ascii="Arial" w:hAnsi="Arial" w:cs="Arial"/>
                <w:sz w:val="20"/>
                <w:szCs w:val="20"/>
              </w:rPr>
              <w:t>egu</w:t>
            </w:r>
            <w:r w:rsidR="000D1441">
              <w:rPr>
                <w:rFonts w:ascii="Arial" w:hAnsi="Arial" w:cs="Arial"/>
                <w:sz w:val="20"/>
                <w:szCs w:val="20"/>
              </w:rPr>
              <w:t>latory O</w:t>
            </w:r>
            <w:r w:rsidR="00EE512B">
              <w:rPr>
                <w:rFonts w:ascii="Arial" w:hAnsi="Arial" w:cs="Arial"/>
                <w:sz w:val="20"/>
                <w:szCs w:val="20"/>
              </w:rPr>
              <w:t xml:space="preserve">versight) </w:t>
            </w:r>
            <w:hyperlink r:id="rId13" w:history="1">
              <w:r w:rsidR="00EE512B" w:rsidRPr="000D1441">
                <w:rPr>
                  <w:rStyle w:val="Hyperlink"/>
                  <w:rFonts w:ascii="Arial" w:hAnsi="Arial" w:cs="Arial"/>
                  <w:sz w:val="20"/>
                  <w:szCs w:val="20"/>
                </w:rPr>
                <w:t>Act</w:t>
              </w:r>
            </w:hyperlink>
            <w:r w:rsidR="0063389B">
              <w:rPr>
                <w:rFonts w:ascii="Arial" w:hAnsi="Arial" w:cs="Arial"/>
                <w:sz w:val="20"/>
                <w:szCs w:val="20"/>
              </w:rPr>
              <w:t xml:space="preserve"> 2023 has Royal Assent</w:t>
            </w:r>
            <w:r w:rsidR="00EE512B">
              <w:rPr>
                <w:rFonts w:ascii="Arial" w:hAnsi="Arial" w:cs="Arial"/>
                <w:sz w:val="20"/>
                <w:szCs w:val="20"/>
              </w:rPr>
              <w:t>.</w:t>
            </w:r>
          </w:p>
          <w:p w14:paraId="7950B73B" w14:textId="77777777" w:rsidR="00DF6A13" w:rsidRDefault="00DF6A13" w:rsidP="009A2A58">
            <w:pPr>
              <w:rPr>
                <w:rFonts w:ascii="Arial" w:hAnsi="Arial" w:cs="Arial"/>
                <w:sz w:val="20"/>
                <w:szCs w:val="20"/>
              </w:rPr>
            </w:pPr>
          </w:p>
          <w:p w14:paraId="0D58FBF4" w14:textId="77777777" w:rsidR="00EE512B" w:rsidRDefault="00EE512B" w:rsidP="009A2A58">
            <w:pPr>
              <w:rPr>
                <w:rFonts w:ascii="Arial" w:hAnsi="Arial" w:cs="Arial"/>
                <w:sz w:val="20"/>
                <w:szCs w:val="20"/>
              </w:rPr>
            </w:pPr>
            <w:r>
              <w:rPr>
                <w:rFonts w:ascii="Arial" w:hAnsi="Arial" w:cs="Arial"/>
                <w:sz w:val="20"/>
                <w:szCs w:val="20"/>
              </w:rPr>
              <w:t>Delta requested a monthly data response to local authorities. Please do the August response by today.</w:t>
            </w:r>
          </w:p>
          <w:p w14:paraId="2D5A4D6B" w14:textId="77777777" w:rsidR="00EE512B" w:rsidRDefault="00EE512B" w:rsidP="009A2A58">
            <w:pPr>
              <w:rPr>
                <w:rFonts w:ascii="Arial" w:hAnsi="Arial" w:cs="Arial"/>
                <w:sz w:val="20"/>
                <w:szCs w:val="20"/>
              </w:rPr>
            </w:pPr>
          </w:p>
          <w:p w14:paraId="043D8181" w14:textId="60D78B91" w:rsidR="00EE512B" w:rsidRDefault="00EE512B" w:rsidP="009A2A58">
            <w:pPr>
              <w:rPr>
                <w:rFonts w:ascii="Arial" w:hAnsi="Arial" w:cs="Arial"/>
                <w:sz w:val="20"/>
                <w:szCs w:val="20"/>
              </w:rPr>
            </w:pPr>
            <w:r>
              <w:rPr>
                <w:rFonts w:ascii="Arial" w:hAnsi="Arial" w:cs="Arial"/>
                <w:sz w:val="20"/>
                <w:szCs w:val="20"/>
              </w:rPr>
              <w:t>From last meeting we raised the TA agreements with Londo</w:t>
            </w:r>
            <w:r w:rsidR="000D1441">
              <w:rPr>
                <w:rFonts w:ascii="Arial" w:hAnsi="Arial" w:cs="Arial"/>
                <w:sz w:val="20"/>
                <w:szCs w:val="20"/>
              </w:rPr>
              <w:t>n and Essex. ST will share this.</w:t>
            </w:r>
          </w:p>
          <w:p w14:paraId="6FBCF7E0" w14:textId="16C3D840" w:rsidR="00C43E52" w:rsidRDefault="00C43E52" w:rsidP="009A2A58">
            <w:pPr>
              <w:rPr>
                <w:rFonts w:ascii="Arial" w:hAnsi="Arial" w:cs="Arial"/>
                <w:sz w:val="20"/>
                <w:szCs w:val="20"/>
              </w:rPr>
            </w:pPr>
          </w:p>
          <w:p w14:paraId="724BC472" w14:textId="0474AAA9" w:rsidR="00C43E52" w:rsidRDefault="00C43E52" w:rsidP="009A2A58">
            <w:pPr>
              <w:rPr>
                <w:rFonts w:ascii="Arial" w:hAnsi="Arial" w:cs="Arial"/>
                <w:sz w:val="20"/>
                <w:szCs w:val="20"/>
              </w:rPr>
            </w:pPr>
            <w:r>
              <w:rPr>
                <w:rFonts w:ascii="Arial" w:hAnsi="Arial" w:cs="Arial"/>
                <w:sz w:val="20"/>
                <w:szCs w:val="20"/>
              </w:rPr>
              <w:t xml:space="preserve">JL </w:t>
            </w:r>
            <w:r w:rsidR="000D1441">
              <w:rPr>
                <w:rFonts w:ascii="Arial" w:hAnsi="Arial" w:cs="Arial"/>
                <w:sz w:val="20"/>
                <w:szCs w:val="20"/>
              </w:rPr>
              <w:t xml:space="preserve">at MBC the </w:t>
            </w:r>
            <w:r>
              <w:rPr>
                <w:rFonts w:ascii="Arial" w:hAnsi="Arial" w:cs="Arial"/>
                <w:sz w:val="20"/>
                <w:szCs w:val="20"/>
              </w:rPr>
              <w:t xml:space="preserve">case numbers for officers is around 80 per officer. What would the government expect on case </w:t>
            </w:r>
            <w:proofErr w:type="gramStart"/>
            <w:r>
              <w:rPr>
                <w:rFonts w:ascii="Arial" w:hAnsi="Arial" w:cs="Arial"/>
                <w:sz w:val="20"/>
                <w:szCs w:val="20"/>
              </w:rPr>
              <w:t>load.</w:t>
            </w:r>
            <w:proofErr w:type="gramEnd"/>
            <w:r>
              <w:rPr>
                <w:rFonts w:ascii="Arial" w:hAnsi="Arial" w:cs="Arial"/>
                <w:sz w:val="20"/>
                <w:szCs w:val="20"/>
              </w:rPr>
              <w:t xml:space="preserve"> ST work is arranged differently so hard to compared. If assessment officer do nothing but assessment perhaps 100 a year is mana</w:t>
            </w:r>
            <w:r w:rsidR="00762DBC">
              <w:rPr>
                <w:rFonts w:ascii="Arial" w:hAnsi="Arial" w:cs="Arial"/>
                <w:sz w:val="20"/>
                <w:szCs w:val="20"/>
              </w:rPr>
              <w:t xml:space="preserve">geable, or 30-40 live cases. </w:t>
            </w:r>
          </w:p>
          <w:p w14:paraId="742B870A" w14:textId="678FD0DF" w:rsidR="00762DBC" w:rsidRDefault="00762DBC" w:rsidP="009A2A58">
            <w:pPr>
              <w:rPr>
                <w:rFonts w:ascii="Arial" w:hAnsi="Arial" w:cs="Arial"/>
                <w:sz w:val="20"/>
                <w:szCs w:val="20"/>
              </w:rPr>
            </w:pPr>
          </w:p>
          <w:p w14:paraId="134CF047" w14:textId="4E864096" w:rsidR="00762DBC" w:rsidRDefault="00762DBC" w:rsidP="009A2A58">
            <w:pPr>
              <w:rPr>
                <w:rFonts w:ascii="Arial" w:hAnsi="Arial" w:cs="Arial"/>
                <w:sz w:val="20"/>
                <w:szCs w:val="20"/>
              </w:rPr>
            </w:pPr>
            <w:r>
              <w:rPr>
                <w:rFonts w:ascii="Arial" w:hAnsi="Arial" w:cs="Arial"/>
                <w:sz w:val="20"/>
                <w:szCs w:val="20"/>
              </w:rPr>
              <w:t xml:space="preserve">JL is there more news from Renters Reform Bill and s21 notices. ST not heard that that section will be changed. </w:t>
            </w:r>
          </w:p>
          <w:p w14:paraId="0F6890F6" w14:textId="38DAAEB7" w:rsidR="00762DBC" w:rsidRDefault="00762DBC" w:rsidP="009A2A58">
            <w:pPr>
              <w:rPr>
                <w:rFonts w:ascii="Arial" w:hAnsi="Arial" w:cs="Arial"/>
                <w:sz w:val="20"/>
                <w:szCs w:val="20"/>
              </w:rPr>
            </w:pPr>
          </w:p>
          <w:p w14:paraId="386D702F" w14:textId="196531FB" w:rsidR="00762DBC" w:rsidRDefault="00762DBC" w:rsidP="009A2A58">
            <w:pPr>
              <w:rPr>
                <w:rFonts w:ascii="Arial" w:hAnsi="Arial" w:cs="Arial"/>
                <w:sz w:val="20"/>
                <w:szCs w:val="20"/>
              </w:rPr>
            </w:pPr>
            <w:r>
              <w:rPr>
                <w:rFonts w:ascii="Arial" w:hAnsi="Arial" w:cs="Arial"/>
                <w:sz w:val="20"/>
                <w:szCs w:val="20"/>
              </w:rPr>
              <w:t>HM suggested that if ST wanted a view on whether PS landlords are leaving the market he contact N</w:t>
            </w:r>
            <w:r w:rsidR="000D1441">
              <w:rPr>
                <w:rFonts w:ascii="Arial" w:hAnsi="Arial" w:cs="Arial"/>
                <w:sz w:val="20"/>
                <w:szCs w:val="20"/>
              </w:rPr>
              <w:t xml:space="preserve">ational </w:t>
            </w:r>
            <w:r>
              <w:rPr>
                <w:rFonts w:ascii="Arial" w:hAnsi="Arial" w:cs="Arial"/>
                <w:sz w:val="20"/>
                <w:szCs w:val="20"/>
              </w:rPr>
              <w:t>R</w:t>
            </w:r>
            <w:r w:rsidR="000D1441">
              <w:rPr>
                <w:rFonts w:ascii="Arial" w:hAnsi="Arial" w:cs="Arial"/>
                <w:sz w:val="20"/>
                <w:szCs w:val="20"/>
              </w:rPr>
              <w:t xml:space="preserve">esidential </w:t>
            </w:r>
            <w:r>
              <w:rPr>
                <w:rFonts w:ascii="Arial" w:hAnsi="Arial" w:cs="Arial"/>
                <w:sz w:val="20"/>
                <w:szCs w:val="20"/>
              </w:rPr>
              <w:t>L</w:t>
            </w:r>
            <w:r w:rsidR="000D1441">
              <w:rPr>
                <w:rFonts w:ascii="Arial" w:hAnsi="Arial" w:cs="Arial"/>
                <w:sz w:val="20"/>
                <w:szCs w:val="20"/>
              </w:rPr>
              <w:t xml:space="preserve">andlords </w:t>
            </w:r>
            <w:hyperlink r:id="rId14" w:history="1">
              <w:r w:rsidRPr="00DF6A13">
                <w:rPr>
                  <w:rStyle w:val="Hyperlink"/>
                  <w:rFonts w:ascii="Arial" w:hAnsi="Arial" w:cs="Arial"/>
                  <w:sz w:val="20"/>
                  <w:szCs w:val="20"/>
                </w:rPr>
                <w:t>A</w:t>
              </w:r>
              <w:r w:rsidR="000D1441" w:rsidRPr="00DF6A13">
                <w:rPr>
                  <w:rStyle w:val="Hyperlink"/>
                  <w:rFonts w:ascii="Arial" w:hAnsi="Arial" w:cs="Arial"/>
                  <w:sz w:val="20"/>
                  <w:szCs w:val="20"/>
                </w:rPr>
                <w:t>ssoc</w:t>
              </w:r>
              <w:r w:rsidR="00DF6A13" w:rsidRPr="00DF6A13">
                <w:rPr>
                  <w:rStyle w:val="Hyperlink"/>
                  <w:rFonts w:ascii="Arial" w:hAnsi="Arial" w:cs="Arial"/>
                  <w:sz w:val="20"/>
                  <w:szCs w:val="20"/>
                </w:rPr>
                <w:t>i</w:t>
              </w:r>
              <w:r w:rsidR="000D1441" w:rsidRPr="00DF6A13">
                <w:rPr>
                  <w:rStyle w:val="Hyperlink"/>
                  <w:rFonts w:ascii="Arial" w:hAnsi="Arial" w:cs="Arial"/>
                  <w:sz w:val="20"/>
                  <w:szCs w:val="20"/>
                </w:rPr>
                <w:t>ation</w:t>
              </w:r>
            </w:hyperlink>
            <w:r w:rsidR="000D1441">
              <w:rPr>
                <w:rFonts w:ascii="Arial" w:hAnsi="Arial" w:cs="Arial"/>
                <w:sz w:val="20"/>
                <w:szCs w:val="20"/>
              </w:rPr>
              <w:t xml:space="preserve">. A recent KHG meeting suggested PS landlords are leaving the sector due to changes to tax, fears of end of s21, costs of improving energy efficiency etc. </w:t>
            </w:r>
          </w:p>
          <w:p w14:paraId="651E989C" w14:textId="4D530040" w:rsidR="00EE512B" w:rsidRDefault="00EE512B" w:rsidP="009A2A58">
            <w:pPr>
              <w:rPr>
                <w:rFonts w:ascii="Arial" w:hAnsi="Arial" w:cs="Arial"/>
                <w:sz w:val="20"/>
                <w:szCs w:val="20"/>
              </w:rPr>
            </w:pPr>
          </w:p>
        </w:tc>
        <w:tc>
          <w:tcPr>
            <w:tcW w:w="850" w:type="dxa"/>
            <w:shd w:val="clear" w:color="auto" w:fill="auto"/>
          </w:tcPr>
          <w:p w14:paraId="36304CFF" w14:textId="77777777" w:rsidR="00EB1A55" w:rsidRDefault="00EB1A55" w:rsidP="008669A9">
            <w:pPr>
              <w:jc w:val="both"/>
              <w:rPr>
                <w:rFonts w:ascii="Arial" w:hAnsi="Arial" w:cs="Arial"/>
                <w:sz w:val="20"/>
                <w:szCs w:val="20"/>
              </w:rPr>
            </w:pPr>
          </w:p>
          <w:p w14:paraId="04272C2C" w14:textId="77777777" w:rsidR="000D1441" w:rsidRDefault="000D1441" w:rsidP="008669A9">
            <w:pPr>
              <w:jc w:val="both"/>
              <w:rPr>
                <w:rFonts w:ascii="Arial" w:hAnsi="Arial" w:cs="Arial"/>
                <w:sz w:val="20"/>
                <w:szCs w:val="20"/>
              </w:rPr>
            </w:pPr>
          </w:p>
          <w:p w14:paraId="0EFFA812" w14:textId="77777777" w:rsidR="000D1441" w:rsidRDefault="000D1441" w:rsidP="008669A9">
            <w:pPr>
              <w:jc w:val="both"/>
              <w:rPr>
                <w:rFonts w:ascii="Arial" w:hAnsi="Arial" w:cs="Arial"/>
                <w:sz w:val="20"/>
                <w:szCs w:val="20"/>
              </w:rPr>
            </w:pPr>
          </w:p>
          <w:p w14:paraId="23043911" w14:textId="77777777" w:rsidR="000D1441" w:rsidRDefault="000D1441" w:rsidP="008669A9">
            <w:pPr>
              <w:jc w:val="both"/>
              <w:rPr>
                <w:rFonts w:ascii="Arial" w:hAnsi="Arial" w:cs="Arial"/>
                <w:sz w:val="20"/>
                <w:szCs w:val="20"/>
              </w:rPr>
            </w:pPr>
          </w:p>
          <w:p w14:paraId="61D1846B" w14:textId="7C4A0267" w:rsidR="000D1441" w:rsidRPr="004213D9" w:rsidRDefault="000D1441" w:rsidP="008669A9">
            <w:pPr>
              <w:jc w:val="both"/>
              <w:rPr>
                <w:rFonts w:ascii="Arial" w:hAnsi="Arial" w:cs="Arial"/>
                <w:sz w:val="20"/>
                <w:szCs w:val="20"/>
              </w:rPr>
            </w:pPr>
            <w:r>
              <w:rPr>
                <w:rFonts w:ascii="Arial" w:hAnsi="Arial" w:cs="Arial"/>
                <w:sz w:val="20"/>
                <w:szCs w:val="20"/>
              </w:rPr>
              <w:t>HM</w:t>
            </w:r>
          </w:p>
        </w:tc>
        <w:tc>
          <w:tcPr>
            <w:tcW w:w="3402" w:type="dxa"/>
            <w:shd w:val="clear" w:color="auto" w:fill="auto"/>
          </w:tcPr>
          <w:p w14:paraId="4946F9AB" w14:textId="77777777" w:rsidR="00EB1A55" w:rsidRDefault="00EB1A55" w:rsidP="00426F3D">
            <w:pPr>
              <w:jc w:val="both"/>
              <w:rPr>
                <w:rFonts w:ascii="Arial" w:hAnsi="Arial" w:cs="Arial"/>
                <w:color w:val="FF0000"/>
                <w:sz w:val="20"/>
                <w:szCs w:val="20"/>
              </w:rPr>
            </w:pPr>
          </w:p>
          <w:p w14:paraId="691E994D" w14:textId="77777777" w:rsidR="000D1441" w:rsidRDefault="000D1441" w:rsidP="00426F3D">
            <w:pPr>
              <w:jc w:val="both"/>
              <w:rPr>
                <w:rFonts w:ascii="Arial" w:hAnsi="Arial" w:cs="Arial"/>
                <w:color w:val="FF0000"/>
                <w:sz w:val="20"/>
                <w:szCs w:val="20"/>
              </w:rPr>
            </w:pPr>
          </w:p>
          <w:p w14:paraId="4386BE1A" w14:textId="77777777" w:rsidR="000D1441" w:rsidRDefault="000D1441" w:rsidP="00426F3D">
            <w:pPr>
              <w:jc w:val="both"/>
              <w:rPr>
                <w:rFonts w:ascii="Arial" w:hAnsi="Arial" w:cs="Arial"/>
                <w:color w:val="FF0000"/>
                <w:sz w:val="20"/>
                <w:szCs w:val="20"/>
              </w:rPr>
            </w:pPr>
          </w:p>
          <w:p w14:paraId="6F743281" w14:textId="77777777" w:rsidR="000D1441" w:rsidRDefault="000D1441" w:rsidP="00426F3D">
            <w:pPr>
              <w:jc w:val="both"/>
              <w:rPr>
                <w:rFonts w:ascii="Arial" w:hAnsi="Arial" w:cs="Arial"/>
                <w:color w:val="FF0000"/>
                <w:sz w:val="20"/>
                <w:szCs w:val="20"/>
              </w:rPr>
            </w:pPr>
          </w:p>
          <w:p w14:paraId="54971FBC" w14:textId="17165FE0" w:rsidR="000D1441" w:rsidRDefault="000D1441" w:rsidP="00426F3D">
            <w:pPr>
              <w:jc w:val="both"/>
              <w:rPr>
                <w:rFonts w:ascii="Arial" w:hAnsi="Arial" w:cs="Arial"/>
                <w:color w:val="FF0000"/>
                <w:sz w:val="20"/>
                <w:szCs w:val="20"/>
              </w:rPr>
            </w:pPr>
            <w:r>
              <w:rPr>
                <w:rFonts w:ascii="Arial" w:hAnsi="Arial" w:cs="Arial"/>
                <w:color w:val="FF0000"/>
                <w:sz w:val="20"/>
                <w:szCs w:val="20"/>
              </w:rPr>
              <w:t xml:space="preserve">Circulate material </w:t>
            </w:r>
            <w:r w:rsidR="00DF6A13">
              <w:rPr>
                <w:rFonts w:ascii="Arial" w:hAnsi="Arial" w:cs="Arial"/>
                <w:color w:val="FF0000"/>
                <w:sz w:val="20"/>
                <w:szCs w:val="20"/>
              </w:rPr>
              <w:t xml:space="preserve">by email with LA partners </w:t>
            </w:r>
            <w:r>
              <w:rPr>
                <w:rFonts w:ascii="Arial" w:hAnsi="Arial" w:cs="Arial"/>
                <w:color w:val="FF0000"/>
                <w:sz w:val="20"/>
                <w:szCs w:val="20"/>
              </w:rPr>
              <w:t>when provided by ST</w:t>
            </w:r>
          </w:p>
          <w:p w14:paraId="3DD1DE5A" w14:textId="525CFE5D" w:rsidR="000D1441" w:rsidRPr="004213D9" w:rsidRDefault="000D1441" w:rsidP="00426F3D">
            <w:pPr>
              <w:jc w:val="both"/>
              <w:rPr>
                <w:rFonts w:ascii="Arial" w:hAnsi="Arial" w:cs="Arial"/>
                <w:color w:val="FF0000"/>
                <w:sz w:val="20"/>
                <w:szCs w:val="20"/>
              </w:rPr>
            </w:pPr>
          </w:p>
        </w:tc>
      </w:tr>
      <w:tr w:rsidR="005837B3" w:rsidRPr="004213D9" w14:paraId="3638E82A" w14:textId="77777777" w:rsidTr="00A947C1">
        <w:tc>
          <w:tcPr>
            <w:tcW w:w="1560" w:type="dxa"/>
          </w:tcPr>
          <w:p w14:paraId="62870581" w14:textId="75F4BE87" w:rsidR="005837B3" w:rsidRPr="004213D9" w:rsidRDefault="005E38C5" w:rsidP="00426F3D">
            <w:pPr>
              <w:rPr>
                <w:rFonts w:ascii="Arial" w:hAnsi="Arial" w:cs="Arial"/>
                <w:sz w:val="20"/>
                <w:szCs w:val="20"/>
              </w:rPr>
            </w:pPr>
            <w:r>
              <w:rPr>
                <w:rFonts w:ascii="Arial" w:hAnsi="Arial" w:cs="Arial"/>
                <w:sz w:val="20"/>
                <w:szCs w:val="20"/>
              </w:rPr>
              <w:lastRenderedPageBreak/>
              <w:t>Huume Update</w:t>
            </w:r>
          </w:p>
        </w:tc>
        <w:tc>
          <w:tcPr>
            <w:tcW w:w="9214" w:type="dxa"/>
            <w:shd w:val="clear" w:color="auto" w:fill="auto"/>
          </w:tcPr>
          <w:p w14:paraId="60B62CBE" w14:textId="41A263AC" w:rsidR="00762DBC" w:rsidRDefault="005E38C5" w:rsidP="009A2A58">
            <w:pPr>
              <w:rPr>
                <w:rFonts w:ascii="Arial" w:hAnsi="Arial" w:cs="Arial"/>
                <w:sz w:val="20"/>
                <w:szCs w:val="20"/>
              </w:rPr>
            </w:pPr>
            <w:r>
              <w:rPr>
                <w:rFonts w:ascii="Arial" w:hAnsi="Arial" w:cs="Arial"/>
                <w:sz w:val="20"/>
                <w:szCs w:val="20"/>
              </w:rPr>
              <w:t>Vicky Hodson</w:t>
            </w:r>
            <w:r w:rsidR="00762DBC">
              <w:rPr>
                <w:rFonts w:ascii="Arial" w:hAnsi="Arial" w:cs="Arial"/>
                <w:sz w:val="20"/>
                <w:szCs w:val="20"/>
              </w:rPr>
              <w:t xml:space="preserve"> </w:t>
            </w:r>
            <w:r w:rsidR="0063389B">
              <w:rPr>
                <w:rFonts w:ascii="Arial" w:hAnsi="Arial" w:cs="Arial"/>
                <w:sz w:val="20"/>
                <w:szCs w:val="20"/>
              </w:rPr>
              <w:t>explained the l</w:t>
            </w:r>
            <w:r w:rsidR="00762DBC">
              <w:rPr>
                <w:rFonts w:ascii="Arial" w:hAnsi="Arial" w:cs="Arial"/>
                <w:sz w:val="20"/>
                <w:szCs w:val="20"/>
              </w:rPr>
              <w:t>ive sy</w:t>
            </w:r>
            <w:r w:rsidR="0063389B">
              <w:rPr>
                <w:rFonts w:ascii="Arial" w:hAnsi="Arial" w:cs="Arial"/>
                <w:sz w:val="20"/>
                <w:szCs w:val="20"/>
              </w:rPr>
              <w:t>stem has all data,</w:t>
            </w:r>
            <w:r w:rsidR="00762DBC">
              <w:rPr>
                <w:rFonts w:ascii="Arial" w:hAnsi="Arial" w:cs="Arial"/>
                <w:sz w:val="20"/>
                <w:szCs w:val="20"/>
              </w:rPr>
              <w:t xml:space="preserve"> documents</w:t>
            </w:r>
            <w:r w:rsidR="0063389B">
              <w:rPr>
                <w:rFonts w:ascii="Arial" w:hAnsi="Arial" w:cs="Arial"/>
                <w:sz w:val="20"/>
                <w:szCs w:val="20"/>
              </w:rPr>
              <w:t xml:space="preserve"> and placements now. S</w:t>
            </w:r>
            <w:r w:rsidR="00762DBC">
              <w:rPr>
                <w:rFonts w:ascii="Arial" w:hAnsi="Arial" w:cs="Arial"/>
                <w:sz w:val="20"/>
                <w:szCs w:val="20"/>
              </w:rPr>
              <w:t>ome d</w:t>
            </w:r>
            <w:r w:rsidR="00DF6A13">
              <w:rPr>
                <w:rFonts w:ascii="Arial" w:hAnsi="Arial" w:cs="Arial"/>
                <w:sz w:val="20"/>
                <w:szCs w:val="20"/>
              </w:rPr>
              <w:t>ocuments are loaded twice and</w:t>
            </w:r>
            <w:r w:rsidR="00762DBC">
              <w:rPr>
                <w:rFonts w:ascii="Arial" w:hAnsi="Arial" w:cs="Arial"/>
                <w:sz w:val="20"/>
                <w:szCs w:val="20"/>
              </w:rPr>
              <w:t xml:space="preserve"> cannot </w:t>
            </w:r>
            <w:r w:rsidR="00DF6A13">
              <w:rPr>
                <w:rFonts w:ascii="Arial" w:hAnsi="Arial" w:cs="Arial"/>
                <w:sz w:val="20"/>
                <w:szCs w:val="20"/>
              </w:rPr>
              <w:t xml:space="preserve">be </w:t>
            </w:r>
            <w:r w:rsidR="00762DBC">
              <w:rPr>
                <w:rFonts w:ascii="Arial" w:hAnsi="Arial" w:cs="Arial"/>
                <w:sz w:val="20"/>
                <w:szCs w:val="20"/>
              </w:rPr>
              <w:t>take</w:t>
            </w:r>
            <w:r w:rsidR="00DF6A13">
              <w:rPr>
                <w:rFonts w:ascii="Arial" w:hAnsi="Arial" w:cs="Arial"/>
                <w:sz w:val="20"/>
                <w:szCs w:val="20"/>
              </w:rPr>
              <w:t>n</w:t>
            </w:r>
            <w:r w:rsidR="00762DBC">
              <w:rPr>
                <w:rFonts w:ascii="Arial" w:hAnsi="Arial" w:cs="Arial"/>
                <w:sz w:val="20"/>
                <w:szCs w:val="20"/>
              </w:rPr>
              <w:t xml:space="preserve"> </w:t>
            </w:r>
            <w:r w:rsidR="0063389B">
              <w:rPr>
                <w:rFonts w:ascii="Arial" w:hAnsi="Arial" w:cs="Arial"/>
                <w:sz w:val="20"/>
                <w:szCs w:val="20"/>
              </w:rPr>
              <w:t xml:space="preserve">out. </w:t>
            </w:r>
            <w:proofErr w:type="spellStart"/>
            <w:r w:rsidR="0063389B">
              <w:rPr>
                <w:rFonts w:ascii="Arial" w:hAnsi="Arial" w:cs="Arial"/>
                <w:sz w:val="20"/>
                <w:szCs w:val="20"/>
              </w:rPr>
              <w:t>Humme</w:t>
            </w:r>
            <w:proofErr w:type="spellEnd"/>
            <w:r w:rsidR="0063389B">
              <w:rPr>
                <w:rFonts w:ascii="Arial" w:hAnsi="Arial" w:cs="Arial"/>
                <w:sz w:val="20"/>
                <w:szCs w:val="20"/>
              </w:rPr>
              <w:t xml:space="preserve"> are looking into a</w:t>
            </w:r>
            <w:r w:rsidR="00762DBC">
              <w:rPr>
                <w:rFonts w:ascii="Arial" w:hAnsi="Arial" w:cs="Arial"/>
                <w:sz w:val="20"/>
                <w:szCs w:val="20"/>
              </w:rPr>
              <w:t xml:space="preserve">ny missing files. Closed cases are available </w:t>
            </w:r>
            <w:r w:rsidR="0063389B">
              <w:rPr>
                <w:rFonts w:ascii="Arial" w:hAnsi="Arial" w:cs="Arial"/>
                <w:sz w:val="20"/>
                <w:szCs w:val="20"/>
              </w:rPr>
              <w:t xml:space="preserve">back to April </w:t>
            </w:r>
            <w:r w:rsidR="00762DBC">
              <w:rPr>
                <w:rFonts w:ascii="Arial" w:hAnsi="Arial" w:cs="Arial"/>
                <w:sz w:val="20"/>
                <w:szCs w:val="20"/>
              </w:rPr>
              <w:t xml:space="preserve">to 2018. </w:t>
            </w:r>
          </w:p>
          <w:p w14:paraId="5FD95C8B" w14:textId="31764D38" w:rsidR="00762DBC" w:rsidRDefault="00762DBC" w:rsidP="009A2A58">
            <w:pPr>
              <w:rPr>
                <w:rFonts w:ascii="Arial" w:hAnsi="Arial" w:cs="Arial"/>
                <w:sz w:val="20"/>
                <w:szCs w:val="20"/>
              </w:rPr>
            </w:pPr>
          </w:p>
          <w:p w14:paraId="227D2653" w14:textId="44672757" w:rsidR="00762DBC" w:rsidRDefault="00762DBC" w:rsidP="009A2A58">
            <w:pPr>
              <w:rPr>
                <w:rFonts w:ascii="Arial" w:hAnsi="Arial" w:cs="Arial"/>
                <w:sz w:val="20"/>
                <w:szCs w:val="20"/>
              </w:rPr>
            </w:pPr>
            <w:r>
              <w:rPr>
                <w:rFonts w:ascii="Arial" w:hAnsi="Arial" w:cs="Arial"/>
                <w:sz w:val="20"/>
                <w:szCs w:val="20"/>
              </w:rPr>
              <w:t>The next priority is to the</w:t>
            </w:r>
            <w:r w:rsidR="0063389B">
              <w:rPr>
                <w:rFonts w:ascii="Arial" w:hAnsi="Arial" w:cs="Arial"/>
                <w:sz w:val="20"/>
                <w:szCs w:val="20"/>
              </w:rPr>
              <w:t xml:space="preserve"> PHP moved from case system to the homelessness</w:t>
            </w:r>
            <w:r>
              <w:rPr>
                <w:rFonts w:ascii="Arial" w:hAnsi="Arial" w:cs="Arial"/>
                <w:sz w:val="20"/>
                <w:szCs w:val="20"/>
              </w:rPr>
              <w:t xml:space="preserve"> part.</w:t>
            </w:r>
          </w:p>
          <w:p w14:paraId="11CBC9E0" w14:textId="79F029AA" w:rsidR="00762DBC" w:rsidRDefault="00762DBC" w:rsidP="009A2A58">
            <w:pPr>
              <w:rPr>
                <w:rFonts w:ascii="Arial" w:hAnsi="Arial" w:cs="Arial"/>
                <w:sz w:val="20"/>
                <w:szCs w:val="20"/>
              </w:rPr>
            </w:pPr>
          </w:p>
          <w:p w14:paraId="0D7B670E" w14:textId="1B64E74F" w:rsidR="00762DBC" w:rsidRDefault="00762DBC" w:rsidP="009A2A58">
            <w:pPr>
              <w:rPr>
                <w:rFonts w:ascii="Arial" w:hAnsi="Arial" w:cs="Arial"/>
                <w:sz w:val="20"/>
                <w:szCs w:val="20"/>
              </w:rPr>
            </w:pPr>
            <w:r>
              <w:rPr>
                <w:rFonts w:ascii="Arial" w:hAnsi="Arial" w:cs="Arial"/>
                <w:sz w:val="20"/>
                <w:szCs w:val="20"/>
              </w:rPr>
              <w:t>A support services strand is being developed.</w:t>
            </w:r>
          </w:p>
          <w:p w14:paraId="090A8C42" w14:textId="4AB0C2FC" w:rsidR="00762DBC" w:rsidRDefault="00762DBC" w:rsidP="009A2A58">
            <w:pPr>
              <w:rPr>
                <w:rFonts w:ascii="Arial" w:hAnsi="Arial" w:cs="Arial"/>
                <w:sz w:val="20"/>
                <w:szCs w:val="20"/>
              </w:rPr>
            </w:pPr>
          </w:p>
          <w:p w14:paraId="7A351E47" w14:textId="3717020E" w:rsidR="00762DBC" w:rsidRDefault="0063389B" w:rsidP="009A2A58">
            <w:pPr>
              <w:rPr>
                <w:rFonts w:ascii="Arial" w:hAnsi="Arial" w:cs="Arial"/>
                <w:sz w:val="20"/>
                <w:szCs w:val="20"/>
              </w:rPr>
            </w:pPr>
            <w:r>
              <w:rPr>
                <w:rFonts w:ascii="Arial" w:hAnsi="Arial" w:cs="Arial"/>
                <w:sz w:val="20"/>
                <w:szCs w:val="20"/>
              </w:rPr>
              <w:t>VH</w:t>
            </w:r>
            <w:r w:rsidR="00762DBC">
              <w:rPr>
                <w:rFonts w:ascii="Arial" w:hAnsi="Arial" w:cs="Arial"/>
                <w:sz w:val="20"/>
                <w:szCs w:val="20"/>
              </w:rPr>
              <w:t xml:space="preserve"> </w:t>
            </w:r>
            <w:r>
              <w:rPr>
                <w:rFonts w:ascii="Arial" w:hAnsi="Arial" w:cs="Arial"/>
                <w:sz w:val="20"/>
                <w:szCs w:val="20"/>
              </w:rPr>
              <w:t xml:space="preserve">is having </w:t>
            </w:r>
            <w:r w:rsidR="00762DBC">
              <w:rPr>
                <w:rFonts w:ascii="Arial" w:hAnsi="Arial" w:cs="Arial"/>
                <w:sz w:val="20"/>
                <w:szCs w:val="20"/>
              </w:rPr>
              <w:t xml:space="preserve">review meetings with each LA to identify issues to be addressed so they can be prioritised. </w:t>
            </w:r>
          </w:p>
          <w:p w14:paraId="434AED98" w14:textId="03467336" w:rsidR="00762DBC" w:rsidRDefault="00762DBC" w:rsidP="009A2A58">
            <w:pPr>
              <w:rPr>
                <w:rFonts w:ascii="Arial" w:hAnsi="Arial" w:cs="Arial"/>
                <w:sz w:val="20"/>
                <w:szCs w:val="20"/>
              </w:rPr>
            </w:pPr>
          </w:p>
          <w:p w14:paraId="40BE97DD" w14:textId="6BC46D70" w:rsidR="00762DBC" w:rsidRDefault="00762DBC" w:rsidP="009A2A58">
            <w:pPr>
              <w:rPr>
                <w:rFonts w:ascii="Arial" w:hAnsi="Arial" w:cs="Arial"/>
                <w:sz w:val="20"/>
                <w:szCs w:val="20"/>
              </w:rPr>
            </w:pPr>
            <w:r>
              <w:rPr>
                <w:rFonts w:ascii="Arial" w:hAnsi="Arial" w:cs="Arial"/>
                <w:sz w:val="20"/>
                <w:szCs w:val="20"/>
              </w:rPr>
              <w:t>The speed of the system will be looked into by Huume but some issues could be on the Kent side</w:t>
            </w:r>
            <w:r w:rsidR="0063389B">
              <w:rPr>
                <w:rFonts w:ascii="Arial" w:hAnsi="Arial" w:cs="Arial"/>
                <w:sz w:val="20"/>
                <w:szCs w:val="20"/>
              </w:rPr>
              <w:t>.</w:t>
            </w:r>
          </w:p>
          <w:p w14:paraId="49A8ED43" w14:textId="77777777" w:rsidR="00762DBC" w:rsidRDefault="00762DBC" w:rsidP="009A2A58">
            <w:pPr>
              <w:rPr>
                <w:rFonts w:ascii="Arial" w:hAnsi="Arial" w:cs="Arial"/>
                <w:sz w:val="20"/>
                <w:szCs w:val="20"/>
              </w:rPr>
            </w:pPr>
          </w:p>
          <w:p w14:paraId="228746AD" w14:textId="4C43A865" w:rsidR="00762DBC" w:rsidRDefault="00762DBC" w:rsidP="009A2A58">
            <w:pPr>
              <w:rPr>
                <w:rFonts w:ascii="Arial" w:hAnsi="Arial" w:cs="Arial"/>
                <w:sz w:val="20"/>
                <w:szCs w:val="20"/>
              </w:rPr>
            </w:pPr>
            <w:r>
              <w:rPr>
                <w:rFonts w:ascii="Arial" w:hAnsi="Arial" w:cs="Arial"/>
                <w:sz w:val="20"/>
                <w:szCs w:val="20"/>
              </w:rPr>
              <w:t>Locata ends</w:t>
            </w:r>
            <w:r w:rsidR="0063389B">
              <w:rPr>
                <w:rFonts w:ascii="Arial" w:hAnsi="Arial" w:cs="Arial"/>
                <w:sz w:val="20"/>
                <w:szCs w:val="20"/>
              </w:rPr>
              <w:t xml:space="preserve"> on 28</w:t>
            </w:r>
            <w:r w:rsidR="0063389B" w:rsidRPr="00762DBC">
              <w:rPr>
                <w:rFonts w:ascii="Arial" w:hAnsi="Arial" w:cs="Arial"/>
                <w:sz w:val="20"/>
                <w:szCs w:val="20"/>
                <w:vertAlign w:val="superscript"/>
              </w:rPr>
              <w:t>th</w:t>
            </w:r>
            <w:r w:rsidR="0063389B">
              <w:rPr>
                <w:rFonts w:ascii="Arial" w:hAnsi="Arial" w:cs="Arial"/>
                <w:sz w:val="20"/>
                <w:szCs w:val="20"/>
              </w:rPr>
              <w:t xml:space="preserve"> Sept.</w:t>
            </w:r>
          </w:p>
          <w:p w14:paraId="05E46541" w14:textId="0AB9E1D1" w:rsidR="00762DBC" w:rsidRDefault="00762DBC" w:rsidP="009A2A58">
            <w:pPr>
              <w:rPr>
                <w:rFonts w:ascii="Arial" w:hAnsi="Arial" w:cs="Arial"/>
                <w:sz w:val="20"/>
                <w:szCs w:val="20"/>
              </w:rPr>
            </w:pPr>
          </w:p>
          <w:p w14:paraId="1818D330" w14:textId="3965B16A" w:rsidR="00762DBC" w:rsidRDefault="0063389B" w:rsidP="009A2A58">
            <w:pPr>
              <w:rPr>
                <w:rFonts w:ascii="Arial" w:hAnsi="Arial" w:cs="Arial"/>
                <w:sz w:val="20"/>
                <w:szCs w:val="20"/>
              </w:rPr>
            </w:pPr>
            <w:r>
              <w:rPr>
                <w:rFonts w:ascii="Arial" w:hAnsi="Arial" w:cs="Arial"/>
                <w:sz w:val="20"/>
                <w:szCs w:val="20"/>
              </w:rPr>
              <w:t>We are i</w:t>
            </w:r>
            <w:r w:rsidR="00762DBC">
              <w:rPr>
                <w:rFonts w:ascii="Arial" w:hAnsi="Arial" w:cs="Arial"/>
                <w:sz w:val="20"/>
                <w:szCs w:val="20"/>
              </w:rPr>
              <w:t>n contract with Encompass for historic data when Locata goes.</w:t>
            </w:r>
          </w:p>
          <w:p w14:paraId="46570D26" w14:textId="64F9E954" w:rsidR="00762DBC" w:rsidRDefault="00762DBC" w:rsidP="009A2A58">
            <w:pPr>
              <w:rPr>
                <w:rFonts w:ascii="Arial" w:hAnsi="Arial" w:cs="Arial"/>
                <w:sz w:val="20"/>
                <w:szCs w:val="20"/>
              </w:rPr>
            </w:pPr>
          </w:p>
          <w:p w14:paraId="62793845" w14:textId="6D64FFFF" w:rsidR="00762DBC" w:rsidRDefault="0063389B" w:rsidP="009A2A58">
            <w:pPr>
              <w:rPr>
                <w:rFonts w:ascii="Arial" w:hAnsi="Arial" w:cs="Arial"/>
                <w:sz w:val="20"/>
                <w:szCs w:val="20"/>
              </w:rPr>
            </w:pPr>
            <w:r>
              <w:rPr>
                <w:rFonts w:ascii="Arial" w:hAnsi="Arial" w:cs="Arial"/>
                <w:sz w:val="20"/>
                <w:szCs w:val="20"/>
              </w:rPr>
              <w:t>VH</w:t>
            </w:r>
            <w:r w:rsidR="00762DBC">
              <w:rPr>
                <w:rFonts w:ascii="Arial" w:hAnsi="Arial" w:cs="Arial"/>
                <w:sz w:val="20"/>
                <w:szCs w:val="20"/>
              </w:rPr>
              <w:t xml:space="preserve"> has figures on housing options enquiries which she showed on the screen, they generally went up in July and fallen a little in August. Housing register has seen a large increase in numbers but system includes pre assessments. </w:t>
            </w:r>
            <w:r w:rsidR="00762DBC" w:rsidRPr="00762DBC">
              <w:rPr>
                <w:rFonts w:ascii="Arial" w:hAnsi="Arial" w:cs="Arial"/>
                <w:b/>
                <w:sz w:val="20"/>
                <w:szCs w:val="20"/>
              </w:rPr>
              <w:t>These figures will be circulated</w:t>
            </w:r>
            <w:r>
              <w:rPr>
                <w:rFonts w:ascii="Arial" w:hAnsi="Arial" w:cs="Arial"/>
                <w:b/>
                <w:sz w:val="20"/>
                <w:szCs w:val="20"/>
              </w:rPr>
              <w:t xml:space="preserve"> by email</w:t>
            </w:r>
            <w:r w:rsidR="00762DBC" w:rsidRPr="00762DBC">
              <w:rPr>
                <w:rFonts w:ascii="Arial" w:hAnsi="Arial" w:cs="Arial"/>
                <w:b/>
                <w:sz w:val="20"/>
                <w:szCs w:val="20"/>
              </w:rPr>
              <w:t>.</w:t>
            </w:r>
            <w:r w:rsidR="00762DBC">
              <w:rPr>
                <w:rFonts w:ascii="Arial" w:hAnsi="Arial" w:cs="Arial"/>
                <w:sz w:val="20"/>
                <w:szCs w:val="20"/>
              </w:rPr>
              <w:t xml:space="preserve"> </w:t>
            </w:r>
          </w:p>
          <w:p w14:paraId="70EAFF06" w14:textId="76E59CCE" w:rsidR="00EE512B" w:rsidRPr="004213D9" w:rsidRDefault="00EE512B" w:rsidP="009A2A58">
            <w:pPr>
              <w:rPr>
                <w:rFonts w:ascii="Arial" w:hAnsi="Arial" w:cs="Arial"/>
                <w:sz w:val="20"/>
                <w:szCs w:val="20"/>
              </w:rPr>
            </w:pPr>
          </w:p>
        </w:tc>
        <w:tc>
          <w:tcPr>
            <w:tcW w:w="850" w:type="dxa"/>
            <w:shd w:val="clear" w:color="auto" w:fill="auto"/>
          </w:tcPr>
          <w:p w14:paraId="4DAADF82" w14:textId="77777777" w:rsidR="00EF4072" w:rsidRDefault="00EF4072" w:rsidP="008669A9">
            <w:pPr>
              <w:jc w:val="both"/>
              <w:rPr>
                <w:rFonts w:ascii="Arial" w:hAnsi="Arial" w:cs="Arial"/>
                <w:sz w:val="20"/>
                <w:szCs w:val="20"/>
              </w:rPr>
            </w:pPr>
          </w:p>
          <w:p w14:paraId="61E72B85" w14:textId="756DFC21" w:rsidR="0063389B" w:rsidRDefault="0063389B" w:rsidP="008669A9">
            <w:pPr>
              <w:jc w:val="both"/>
              <w:rPr>
                <w:rFonts w:ascii="Arial" w:hAnsi="Arial" w:cs="Arial"/>
                <w:sz w:val="20"/>
                <w:szCs w:val="20"/>
              </w:rPr>
            </w:pPr>
          </w:p>
          <w:p w14:paraId="176E84B6" w14:textId="48F59C38" w:rsidR="0063389B" w:rsidRDefault="0063389B" w:rsidP="008669A9">
            <w:pPr>
              <w:jc w:val="both"/>
              <w:rPr>
                <w:rFonts w:ascii="Arial" w:hAnsi="Arial" w:cs="Arial"/>
                <w:sz w:val="20"/>
                <w:szCs w:val="20"/>
              </w:rPr>
            </w:pPr>
          </w:p>
          <w:p w14:paraId="1176EA43" w14:textId="1E5B621A" w:rsidR="0063389B" w:rsidRDefault="0063389B" w:rsidP="008669A9">
            <w:pPr>
              <w:jc w:val="both"/>
              <w:rPr>
                <w:rFonts w:ascii="Arial" w:hAnsi="Arial" w:cs="Arial"/>
                <w:sz w:val="20"/>
                <w:szCs w:val="20"/>
              </w:rPr>
            </w:pPr>
          </w:p>
          <w:p w14:paraId="32CF4E32" w14:textId="73D1F1CA" w:rsidR="0063389B" w:rsidRDefault="0063389B" w:rsidP="008669A9">
            <w:pPr>
              <w:jc w:val="both"/>
              <w:rPr>
                <w:rFonts w:ascii="Arial" w:hAnsi="Arial" w:cs="Arial"/>
                <w:sz w:val="20"/>
                <w:szCs w:val="20"/>
              </w:rPr>
            </w:pPr>
          </w:p>
          <w:p w14:paraId="5835CEFD" w14:textId="7787C6E5" w:rsidR="0063389B" w:rsidRDefault="0063389B" w:rsidP="008669A9">
            <w:pPr>
              <w:jc w:val="both"/>
              <w:rPr>
                <w:rFonts w:ascii="Arial" w:hAnsi="Arial" w:cs="Arial"/>
                <w:sz w:val="20"/>
                <w:szCs w:val="20"/>
              </w:rPr>
            </w:pPr>
          </w:p>
          <w:p w14:paraId="2EE6289E" w14:textId="5806993F" w:rsidR="0063389B" w:rsidRDefault="0063389B" w:rsidP="008669A9">
            <w:pPr>
              <w:jc w:val="both"/>
              <w:rPr>
                <w:rFonts w:ascii="Arial" w:hAnsi="Arial" w:cs="Arial"/>
                <w:sz w:val="20"/>
                <w:szCs w:val="20"/>
              </w:rPr>
            </w:pPr>
          </w:p>
          <w:p w14:paraId="1031E4E6" w14:textId="33576F94" w:rsidR="0063389B" w:rsidRDefault="0063389B" w:rsidP="008669A9">
            <w:pPr>
              <w:jc w:val="both"/>
              <w:rPr>
                <w:rFonts w:ascii="Arial" w:hAnsi="Arial" w:cs="Arial"/>
                <w:sz w:val="20"/>
                <w:szCs w:val="20"/>
              </w:rPr>
            </w:pPr>
          </w:p>
          <w:p w14:paraId="3C6050DD" w14:textId="405ECF8A" w:rsidR="0063389B" w:rsidRDefault="0063389B" w:rsidP="008669A9">
            <w:pPr>
              <w:jc w:val="both"/>
              <w:rPr>
                <w:rFonts w:ascii="Arial" w:hAnsi="Arial" w:cs="Arial"/>
                <w:sz w:val="20"/>
                <w:szCs w:val="20"/>
              </w:rPr>
            </w:pPr>
          </w:p>
          <w:p w14:paraId="104CC038" w14:textId="303B21B1" w:rsidR="0063389B" w:rsidRDefault="0063389B" w:rsidP="008669A9">
            <w:pPr>
              <w:jc w:val="both"/>
              <w:rPr>
                <w:rFonts w:ascii="Arial" w:hAnsi="Arial" w:cs="Arial"/>
                <w:sz w:val="20"/>
                <w:szCs w:val="20"/>
              </w:rPr>
            </w:pPr>
          </w:p>
          <w:p w14:paraId="67885951" w14:textId="63ECF351" w:rsidR="0063389B" w:rsidRDefault="0063389B" w:rsidP="008669A9">
            <w:pPr>
              <w:jc w:val="both"/>
              <w:rPr>
                <w:rFonts w:ascii="Arial" w:hAnsi="Arial" w:cs="Arial"/>
                <w:sz w:val="20"/>
                <w:szCs w:val="20"/>
              </w:rPr>
            </w:pPr>
          </w:p>
          <w:p w14:paraId="143F4923" w14:textId="5142B301" w:rsidR="0063389B" w:rsidRDefault="0063389B" w:rsidP="008669A9">
            <w:pPr>
              <w:jc w:val="both"/>
              <w:rPr>
                <w:rFonts w:ascii="Arial" w:hAnsi="Arial" w:cs="Arial"/>
                <w:sz w:val="20"/>
                <w:szCs w:val="20"/>
              </w:rPr>
            </w:pPr>
          </w:p>
          <w:p w14:paraId="06DA1F42" w14:textId="67C87C4E" w:rsidR="0063389B" w:rsidRDefault="0063389B" w:rsidP="008669A9">
            <w:pPr>
              <w:jc w:val="both"/>
              <w:rPr>
                <w:rFonts w:ascii="Arial" w:hAnsi="Arial" w:cs="Arial"/>
                <w:sz w:val="20"/>
                <w:szCs w:val="20"/>
              </w:rPr>
            </w:pPr>
          </w:p>
          <w:p w14:paraId="11559A4D" w14:textId="4E83272D" w:rsidR="0063389B" w:rsidRDefault="0063389B" w:rsidP="008669A9">
            <w:pPr>
              <w:jc w:val="both"/>
              <w:rPr>
                <w:rFonts w:ascii="Arial" w:hAnsi="Arial" w:cs="Arial"/>
                <w:sz w:val="20"/>
                <w:szCs w:val="20"/>
              </w:rPr>
            </w:pPr>
          </w:p>
          <w:p w14:paraId="1882BBB2" w14:textId="272B208B" w:rsidR="0063389B" w:rsidRDefault="0063389B" w:rsidP="008669A9">
            <w:pPr>
              <w:jc w:val="both"/>
              <w:rPr>
                <w:rFonts w:ascii="Arial" w:hAnsi="Arial" w:cs="Arial"/>
                <w:sz w:val="20"/>
                <w:szCs w:val="20"/>
              </w:rPr>
            </w:pPr>
          </w:p>
          <w:p w14:paraId="3C8C3E73" w14:textId="34244E75" w:rsidR="0063389B" w:rsidRDefault="0063389B" w:rsidP="008669A9">
            <w:pPr>
              <w:jc w:val="both"/>
              <w:rPr>
                <w:rFonts w:ascii="Arial" w:hAnsi="Arial" w:cs="Arial"/>
                <w:sz w:val="20"/>
                <w:szCs w:val="20"/>
              </w:rPr>
            </w:pPr>
          </w:p>
          <w:p w14:paraId="6FE2BA97" w14:textId="728F8796" w:rsidR="0063389B" w:rsidRDefault="0063389B" w:rsidP="008669A9">
            <w:pPr>
              <w:jc w:val="both"/>
              <w:rPr>
                <w:rFonts w:ascii="Arial" w:hAnsi="Arial" w:cs="Arial"/>
                <w:sz w:val="20"/>
                <w:szCs w:val="20"/>
              </w:rPr>
            </w:pPr>
          </w:p>
          <w:p w14:paraId="07516E78" w14:textId="26BE7ADB" w:rsidR="0063389B" w:rsidRDefault="0063389B" w:rsidP="008669A9">
            <w:pPr>
              <w:jc w:val="both"/>
              <w:rPr>
                <w:rFonts w:ascii="Arial" w:hAnsi="Arial" w:cs="Arial"/>
                <w:sz w:val="20"/>
                <w:szCs w:val="20"/>
              </w:rPr>
            </w:pPr>
            <w:r>
              <w:rPr>
                <w:rFonts w:ascii="Arial" w:hAnsi="Arial" w:cs="Arial"/>
                <w:sz w:val="20"/>
                <w:szCs w:val="20"/>
              </w:rPr>
              <w:t>HM</w:t>
            </w:r>
          </w:p>
          <w:p w14:paraId="269089C5" w14:textId="7D508572" w:rsidR="0063389B" w:rsidRDefault="0063389B" w:rsidP="008669A9">
            <w:pPr>
              <w:jc w:val="both"/>
              <w:rPr>
                <w:rFonts w:ascii="Arial" w:hAnsi="Arial" w:cs="Arial"/>
                <w:sz w:val="20"/>
                <w:szCs w:val="20"/>
              </w:rPr>
            </w:pPr>
          </w:p>
          <w:p w14:paraId="02468F3B" w14:textId="2CBB3FEF" w:rsidR="0063389B" w:rsidRPr="004213D9" w:rsidRDefault="0063389B" w:rsidP="008669A9">
            <w:pPr>
              <w:jc w:val="both"/>
              <w:rPr>
                <w:rFonts w:ascii="Arial" w:hAnsi="Arial" w:cs="Arial"/>
                <w:sz w:val="20"/>
                <w:szCs w:val="20"/>
              </w:rPr>
            </w:pPr>
          </w:p>
        </w:tc>
        <w:tc>
          <w:tcPr>
            <w:tcW w:w="3402" w:type="dxa"/>
            <w:shd w:val="clear" w:color="auto" w:fill="auto"/>
          </w:tcPr>
          <w:p w14:paraId="0F14C9A0" w14:textId="77777777" w:rsidR="00EF4072" w:rsidRDefault="00EF4072" w:rsidP="00426F3D">
            <w:pPr>
              <w:jc w:val="both"/>
              <w:rPr>
                <w:rFonts w:ascii="Arial" w:hAnsi="Arial" w:cs="Arial"/>
                <w:color w:val="FF0000"/>
                <w:sz w:val="20"/>
                <w:szCs w:val="20"/>
              </w:rPr>
            </w:pPr>
          </w:p>
          <w:p w14:paraId="51815896" w14:textId="77777777" w:rsidR="0063389B" w:rsidRDefault="0063389B" w:rsidP="00426F3D">
            <w:pPr>
              <w:jc w:val="both"/>
              <w:rPr>
                <w:rFonts w:ascii="Arial" w:hAnsi="Arial" w:cs="Arial"/>
                <w:color w:val="FF0000"/>
                <w:sz w:val="20"/>
                <w:szCs w:val="20"/>
              </w:rPr>
            </w:pPr>
          </w:p>
          <w:p w14:paraId="7061826E" w14:textId="77777777" w:rsidR="0063389B" w:rsidRDefault="0063389B" w:rsidP="00426F3D">
            <w:pPr>
              <w:jc w:val="both"/>
              <w:rPr>
                <w:rFonts w:ascii="Arial" w:hAnsi="Arial" w:cs="Arial"/>
                <w:color w:val="FF0000"/>
                <w:sz w:val="20"/>
                <w:szCs w:val="20"/>
              </w:rPr>
            </w:pPr>
          </w:p>
          <w:p w14:paraId="26A66E21" w14:textId="77777777" w:rsidR="0063389B" w:rsidRDefault="0063389B" w:rsidP="00426F3D">
            <w:pPr>
              <w:jc w:val="both"/>
              <w:rPr>
                <w:rFonts w:ascii="Arial" w:hAnsi="Arial" w:cs="Arial"/>
                <w:color w:val="FF0000"/>
                <w:sz w:val="20"/>
                <w:szCs w:val="20"/>
              </w:rPr>
            </w:pPr>
          </w:p>
          <w:p w14:paraId="0A07DC84" w14:textId="77777777" w:rsidR="0063389B" w:rsidRDefault="0063389B" w:rsidP="00426F3D">
            <w:pPr>
              <w:jc w:val="both"/>
              <w:rPr>
                <w:rFonts w:ascii="Arial" w:hAnsi="Arial" w:cs="Arial"/>
                <w:color w:val="FF0000"/>
                <w:sz w:val="20"/>
                <w:szCs w:val="20"/>
              </w:rPr>
            </w:pPr>
          </w:p>
          <w:p w14:paraId="15A50EAB" w14:textId="77777777" w:rsidR="0063389B" w:rsidRDefault="0063389B" w:rsidP="00426F3D">
            <w:pPr>
              <w:jc w:val="both"/>
              <w:rPr>
                <w:rFonts w:ascii="Arial" w:hAnsi="Arial" w:cs="Arial"/>
                <w:color w:val="FF0000"/>
                <w:sz w:val="20"/>
                <w:szCs w:val="20"/>
              </w:rPr>
            </w:pPr>
          </w:p>
          <w:p w14:paraId="095D10C5" w14:textId="77777777" w:rsidR="0063389B" w:rsidRDefault="0063389B" w:rsidP="00426F3D">
            <w:pPr>
              <w:jc w:val="both"/>
              <w:rPr>
                <w:rFonts w:ascii="Arial" w:hAnsi="Arial" w:cs="Arial"/>
                <w:color w:val="FF0000"/>
                <w:sz w:val="20"/>
                <w:szCs w:val="20"/>
              </w:rPr>
            </w:pPr>
          </w:p>
          <w:p w14:paraId="13CDED44" w14:textId="77777777" w:rsidR="0063389B" w:rsidRDefault="0063389B" w:rsidP="00426F3D">
            <w:pPr>
              <w:jc w:val="both"/>
              <w:rPr>
                <w:rFonts w:ascii="Arial" w:hAnsi="Arial" w:cs="Arial"/>
                <w:color w:val="FF0000"/>
                <w:sz w:val="20"/>
                <w:szCs w:val="20"/>
              </w:rPr>
            </w:pPr>
          </w:p>
          <w:p w14:paraId="3FF17C88" w14:textId="77777777" w:rsidR="0063389B" w:rsidRDefault="0063389B" w:rsidP="00426F3D">
            <w:pPr>
              <w:jc w:val="both"/>
              <w:rPr>
                <w:rFonts w:ascii="Arial" w:hAnsi="Arial" w:cs="Arial"/>
                <w:color w:val="FF0000"/>
                <w:sz w:val="20"/>
                <w:szCs w:val="20"/>
              </w:rPr>
            </w:pPr>
          </w:p>
          <w:p w14:paraId="336562C6" w14:textId="77777777" w:rsidR="0063389B" w:rsidRDefault="0063389B" w:rsidP="00426F3D">
            <w:pPr>
              <w:jc w:val="both"/>
              <w:rPr>
                <w:rFonts w:ascii="Arial" w:hAnsi="Arial" w:cs="Arial"/>
                <w:color w:val="FF0000"/>
                <w:sz w:val="20"/>
                <w:szCs w:val="20"/>
              </w:rPr>
            </w:pPr>
          </w:p>
          <w:p w14:paraId="3BEFA997" w14:textId="77777777" w:rsidR="0063389B" w:rsidRDefault="0063389B" w:rsidP="00426F3D">
            <w:pPr>
              <w:jc w:val="both"/>
              <w:rPr>
                <w:rFonts w:ascii="Arial" w:hAnsi="Arial" w:cs="Arial"/>
                <w:color w:val="FF0000"/>
                <w:sz w:val="20"/>
                <w:szCs w:val="20"/>
              </w:rPr>
            </w:pPr>
          </w:p>
          <w:p w14:paraId="2D41DBAF" w14:textId="77777777" w:rsidR="0063389B" w:rsidRDefault="0063389B" w:rsidP="00426F3D">
            <w:pPr>
              <w:jc w:val="both"/>
              <w:rPr>
                <w:rFonts w:ascii="Arial" w:hAnsi="Arial" w:cs="Arial"/>
                <w:color w:val="FF0000"/>
                <w:sz w:val="20"/>
                <w:szCs w:val="20"/>
              </w:rPr>
            </w:pPr>
          </w:p>
          <w:p w14:paraId="359F13AA" w14:textId="77777777" w:rsidR="0063389B" w:rsidRDefault="0063389B" w:rsidP="00426F3D">
            <w:pPr>
              <w:jc w:val="both"/>
              <w:rPr>
                <w:rFonts w:ascii="Arial" w:hAnsi="Arial" w:cs="Arial"/>
                <w:color w:val="FF0000"/>
                <w:sz w:val="20"/>
                <w:szCs w:val="20"/>
              </w:rPr>
            </w:pPr>
          </w:p>
          <w:p w14:paraId="7CCD9DCF" w14:textId="77777777" w:rsidR="0063389B" w:rsidRDefault="0063389B" w:rsidP="00426F3D">
            <w:pPr>
              <w:jc w:val="both"/>
              <w:rPr>
                <w:rFonts w:ascii="Arial" w:hAnsi="Arial" w:cs="Arial"/>
                <w:color w:val="FF0000"/>
                <w:sz w:val="20"/>
                <w:szCs w:val="20"/>
              </w:rPr>
            </w:pPr>
          </w:p>
          <w:p w14:paraId="038E0003" w14:textId="77777777" w:rsidR="0063389B" w:rsidRDefault="0063389B" w:rsidP="00426F3D">
            <w:pPr>
              <w:jc w:val="both"/>
              <w:rPr>
                <w:rFonts w:ascii="Arial" w:hAnsi="Arial" w:cs="Arial"/>
                <w:color w:val="FF0000"/>
                <w:sz w:val="20"/>
                <w:szCs w:val="20"/>
              </w:rPr>
            </w:pPr>
          </w:p>
          <w:p w14:paraId="113514F2" w14:textId="77777777" w:rsidR="0063389B" w:rsidRDefault="0063389B" w:rsidP="00426F3D">
            <w:pPr>
              <w:jc w:val="both"/>
              <w:rPr>
                <w:rFonts w:ascii="Arial" w:hAnsi="Arial" w:cs="Arial"/>
                <w:color w:val="FF0000"/>
                <w:sz w:val="20"/>
                <w:szCs w:val="20"/>
              </w:rPr>
            </w:pPr>
          </w:p>
          <w:p w14:paraId="1E485F8F" w14:textId="77777777" w:rsidR="0063389B" w:rsidRDefault="0063389B" w:rsidP="00426F3D">
            <w:pPr>
              <w:jc w:val="both"/>
              <w:rPr>
                <w:rFonts w:ascii="Arial" w:hAnsi="Arial" w:cs="Arial"/>
                <w:color w:val="FF0000"/>
                <w:sz w:val="20"/>
                <w:szCs w:val="20"/>
              </w:rPr>
            </w:pPr>
          </w:p>
          <w:p w14:paraId="67F17C42" w14:textId="74EC924B" w:rsidR="0063389B" w:rsidRPr="004213D9" w:rsidRDefault="0063389B" w:rsidP="00426F3D">
            <w:pPr>
              <w:jc w:val="both"/>
              <w:rPr>
                <w:rFonts w:ascii="Arial" w:hAnsi="Arial" w:cs="Arial"/>
                <w:color w:val="FF0000"/>
                <w:sz w:val="20"/>
                <w:szCs w:val="20"/>
              </w:rPr>
            </w:pPr>
            <w:r>
              <w:rPr>
                <w:rFonts w:ascii="Arial" w:hAnsi="Arial" w:cs="Arial"/>
                <w:color w:val="FF0000"/>
                <w:sz w:val="20"/>
                <w:szCs w:val="20"/>
              </w:rPr>
              <w:t>Circulate figures from VH by email.</w:t>
            </w:r>
          </w:p>
        </w:tc>
      </w:tr>
      <w:tr w:rsidR="005E38C5" w:rsidRPr="004213D9" w14:paraId="4A901EC2" w14:textId="77777777" w:rsidTr="00A947C1">
        <w:tc>
          <w:tcPr>
            <w:tcW w:w="1560" w:type="dxa"/>
          </w:tcPr>
          <w:p w14:paraId="25E28F71" w14:textId="217A5790" w:rsidR="005E38C5" w:rsidRDefault="005E38C5" w:rsidP="00426F3D">
            <w:pPr>
              <w:rPr>
                <w:rFonts w:ascii="Arial" w:hAnsi="Arial" w:cs="Arial"/>
                <w:sz w:val="20"/>
                <w:szCs w:val="20"/>
              </w:rPr>
            </w:pPr>
            <w:r>
              <w:t xml:space="preserve">Supported Housing (Regulatory Oversight) </w:t>
            </w:r>
            <w:hyperlink r:id="rId15" w:history="1">
              <w:r>
                <w:rPr>
                  <w:rStyle w:val="Hyperlink"/>
                </w:rPr>
                <w:t>Act</w:t>
              </w:r>
            </w:hyperlink>
            <w:r>
              <w:t xml:space="preserve"> 2023 and focus group</w:t>
            </w:r>
          </w:p>
        </w:tc>
        <w:tc>
          <w:tcPr>
            <w:tcW w:w="9214" w:type="dxa"/>
            <w:shd w:val="clear" w:color="auto" w:fill="auto"/>
          </w:tcPr>
          <w:p w14:paraId="3C835746" w14:textId="231A7385" w:rsidR="0063389B" w:rsidRDefault="005E38C5" w:rsidP="0063389B">
            <w:pPr>
              <w:rPr>
                <w:rFonts w:ascii="Arial" w:hAnsi="Arial" w:cs="Arial"/>
                <w:sz w:val="20"/>
                <w:szCs w:val="20"/>
              </w:rPr>
            </w:pPr>
            <w:r>
              <w:rPr>
                <w:rFonts w:ascii="Arial" w:hAnsi="Arial" w:cs="Arial"/>
                <w:sz w:val="20"/>
                <w:szCs w:val="20"/>
              </w:rPr>
              <w:t>Toni Carter</w:t>
            </w:r>
            <w:r w:rsidR="00762DBC">
              <w:rPr>
                <w:rFonts w:ascii="Arial" w:hAnsi="Arial" w:cs="Arial"/>
                <w:sz w:val="20"/>
                <w:szCs w:val="20"/>
              </w:rPr>
              <w:t xml:space="preserve"> e</w:t>
            </w:r>
            <w:r w:rsidR="0063389B">
              <w:rPr>
                <w:rFonts w:ascii="Arial" w:hAnsi="Arial" w:cs="Arial"/>
                <w:sz w:val="20"/>
                <w:szCs w:val="20"/>
              </w:rPr>
              <w:t>xplained that the Act has Royal Assent</w:t>
            </w:r>
            <w:r w:rsidR="00762DBC">
              <w:rPr>
                <w:rFonts w:ascii="Arial" w:hAnsi="Arial" w:cs="Arial"/>
                <w:sz w:val="20"/>
                <w:szCs w:val="20"/>
              </w:rPr>
              <w:t xml:space="preserve">. There is a </w:t>
            </w:r>
            <w:r w:rsidR="00DF6A13">
              <w:rPr>
                <w:rFonts w:ascii="Arial" w:hAnsi="Arial" w:cs="Arial"/>
                <w:sz w:val="20"/>
                <w:szCs w:val="20"/>
              </w:rPr>
              <w:t xml:space="preserve">working </w:t>
            </w:r>
            <w:r w:rsidR="00762DBC">
              <w:rPr>
                <w:rFonts w:ascii="Arial" w:hAnsi="Arial" w:cs="Arial"/>
                <w:sz w:val="20"/>
                <w:szCs w:val="20"/>
              </w:rPr>
              <w:t xml:space="preserve">group that meets on supported accommodation with reps from </w:t>
            </w:r>
            <w:r w:rsidR="0063389B">
              <w:rPr>
                <w:rFonts w:ascii="Arial" w:hAnsi="Arial" w:cs="Arial"/>
                <w:sz w:val="20"/>
                <w:szCs w:val="20"/>
              </w:rPr>
              <w:t xml:space="preserve">the KHG </w:t>
            </w:r>
            <w:r w:rsidR="00762DBC">
              <w:rPr>
                <w:rFonts w:ascii="Arial" w:hAnsi="Arial" w:cs="Arial"/>
                <w:sz w:val="20"/>
                <w:szCs w:val="20"/>
              </w:rPr>
              <w:t>P</w:t>
            </w:r>
            <w:r w:rsidR="0063389B">
              <w:rPr>
                <w:rFonts w:ascii="Arial" w:hAnsi="Arial" w:cs="Arial"/>
                <w:sz w:val="20"/>
                <w:szCs w:val="20"/>
              </w:rPr>
              <w:t xml:space="preserve">rivate Sector </w:t>
            </w:r>
            <w:r w:rsidR="00762DBC">
              <w:rPr>
                <w:rFonts w:ascii="Arial" w:hAnsi="Arial" w:cs="Arial"/>
                <w:sz w:val="20"/>
                <w:szCs w:val="20"/>
              </w:rPr>
              <w:t>H</w:t>
            </w:r>
            <w:r w:rsidR="0063389B">
              <w:rPr>
                <w:rFonts w:ascii="Arial" w:hAnsi="Arial" w:cs="Arial"/>
                <w:sz w:val="20"/>
                <w:szCs w:val="20"/>
              </w:rPr>
              <w:t>ousing group</w:t>
            </w:r>
            <w:r w:rsidR="00762DBC">
              <w:rPr>
                <w:rFonts w:ascii="Arial" w:hAnsi="Arial" w:cs="Arial"/>
                <w:sz w:val="20"/>
                <w:szCs w:val="20"/>
              </w:rPr>
              <w:t>,</w:t>
            </w:r>
            <w:r w:rsidR="00DF6A13">
              <w:rPr>
                <w:rFonts w:ascii="Arial" w:hAnsi="Arial" w:cs="Arial"/>
                <w:sz w:val="20"/>
                <w:szCs w:val="20"/>
              </w:rPr>
              <w:t xml:space="preserve"> </w:t>
            </w:r>
            <w:r w:rsidR="0063389B">
              <w:rPr>
                <w:rFonts w:ascii="Arial" w:hAnsi="Arial" w:cs="Arial"/>
                <w:sz w:val="20"/>
                <w:szCs w:val="20"/>
              </w:rPr>
              <w:t xml:space="preserve">the </w:t>
            </w:r>
            <w:r w:rsidR="00762DBC">
              <w:rPr>
                <w:rFonts w:ascii="Arial" w:hAnsi="Arial" w:cs="Arial"/>
                <w:sz w:val="20"/>
                <w:szCs w:val="20"/>
              </w:rPr>
              <w:t xml:space="preserve">CIEH housing technical working group, DWP, Kent Finance Officers, </w:t>
            </w:r>
            <w:r w:rsidR="0063389B">
              <w:rPr>
                <w:rFonts w:ascii="Arial" w:hAnsi="Arial" w:cs="Arial"/>
                <w:sz w:val="20"/>
                <w:szCs w:val="20"/>
              </w:rPr>
              <w:t xml:space="preserve">SHIP project and a KHG member providing supported housing, </w:t>
            </w:r>
            <w:r w:rsidR="00762DBC">
              <w:rPr>
                <w:rFonts w:ascii="Arial" w:hAnsi="Arial" w:cs="Arial"/>
                <w:sz w:val="20"/>
                <w:szCs w:val="20"/>
              </w:rPr>
              <w:t>etc.</w:t>
            </w:r>
            <w:r w:rsidR="0063389B">
              <w:rPr>
                <w:rFonts w:ascii="Arial" w:hAnsi="Arial" w:cs="Arial"/>
                <w:sz w:val="20"/>
                <w:szCs w:val="20"/>
              </w:rPr>
              <w:t xml:space="preserve"> Chris Burgess and Natalia Merritt would like to join the supported accommodation group.</w:t>
            </w:r>
          </w:p>
          <w:p w14:paraId="4F12176C" w14:textId="671DB8E3" w:rsidR="00762DBC" w:rsidRDefault="00762DBC" w:rsidP="009A2A58">
            <w:pPr>
              <w:rPr>
                <w:rFonts w:ascii="Arial" w:hAnsi="Arial" w:cs="Arial"/>
                <w:sz w:val="20"/>
                <w:szCs w:val="20"/>
              </w:rPr>
            </w:pPr>
          </w:p>
          <w:p w14:paraId="092F9878" w14:textId="7892BDC0" w:rsidR="00762DBC" w:rsidRDefault="00DF6A13" w:rsidP="009A2A58">
            <w:pPr>
              <w:rPr>
                <w:rFonts w:ascii="Arial" w:hAnsi="Arial" w:cs="Arial"/>
                <w:sz w:val="20"/>
                <w:szCs w:val="20"/>
              </w:rPr>
            </w:pPr>
            <w:r>
              <w:rPr>
                <w:rFonts w:ascii="Arial" w:hAnsi="Arial" w:cs="Arial"/>
                <w:sz w:val="20"/>
                <w:szCs w:val="20"/>
              </w:rPr>
              <w:t>A</w:t>
            </w:r>
            <w:r w:rsidR="00762DBC">
              <w:rPr>
                <w:rFonts w:ascii="Arial" w:hAnsi="Arial" w:cs="Arial"/>
                <w:sz w:val="20"/>
                <w:szCs w:val="20"/>
              </w:rPr>
              <w:t xml:space="preserve"> person does not become </w:t>
            </w:r>
            <w:r w:rsidR="0063389B">
              <w:rPr>
                <w:rFonts w:ascii="Arial" w:hAnsi="Arial" w:cs="Arial"/>
                <w:sz w:val="20"/>
                <w:szCs w:val="20"/>
              </w:rPr>
              <w:t xml:space="preserve">intentionally homeless if their leave </w:t>
            </w:r>
            <w:r w:rsidR="00762DBC">
              <w:rPr>
                <w:rFonts w:ascii="Arial" w:hAnsi="Arial" w:cs="Arial"/>
                <w:sz w:val="20"/>
                <w:szCs w:val="20"/>
              </w:rPr>
              <w:t xml:space="preserve">inadequate supported housing. </w:t>
            </w:r>
          </w:p>
          <w:p w14:paraId="7E742791" w14:textId="77777777" w:rsidR="00762DBC" w:rsidRDefault="00762DBC" w:rsidP="009A2A58">
            <w:pPr>
              <w:rPr>
                <w:rFonts w:ascii="Arial" w:hAnsi="Arial" w:cs="Arial"/>
                <w:sz w:val="20"/>
                <w:szCs w:val="20"/>
              </w:rPr>
            </w:pPr>
          </w:p>
          <w:p w14:paraId="688418BD" w14:textId="3AF95188" w:rsidR="00762DBC" w:rsidRDefault="00762DBC" w:rsidP="009A2A58">
            <w:pPr>
              <w:rPr>
                <w:rFonts w:ascii="Arial" w:hAnsi="Arial" w:cs="Arial"/>
                <w:sz w:val="20"/>
                <w:szCs w:val="20"/>
              </w:rPr>
            </w:pPr>
            <w:r>
              <w:rPr>
                <w:rFonts w:ascii="Arial" w:hAnsi="Arial" w:cs="Arial"/>
                <w:sz w:val="20"/>
                <w:szCs w:val="20"/>
              </w:rPr>
              <w:t>HM raised the need for each LHA</w:t>
            </w:r>
            <w:r w:rsidR="00FE5FF1">
              <w:rPr>
                <w:rFonts w:ascii="Arial" w:hAnsi="Arial" w:cs="Arial"/>
                <w:sz w:val="20"/>
                <w:szCs w:val="20"/>
              </w:rPr>
              <w:t xml:space="preserve"> to write s</w:t>
            </w:r>
            <w:r w:rsidR="0063389B">
              <w:rPr>
                <w:rFonts w:ascii="Arial" w:hAnsi="Arial" w:cs="Arial"/>
                <w:sz w:val="20"/>
                <w:szCs w:val="20"/>
              </w:rPr>
              <w:t xml:space="preserve">upported housing strategy, a responsibility that ST had highlighted earlier this year and it </w:t>
            </w:r>
            <w:r w:rsidR="00DF6A13">
              <w:rPr>
                <w:rFonts w:ascii="Arial" w:hAnsi="Arial" w:cs="Arial"/>
                <w:sz w:val="20"/>
                <w:szCs w:val="20"/>
              </w:rPr>
              <w:t xml:space="preserve">is </w:t>
            </w:r>
            <w:r w:rsidR="0063389B">
              <w:rPr>
                <w:rFonts w:ascii="Arial" w:hAnsi="Arial" w:cs="Arial"/>
                <w:sz w:val="20"/>
                <w:szCs w:val="20"/>
              </w:rPr>
              <w:t xml:space="preserve">now clear that falls to LHAs. </w:t>
            </w:r>
          </w:p>
          <w:p w14:paraId="26EC2804" w14:textId="4E892C0C" w:rsidR="00FE5FF1" w:rsidRDefault="00FE5FF1" w:rsidP="009A2A58">
            <w:pPr>
              <w:rPr>
                <w:rFonts w:ascii="Arial" w:hAnsi="Arial" w:cs="Arial"/>
                <w:sz w:val="20"/>
                <w:szCs w:val="20"/>
              </w:rPr>
            </w:pPr>
          </w:p>
          <w:p w14:paraId="0F80B99E" w14:textId="2FC595FE" w:rsidR="00FE5FF1" w:rsidRDefault="00FE5FF1" w:rsidP="009A2A58">
            <w:pPr>
              <w:rPr>
                <w:rFonts w:ascii="Arial" w:hAnsi="Arial" w:cs="Arial"/>
                <w:sz w:val="20"/>
                <w:szCs w:val="20"/>
              </w:rPr>
            </w:pPr>
            <w:r>
              <w:rPr>
                <w:rFonts w:ascii="Arial" w:hAnsi="Arial" w:cs="Arial"/>
                <w:sz w:val="20"/>
                <w:szCs w:val="20"/>
              </w:rPr>
              <w:t xml:space="preserve">TC highlighted </w:t>
            </w:r>
            <w:r w:rsidR="0063389B">
              <w:rPr>
                <w:rFonts w:ascii="Arial" w:hAnsi="Arial" w:cs="Arial"/>
                <w:sz w:val="20"/>
                <w:szCs w:val="20"/>
              </w:rPr>
              <w:t>Supporte</w:t>
            </w:r>
            <w:r w:rsidR="00DF6A13">
              <w:rPr>
                <w:rFonts w:ascii="Arial" w:hAnsi="Arial" w:cs="Arial"/>
                <w:sz w:val="20"/>
                <w:szCs w:val="20"/>
              </w:rPr>
              <w:t>d Housing Improvement Programme</w:t>
            </w:r>
            <w:r w:rsidR="0063389B">
              <w:rPr>
                <w:rFonts w:ascii="Arial" w:hAnsi="Arial" w:cs="Arial"/>
                <w:sz w:val="20"/>
                <w:szCs w:val="20"/>
              </w:rPr>
              <w:t xml:space="preserve"> that </w:t>
            </w:r>
            <w:r>
              <w:rPr>
                <w:rFonts w:ascii="Arial" w:hAnsi="Arial" w:cs="Arial"/>
                <w:sz w:val="20"/>
                <w:szCs w:val="20"/>
              </w:rPr>
              <w:t xml:space="preserve">Medway, Maidstone, Tunbridge Wells </w:t>
            </w:r>
            <w:r w:rsidR="0063389B">
              <w:rPr>
                <w:rFonts w:ascii="Arial" w:hAnsi="Arial" w:cs="Arial"/>
                <w:sz w:val="20"/>
                <w:szCs w:val="20"/>
              </w:rPr>
              <w:t xml:space="preserve">are running. Dan and </w:t>
            </w:r>
            <w:proofErr w:type="spellStart"/>
            <w:r w:rsidR="0063389B">
              <w:rPr>
                <w:rFonts w:ascii="Arial" w:hAnsi="Arial" w:cs="Arial"/>
                <w:sz w:val="20"/>
                <w:szCs w:val="20"/>
              </w:rPr>
              <w:t>Franky</w:t>
            </w:r>
            <w:proofErr w:type="spellEnd"/>
            <w:r w:rsidR="0063389B">
              <w:rPr>
                <w:rFonts w:ascii="Arial" w:hAnsi="Arial" w:cs="Arial"/>
                <w:sz w:val="20"/>
                <w:szCs w:val="20"/>
              </w:rPr>
              <w:t xml:space="preserve"> </w:t>
            </w:r>
            <w:r>
              <w:rPr>
                <w:rFonts w:ascii="Arial" w:hAnsi="Arial" w:cs="Arial"/>
                <w:sz w:val="20"/>
                <w:szCs w:val="20"/>
              </w:rPr>
              <w:t xml:space="preserve">will present </w:t>
            </w:r>
            <w:r w:rsidR="00323D10">
              <w:rPr>
                <w:rFonts w:ascii="Arial" w:hAnsi="Arial" w:cs="Arial"/>
                <w:sz w:val="20"/>
                <w:szCs w:val="20"/>
              </w:rPr>
              <w:t xml:space="preserve">on SHIP </w:t>
            </w:r>
            <w:r>
              <w:rPr>
                <w:rFonts w:ascii="Arial" w:hAnsi="Arial" w:cs="Arial"/>
                <w:sz w:val="20"/>
                <w:szCs w:val="20"/>
              </w:rPr>
              <w:t>at November KHOG.</w:t>
            </w:r>
          </w:p>
          <w:p w14:paraId="72867C6B" w14:textId="77777777" w:rsidR="00FE5FF1" w:rsidRDefault="00FE5FF1" w:rsidP="009A2A58">
            <w:pPr>
              <w:rPr>
                <w:rFonts w:ascii="Arial" w:hAnsi="Arial" w:cs="Arial"/>
                <w:sz w:val="20"/>
                <w:szCs w:val="20"/>
              </w:rPr>
            </w:pPr>
          </w:p>
          <w:p w14:paraId="6F168C57" w14:textId="52FB67BA" w:rsidR="00FE5FF1" w:rsidRDefault="00FE5FF1" w:rsidP="009A2A58">
            <w:pPr>
              <w:rPr>
                <w:rFonts w:ascii="Arial" w:hAnsi="Arial" w:cs="Arial"/>
                <w:sz w:val="20"/>
                <w:szCs w:val="20"/>
              </w:rPr>
            </w:pPr>
            <w:r>
              <w:rPr>
                <w:rFonts w:ascii="Arial" w:hAnsi="Arial" w:cs="Arial"/>
                <w:sz w:val="20"/>
                <w:szCs w:val="20"/>
              </w:rPr>
              <w:t>HM highlighted LGA running the consultation to begin in October.</w:t>
            </w:r>
          </w:p>
          <w:p w14:paraId="45B6A4CF" w14:textId="0A07EBFE" w:rsidR="00FE5FF1" w:rsidRDefault="00FE5FF1" w:rsidP="009A2A58">
            <w:pPr>
              <w:rPr>
                <w:rFonts w:ascii="Arial" w:hAnsi="Arial" w:cs="Arial"/>
                <w:sz w:val="20"/>
                <w:szCs w:val="20"/>
              </w:rPr>
            </w:pPr>
          </w:p>
          <w:p w14:paraId="04B70CDF" w14:textId="542EB17C" w:rsidR="00FE5FF1" w:rsidRDefault="00FE5FF1" w:rsidP="009A2A58">
            <w:pPr>
              <w:rPr>
                <w:rFonts w:ascii="Arial" w:hAnsi="Arial" w:cs="Arial"/>
                <w:sz w:val="20"/>
                <w:szCs w:val="20"/>
              </w:rPr>
            </w:pPr>
            <w:r>
              <w:rPr>
                <w:rFonts w:ascii="Arial" w:hAnsi="Arial" w:cs="Arial"/>
                <w:sz w:val="20"/>
                <w:szCs w:val="20"/>
              </w:rPr>
              <w:t>HM highlighted imp</w:t>
            </w:r>
            <w:r w:rsidR="00593E79">
              <w:rPr>
                <w:rFonts w:ascii="Arial" w:hAnsi="Arial" w:cs="Arial"/>
                <w:sz w:val="20"/>
                <w:szCs w:val="20"/>
              </w:rPr>
              <w:t>acts on benefits, PSH, KHOG etc.</w:t>
            </w:r>
            <w:bookmarkStart w:id="0" w:name="_GoBack"/>
            <w:bookmarkEnd w:id="0"/>
            <w:r>
              <w:rPr>
                <w:rFonts w:ascii="Arial" w:hAnsi="Arial" w:cs="Arial"/>
                <w:sz w:val="20"/>
                <w:szCs w:val="20"/>
              </w:rPr>
              <w:t xml:space="preserve"> teams and asked that people speak to their colleagues to ensure they are aware of the coming legislation. </w:t>
            </w:r>
          </w:p>
          <w:p w14:paraId="19D4B06F" w14:textId="4960689D" w:rsidR="00762DBC" w:rsidRDefault="00762DBC" w:rsidP="009A2A58">
            <w:pPr>
              <w:rPr>
                <w:rFonts w:ascii="Arial" w:hAnsi="Arial" w:cs="Arial"/>
                <w:sz w:val="20"/>
                <w:szCs w:val="20"/>
              </w:rPr>
            </w:pPr>
          </w:p>
          <w:p w14:paraId="7FA5A722" w14:textId="512BD69A" w:rsidR="00762DBC" w:rsidRDefault="00762DBC" w:rsidP="009A2A58">
            <w:pPr>
              <w:rPr>
                <w:rFonts w:ascii="Arial" w:hAnsi="Arial" w:cs="Arial"/>
                <w:sz w:val="20"/>
                <w:szCs w:val="20"/>
              </w:rPr>
            </w:pPr>
          </w:p>
        </w:tc>
        <w:tc>
          <w:tcPr>
            <w:tcW w:w="850" w:type="dxa"/>
            <w:shd w:val="clear" w:color="auto" w:fill="auto"/>
          </w:tcPr>
          <w:p w14:paraId="09481391" w14:textId="77777777" w:rsidR="005E38C5" w:rsidRDefault="005E38C5" w:rsidP="008669A9">
            <w:pPr>
              <w:jc w:val="both"/>
              <w:rPr>
                <w:rFonts w:ascii="Arial" w:hAnsi="Arial" w:cs="Arial"/>
                <w:sz w:val="20"/>
                <w:szCs w:val="20"/>
              </w:rPr>
            </w:pPr>
          </w:p>
          <w:p w14:paraId="26FAD8B6" w14:textId="4BC34A87" w:rsidR="00FE5FF1" w:rsidRDefault="00FE5FF1" w:rsidP="008669A9">
            <w:pPr>
              <w:jc w:val="both"/>
              <w:rPr>
                <w:rFonts w:ascii="Arial" w:hAnsi="Arial" w:cs="Arial"/>
                <w:sz w:val="20"/>
                <w:szCs w:val="20"/>
              </w:rPr>
            </w:pPr>
          </w:p>
          <w:p w14:paraId="5108AB2C" w14:textId="41DE71AA" w:rsidR="00FE5FF1" w:rsidRDefault="0063389B" w:rsidP="008669A9">
            <w:pPr>
              <w:jc w:val="both"/>
              <w:rPr>
                <w:rFonts w:ascii="Arial" w:hAnsi="Arial" w:cs="Arial"/>
                <w:sz w:val="20"/>
                <w:szCs w:val="20"/>
              </w:rPr>
            </w:pPr>
            <w:r>
              <w:rPr>
                <w:rFonts w:ascii="Arial" w:hAnsi="Arial" w:cs="Arial"/>
                <w:sz w:val="20"/>
                <w:szCs w:val="20"/>
              </w:rPr>
              <w:t>HM</w:t>
            </w:r>
          </w:p>
          <w:p w14:paraId="06297451" w14:textId="77777777" w:rsidR="00FE5FF1" w:rsidRDefault="00FE5FF1" w:rsidP="008669A9">
            <w:pPr>
              <w:jc w:val="both"/>
              <w:rPr>
                <w:rFonts w:ascii="Arial" w:hAnsi="Arial" w:cs="Arial"/>
                <w:sz w:val="20"/>
                <w:szCs w:val="20"/>
              </w:rPr>
            </w:pPr>
          </w:p>
          <w:p w14:paraId="25B0E1D5" w14:textId="5BD512B4" w:rsidR="00FE5FF1" w:rsidRDefault="00FE5FF1" w:rsidP="008669A9">
            <w:pPr>
              <w:jc w:val="both"/>
              <w:rPr>
                <w:rFonts w:ascii="Arial" w:hAnsi="Arial" w:cs="Arial"/>
                <w:sz w:val="20"/>
                <w:szCs w:val="20"/>
              </w:rPr>
            </w:pPr>
          </w:p>
          <w:p w14:paraId="183B6EFE" w14:textId="77777777" w:rsidR="00DF6A13" w:rsidRDefault="00DF6A13" w:rsidP="008669A9">
            <w:pPr>
              <w:jc w:val="both"/>
              <w:rPr>
                <w:rFonts w:ascii="Arial" w:hAnsi="Arial" w:cs="Arial"/>
                <w:sz w:val="20"/>
                <w:szCs w:val="20"/>
              </w:rPr>
            </w:pPr>
          </w:p>
          <w:p w14:paraId="68B8A7CC" w14:textId="43847922" w:rsidR="00FE5FF1" w:rsidRDefault="0063389B" w:rsidP="008669A9">
            <w:pPr>
              <w:jc w:val="both"/>
              <w:rPr>
                <w:rFonts w:ascii="Arial" w:hAnsi="Arial" w:cs="Arial"/>
                <w:sz w:val="20"/>
                <w:szCs w:val="20"/>
              </w:rPr>
            </w:pPr>
            <w:r>
              <w:rPr>
                <w:rFonts w:ascii="Arial" w:hAnsi="Arial" w:cs="Arial"/>
                <w:sz w:val="20"/>
                <w:szCs w:val="20"/>
              </w:rPr>
              <w:t>HM</w:t>
            </w:r>
          </w:p>
          <w:p w14:paraId="5D11EB54" w14:textId="77777777" w:rsidR="00FE5FF1" w:rsidRDefault="00FE5FF1" w:rsidP="008669A9">
            <w:pPr>
              <w:jc w:val="both"/>
              <w:rPr>
                <w:rFonts w:ascii="Arial" w:hAnsi="Arial" w:cs="Arial"/>
                <w:sz w:val="20"/>
                <w:szCs w:val="20"/>
              </w:rPr>
            </w:pPr>
          </w:p>
          <w:p w14:paraId="483E6590" w14:textId="77777777" w:rsidR="00FE5FF1" w:rsidRDefault="00FE5FF1" w:rsidP="008669A9">
            <w:pPr>
              <w:jc w:val="both"/>
              <w:rPr>
                <w:rFonts w:ascii="Arial" w:hAnsi="Arial" w:cs="Arial"/>
                <w:sz w:val="20"/>
                <w:szCs w:val="20"/>
              </w:rPr>
            </w:pPr>
          </w:p>
          <w:p w14:paraId="2C24B4C6" w14:textId="77777777" w:rsidR="00FE5FF1" w:rsidRDefault="00FE5FF1" w:rsidP="008669A9">
            <w:pPr>
              <w:jc w:val="both"/>
              <w:rPr>
                <w:rFonts w:ascii="Arial" w:hAnsi="Arial" w:cs="Arial"/>
                <w:sz w:val="20"/>
                <w:szCs w:val="20"/>
              </w:rPr>
            </w:pPr>
          </w:p>
          <w:p w14:paraId="4475C4A1" w14:textId="77777777" w:rsidR="00FE5FF1" w:rsidRDefault="00FE5FF1" w:rsidP="008669A9">
            <w:pPr>
              <w:jc w:val="both"/>
              <w:rPr>
                <w:rFonts w:ascii="Arial" w:hAnsi="Arial" w:cs="Arial"/>
                <w:sz w:val="20"/>
                <w:szCs w:val="20"/>
              </w:rPr>
            </w:pPr>
          </w:p>
          <w:p w14:paraId="45A7F168" w14:textId="77777777" w:rsidR="00FE5FF1" w:rsidRDefault="00FE5FF1" w:rsidP="008669A9">
            <w:pPr>
              <w:jc w:val="both"/>
              <w:rPr>
                <w:rFonts w:ascii="Arial" w:hAnsi="Arial" w:cs="Arial"/>
                <w:sz w:val="20"/>
                <w:szCs w:val="20"/>
              </w:rPr>
            </w:pPr>
          </w:p>
          <w:p w14:paraId="3C8BCF4E" w14:textId="77777777" w:rsidR="00FE5FF1" w:rsidRDefault="00FE5FF1" w:rsidP="008669A9">
            <w:pPr>
              <w:jc w:val="both"/>
              <w:rPr>
                <w:rFonts w:ascii="Arial" w:hAnsi="Arial" w:cs="Arial"/>
                <w:sz w:val="20"/>
                <w:szCs w:val="20"/>
              </w:rPr>
            </w:pPr>
          </w:p>
          <w:p w14:paraId="300E9C4C" w14:textId="77777777" w:rsidR="00FE5FF1" w:rsidRDefault="00FE5FF1" w:rsidP="008669A9">
            <w:pPr>
              <w:jc w:val="both"/>
              <w:rPr>
                <w:rFonts w:ascii="Arial" w:hAnsi="Arial" w:cs="Arial"/>
                <w:sz w:val="20"/>
                <w:szCs w:val="20"/>
              </w:rPr>
            </w:pPr>
          </w:p>
          <w:p w14:paraId="68E9C90F" w14:textId="27A0F08E" w:rsidR="00FE5FF1" w:rsidRDefault="00FE5FF1" w:rsidP="008669A9">
            <w:pPr>
              <w:jc w:val="both"/>
              <w:rPr>
                <w:rFonts w:ascii="Arial" w:hAnsi="Arial" w:cs="Arial"/>
                <w:sz w:val="20"/>
                <w:szCs w:val="20"/>
              </w:rPr>
            </w:pPr>
          </w:p>
          <w:p w14:paraId="3B760360" w14:textId="77777777" w:rsidR="00FE5FF1" w:rsidRDefault="00FE5FF1" w:rsidP="008669A9">
            <w:pPr>
              <w:jc w:val="both"/>
              <w:rPr>
                <w:rFonts w:ascii="Arial" w:hAnsi="Arial" w:cs="Arial"/>
                <w:sz w:val="20"/>
                <w:szCs w:val="20"/>
              </w:rPr>
            </w:pPr>
          </w:p>
          <w:p w14:paraId="1109AF54" w14:textId="213B68DF" w:rsidR="00FE5FF1" w:rsidRPr="004213D9" w:rsidRDefault="00323D10" w:rsidP="008669A9">
            <w:pPr>
              <w:jc w:val="both"/>
              <w:rPr>
                <w:rFonts w:ascii="Arial" w:hAnsi="Arial" w:cs="Arial"/>
                <w:sz w:val="20"/>
                <w:szCs w:val="20"/>
              </w:rPr>
            </w:pPr>
            <w:r>
              <w:rPr>
                <w:rFonts w:ascii="Arial" w:hAnsi="Arial" w:cs="Arial"/>
                <w:sz w:val="20"/>
                <w:szCs w:val="20"/>
              </w:rPr>
              <w:t>All</w:t>
            </w:r>
          </w:p>
        </w:tc>
        <w:tc>
          <w:tcPr>
            <w:tcW w:w="3402" w:type="dxa"/>
            <w:shd w:val="clear" w:color="auto" w:fill="auto"/>
          </w:tcPr>
          <w:p w14:paraId="1561194F" w14:textId="787A45FC" w:rsidR="00FE5FF1" w:rsidRDefault="00FE5FF1" w:rsidP="00426F3D">
            <w:pPr>
              <w:jc w:val="both"/>
              <w:rPr>
                <w:rFonts w:ascii="Arial" w:hAnsi="Arial" w:cs="Arial"/>
                <w:color w:val="FF0000"/>
                <w:sz w:val="20"/>
                <w:szCs w:val="20"/>
              </w:rPr>
            </w:pPr>
          </w:p>
          <w:p w14:paraId="2A2591F6" w14:textId="27C4F968" w:rsidR="0063389B" w:rsidRDefault="0063389B" w:rsidP="00426F3D">
            <w:pPr>
              <w:jc w:val="both"/>
              <w:rPr>
                <w:rFonts w:ascii="Arial" w:hAnsi="Arial" w:cs="Arial"/>
                <w:color w:val="FF0000"/>
                <w:sz w:val="20"/>
                <w:szCs w:val="20"/>
              </w:rPr>
            </w:pPr>
          </w:p>
          <w:p w14:paraId="4AA0CA2C" w14:textId="75E7ED6B" w:rsidR="0063389B" w:rsidRDefault="0063389B" w:rsidP="00426F3D">
            <w:pPr>
              <w:jc w:val="both"/>
              <w:rPr>
                <w:rFonts w:ascii="Arial" w:hAnsi="Arial" w:cs="Arial"/>
                <w:color w:val="FF0000"/>
                <w:sz w:val="20"/>
                <w:szCs w:val="20"/>
              </w:rPr>
            </w:pPr>
            <w:r>
              <w:rPr>
                <w:rFonts w:ascii="Arial" w:hAnsi="Arial" w:cs="Arial"/>
                <w:color w:val="FF0000"/>
                <w:sz w:val="20"/>
                <w:szCs w:val="20"/>
              </w:rPr>
              <w:t>Invite CB and NM to join Supported Housing working group</w:t>
            </w:r>
          </w:p>
          <w:p w14:paraId="4BF09367" w14:textId="6418AA20" w:rsidR="00FE5FF1" w:rsidRDefault="00FE5FF1" w:rsidP="00426F3D">
            <w:pPr>
              <w:jc w:val="both"/>
              <w:rPr>
                <w:rFonts w:ascii="Arial" w:hAnsi="Arial" w:cs="Arial"/>
                <w:color w:val="FF0000"/>
                <w:sz w:val="20"/>
                <w:szCs w:val="20"/>
              </w:rPr>
            </w:pPr>
          </w:p>
          <w:p w14:paraId="21437939" w14:textId="77777777" w:rsidR="00DF6A13" w:rsidRDefault="00DF6A13" w:rsidP="00426F3D">
            <w:pPr>
              <w:jc w:val="both"/>
              <w:rPr>
                <w:rFonts w:ascii="Arial" w:hAnsi="Arial" w:cs="Arial"/>
                <w:color w:val="FF0000"/>
                <w:sz w:val="20"/>
                <w:szCs w:val="20"/>
              </w:rPr>
            </w:pPr>
          </w:p>
          <w:p w14:paraId="4B1C619A" w14:textId="4C5957EC" w:rsidR="00FE5FF1" w:rsidRDefault="0063389B" w:rsidP="00426F3D">
            <w:pPr>
              <w:jc w:val="both"/>
              <w:rPr>
                <w:rFonts w:ascii="Arial" w:hAnsi="Arial" w:cs="Arial"/>
                <w:color w:val="FF0000"/>
                <w:sz w:val="20"/>
                <w:szCs w:val="20"/>
              </w:rPr>
            </w:pPr>
            <w:r>
              <w:rPr>
                <w:rFonts w:ascii="Arial" w:hAnsi="Arial" w:cs="Arial"/>
                <w:color w:val="FF0000"/>
                <w:sz w:val="20"/>
                <w:szCs w:val="20"/>
              </w:rPr>
              <w:t>Circulate summary of Act</w:t>
            </w:r>
          </w:p>
          <w:p w14:paraId="7005855B" w14:textId="77777777" w:rsidR="00FE5FF1" w:rsidRDefault="00FE5FF1" w:rsidP="00426F3D">
            <w:pPr>
              <w:jc w:val="both"/>
              <w:rPr>
                <w:rFonts w:ascii="Arial" w:hAnsi="Arial" w:cs="Arial"/>
                <w:color w:val="FF0000"/>
                <w:sz w:val="20"/>
                <w:szCs w:val="20"/>
              </w:rPr>
            </w:pPr>
          </w:p>
          <w:p w14:paraId="04869F60" w14:textId="77777777" w:rsidR="00FE5FF1" w:rsidRDefault="00FE5FF1" w:rsidP="00426F3D">
            <w:pPr>
              <w:jc w:val="both"/>
              <w:rPr>
                <w:rFonts w:ascii="Arial" w:hAnsi="Arial" w:cs="Arial"/>
                <w:color w:val="FF0000"/>
                <w:sz w:val="20"/>
                <w:szCs w:val="20"/>
              </w:rPr>
            </w:pPr>
          </w:p>
          <w:p w14:paraId="6308D0B9" w14:textId="4154FC2E" w:rsidR="00FE5FF1" w:rsidRDefault="00FE5FF1" w:rsidP="00426F3D">
            <w:pPr>
              <w:jc w:val="both"/>
              <w:rPr>
                <w:rFonts w:ascii="Arial" w:hAnsi="Arial" w:cs="Arial"/>
                <w:color w:val="FF0000"/>
                <w:sz w:val="20"/>
                <w:szCs w:val="20"/>
              </w:rPr>
            </w:pPr>
          </w:p>
          <w:p w14:paraId="745B5051" w14:textId="2C39BF1C" w:rsidR="00323D10" w:rsidRDefault="00323D10" w:rsidP="00426F3D">
            <w:pPr>
              <w:jc w:val="both"/>
              <w:rPr>
                <w:rFonts w:ascii="Arial" w:hAnsi="Arial" w:cs="Arial"/>
                <w:color w:val="FF0000"/>
                <w:sz w:val="20"/>
                <w:szCs w:val="20"/>
              </w:rPr>
            </w:pPr>
          </w:p>
          <w:p w14:paraId="3E656100" w14:textId="6D90E52E" w:rsidR="00323D10" w:rsidRDefault="00323D10" w:rsidP="00426F3D">
            <w:pPr>
              <w:jc w:val="both"/>
              <w:rPr>
                <w:rFonts w:ascii="Arial" w:hAnsi="Arial" w:cs="Arial"/>
                <w:color w:val="FF0000"/>
                <w:sz w:val="20"/>
                <w:szCs w:val="20"/>
              </w:rPr>
            </w:pPr>
          </w:p>
          <w:p w14:paraId="6AB500DB" w14:textId="7D85C063" w:rsidR="00323D10" w:rsidRDefault="00323D10" w:rsidP="00426F3D">
            <w:pPr>
              <w:jc w:val="both"/>
              <w:rPr>
                <w:rFonts w:ascii="Arial" w:hAnsi="Arial" w:cs="Arial"/>
                <w:color w:val="FF0000"/>
                <w:sz w:val="20"/>
                <w:szCs w:val="20"/>
              </w:rPr>
            </w:pPr>
          </w:p>
          <w:p w14:paraId="0F328324" w14:textId="58D032FC" w:rsidR="00323D10" w:rsidRDefault="00323D10" w:rsidP="00426F3D">
            <w:pPr>
              <w:jc w:val="both"/>
              <w:rPr>
                <w:rFonts w:ascii="Arial" w:hAnsi="Arial" w:cs="Arial"/>
                <w:color w:val="FF0000"/>
                <w:sz w:val="20"/>
                <w:szCs w:val="20"/>
              </w:rPr>
            </w:pPr>
          </w:p>
          <w:p w14:paraId="5C0F28C4" w14:textId="2E3767A8" w:rsidR="00323D10" w:rsidRDefault="00323D10" w:rsidP="00426F3D">
            <w:pPr>
              <w:jc w:val="both"/>
              <w:rPr>
                <w:rFonts w:ascii="Arial" w:hAnsi="Arial" w:cs="Arial"/>
                <w:color w:val="FF0000"/>
                <w:sz w:val="20"/>
                <w:szCs w:val="20"/>
              </w:rPr>
            </w:pPr>
          </w:p>
          <w:p w14:paraId="4DC96D0C" w14:textId="247F099E" w:rsidR="00323D10" w:rsidRDefault="00323D10" w:rsidP="00426F3D">
            <w:pPr>
              <w:jc w:val="both"/>
              <w:rPr>
                <w:rFonts w:ascii="Arial" w:hAnsi="Arial" w:cs="Arial"/>
                <w:color w:val="FF0000"/>
                <w:sz w:val="20"/>
                <w:szCs w:val="20"/>
              </w:rPr>
            </w:pPr>
          </w:p>
          <w:p w14:paraId="161FAED7" w14:textId="5F2857CA" w:rsidR="00FE5FF1" w:rsidRDefault="00323D10" w:rsidP="00426F3D">
            <w:pPr>
              <w:jc w:val="both"/>
              <w:rPr>
                <w:rFonts w:ascii="Arial" w:hAnsi="Arial" w:cs="Arial"/>
                <w:color w:val="FF0000"/>
                <w:sz w:val="20"/>
                <w:szCs w:val="20"/>
              </w:rPr>
            </w:pPr>
            <w:r>
              <w:rPr>
                <w:rFonts w:ascii="Arial" w:hAnsi="Arial" w:cs="Arial"/>
                <w:color w:val="FF0000"/>
                <w:sz w:val="20"/>
                <w:szCs w:val="20"/>
              </w:rPr>
              <w:t>Ensure colleagues in benefits, private sector housing and planning know of Act.</w:t>
            </w:r>
          </w:p>
          <w:p w14:paraId="3B97D340" w14:textId="51401B47" w:rsidR="00FE5FF1" w:rsidRPr="004213D9" w:rsidRDefault="00FE5FF1" w:rsidP="00426F3D">
            <w:pPr>
              <w:jc w:val="both"/>
              <w:rPr>
                <w:rFonts w:ascii="Arial" w:hAnsi="Arial" w:cs="Arial"/>
                <w:color w:val="FF0000"/>
                <w:sz w:val="20"/>
                <w:szCs w:val="20"/>
              </w:rPr>
            </w:pPr>
          </w:p>
        </w:tc>
      </w:tr>
      <w:tr w:rsidR="005E38C5" w:rsidRPr="004213D9" w14:paraId="6CF65F90" w14:textId="77777777" w:rsidTr="00A947C1">
        <w:tc>
          <w:tcPr>
            <w:tcW w:w="1560" w:type="dxa"/>
          </w:tcPr>
          <w:p w14:paraId="6356B6F0" w14:textId="7EF94BE0" w:rsidR="005E38C5" w:rsidRDefault="005E38C5" w:rsidP="00426F3D">
            <w:r>
              <w:t xml:space="preserve">Making a decision on </w:t>
            </w:r>
            <w:r>
              <w:lastRenderedPageBreak/>
              <w:t>whether care leavers can have a local connection across Kent</w:t>
            </w:r>
          </w:p>
        </w:tc>
        <w:tc>
          <w:tcPr>
            <w:tcW w:w="9214" w:type="dxa"/>
            <w:shd w:val="clear" w:color="auto" w:fill="auto"/>
          </w:tcPr>
          <w:p w14:paraId="70F733E6" w14:textId="498E9E23" w:rsidR="005E38C5" w:rsidRDefault="00320BBB" w:rsidP="009A2A58">
            <w:pPr>
              <w:rPr>
                <w:rFonts w:ascii="Arial" w:hAnsi="Arial" w:cs="Arial"/>
                <w:sz w:val="20"/>
                <w:szCs w:val="20"/>
              </w:rPr>
            </w:pPr>
            <w:r>
              <w:rPr>
                <w:rFonts w:ascii="Arial" w:hAnsi="Arial" w:cs="Arial"/>
                <w:sz w:val="20"/>
                <w:szCs w:val="20"/>
              </w:rPr>
              <w:lastRenderedPageBreak/>
              <w:t xml:space="preserve">RC </w:t>
            </w:r>
            <w:proofErr w:type="spellStart"/>
            <w:r>
              <w:rPr>
                <w:rFonts w:ascii="Arial" w:hAnsi="Arial" w:cs="Arial"/>
                <w:sz w:val="20"/>
                <w:szCs w:val="20"/>
              </w:rPr>
              <w:t>lets</w:t>
            </w:r>
            <w:proofErr w:type="spellEnd"/>
            <w:r w:rsidR="00FE5FF1">
              <w:rPr>
                <w:rFonts w:ascii="Arial" w:hAnsi="Arial" w:cs="Arial"/>
                <w:sz w:val="20"/>
                <w:szCs w:val="20"/>
              </w:rPr>
              <w:t xml:space="preserve"> explore having a local connection for Care Leavers across Kent. DLUHC support this approach. We need to explore if this is feasible an</w:t>
            </w:r>
            <w:r>
              <w:rPr>
                <w:rFonts w:ascii="Arial" w:hAnsi="Arial" w:cs="Arial"/>
                <w:sz w:val="20"/>
                <w:szCs w:val="20"/>
              </w:rPr>
              <w:t>d if not provide evidence</w:t>
            </w:r>
            <w:r w:rsidR="00FE5FF1">
              <w:rPr>
                <w:rFonts w:ascii="Arial" w:hAnsi="Arial" w:cs="Arial"/>
                <w:sz w:val="20"/>
                <w:szCs w:val="20"/>
              </w:rPr>
              <w:t xml:space="preserve">. This can inform the care </w:t>
            </w:r>
            <w:proofErr w:type="gramStart"/>
            <w:r w:rsidR="00FE5FF1">
              <w:rPr>
                <w:rFonts w:ascii="Arial" w:hAnsi="Arial" w:cs="Arial"/>
                <w:sz w:val="20"/>
                <w:szCs w:val="20"/>
              </w:rPr>
              <w:t>leavers</w:t>
            </w:r>
            <w:proofErr w:type="gramEnd"/>
            <w:r w:rsidR="00FE5FF1">
              <w:rPr>
                <w:rFonts w:ascii="Arial" w:hAnsi="Arial" w:cs="Arial"/>
                <w:sz w:val="20"/>
                <w:szCs w:val="20"/>
              </w:rPr>
              <w:t xml:space="preserve"> protocol.</w:t>
            </w:r>
          </w:p>
          <w:p w14:paraId="61200819" w14:textId="30FC38B5" w:rsidR="00FE5FF1" w:rsidRDefault="00320BBB" w:rsidP="009A2A58">
            <w:pPr>
              <w:rPr>
                <w:rFonts w:ascii="Arial" w:hAnsi="Arial" w:cs="Arial"/>
                <w:sz w:val="20"/>
                <w:szCs w:val="20"/>
              </w:rPr>
            </w:pPr>
            <w:r>
              <w:rPr>
                <w:rFonts w:ascii="Arial" w:hAnsi="Arial" w:cs="Arial"/>
                <w:sz w:val="20"/>
                <w:szCs w:val="20"/>
              </w:rPr>
              <w:lastRenderedPageBreak/>
              <w:t>NM This may</w:t>
            </w:r>
            <w:r w:rsidR="00FE5FF1">
              <w:rPr>
                <w:rFonts w:ascii="Arial" w:hAnsi="Arial" w:cs="Arial"/>
                <w:sz w:val="20"/>
                <w:szCs w:val="20"/>
              </w:rPr>
              <w:t xml:space="preserve"> open your </w:t>
            </w:r>
            <w:r>
              <w:rPr>
                <w:rFonts w:ascii="Arial" w:hAnsi="Arial" w:cs="Arial"/>
                <w:sz w:val="20"/>
                <w:szCs w:val="20"/>
              </w:rPr>
              <w:t>housing register to more people.</w:t>
            </w:r>
          </w:p>
          <w:p w14:paraId="5F514B5F" w14:textId="77777777" w:rsidR="00FE5FF1" w:rsidRDefault="00FE5FF1" w:rsidP="009A2A58">
            <w:pPr>
              <w:rPr>
                <w:rFonts w:ascii="Arial" w:hAnsi="Arial" w:cs="Arial"/>
                <w:sz w:val="20"/>
                <w:szCs w:val="20"/>
              </w:rPr>
            </w:pPr>
            <w:r>
              <w:rPr>
                <w:rFonts w:ascii="Arial" w:hAnsi="Arial" w:cs="Arial"/>
                <w:sz w:val="20"/>
                <w:szCs w:val="20"/>
              </w:rPr>
              <w:t>TC how is this reflected in your housing allocations policy.</w:t>
            </w:r>
          </w:p>
          <w:p w14:paraId="7FC1E81A" w14:textId="0B3AC851" w:rsidR="00FE5FF1" w:rsidRDefault="00FE5FF1" w:rsidP="009A2A58">
            <w:pPr>
              <w:rPr>
                <w:rFonts w:ascii="Arial" w:hAnsi="Arial" w:cs="Arial"/>
                <w:sz w:val="20"/>
                <w:szCs w:val="20"/>
              </w:rPr>
            </w:pPr>
            <w:r>
              <w:rPr>
                <w:rFonts w:ascii="Arial" w:hAnsi="Arial" w:cs="Arial"/>
                <w:sz w:val="20"/>
                <w:szCs w:val="20"/>
              </w:rPr>
              <w:t>TC</w:t>
            </w:r>
            <w:r w:rsidR="00874075">
              <w:rPr>
                <w:rFonts w:ascii="Arial" w:hAnsi="Arial" w:cs="Arial"/>
                <w:sz w:val="20"/>
                <w:szCs w:val="20"/>
              </w:rPr>
              <w:t xml:space="preserve"> they take c</w:t>
            </w:r>
            <w:r w:rsidR="00320BBB">
              <w:rPr>
                <w:rFonts w:ascii="Arial" w:hAnsi="Arial" w:cs="Arial"/>
                <w:sz w:val="20"/>
                <w:szCs w:val="20"/>
              </w:rPr>
              <w:t>are leavers placed in Dartford even if not there for qualifying period</w:t>
            </w:r>
          </w:p>
          <w:p w14:paraId="006A60F5" w14:textId="1EE87165" w:rsidR="00874075" w:rsidRDefault="00874075" w:rsidP="009A2A58">
            <w:pPr>
              <w:rPr>
                <w:rFonts w:ascii="Arial" w:hAnsi="Arial" w:cs="Arial"/>
                <w:sz w:val="20"/>
                <w:szCs w:val="20"/>
              </w:rPr>
            </w:pPr>
            <w:r>
              <w:rPr>
                <w:rFonts w:ascii="Arial" w:hAnsi="Arial" w:cs="Arial"/>
                <w:sz w:val="20"/>
                <w:szCs w:val="20"/>
              </w:rPr>
              <w:t xml:space="preserve">RC some LAs have more care leavers placed in their areas as accommodation is cheaper. It can become difficult for those care leavers who </w:t>
            </w:r>
            <w:r w:rsidR="00320BBB">
              <w:rPr>
                <w:rFonts w:ascii="Arial" w:hAnsi="Arial" w:cs="Arial"/>
                <w:sz w:val="20"/>
                <w:szCs w:val="20"/>
              </w:rPr>
              <w:t xml:space="preserve">came </w:t>
            </w:r>
            <w:r>
              <w:rPr>
                <w:rFonts w:ascii="Arial" w:hAnsi="Arial" w:cs="Arial"/>
                <w:sz w:val="20"/>
                <w:szCs w:val="20"/>
              </w:rPr>
              <w:t>from other areas to return.</w:t>
            </w:r>
          </w:p>
          <w:p w14:paraId="4A342D71" w14:textId="3DA159E3" w:rsidR="00874075" w:rsidRDefault="00874075" w:rsidP="009A2A58">
            <w:pPr>
              <w:rPr>
                <w:rFonts w:ascii="Arial" w:hAnsi="Arial" w:cs="Arial"/>
                <w:sz w:val="20"/>
                <w:szCs w:val="20"/>
              </w:rPr>
            </w:pPr>
            <w:r>
              <w:rPr>
                <w:rFonts w:ascii="Arial" w:hAnsi="Arial" w:cs="Arial"/>
                <w:sz w:val="20"/>
                <w:szCs w:val="20"/>
              </w:rPr>
              <w:t xml:space="preserve">KG CCC cannot make this decision now and </w:t>
            </w:r>
            <w:r w:rsidR="00320BBB">
              <w:rPr>
                <w:rFonts w:ascii="Arial" w:hAnsi="Arial" w:cs="Arial"/>
                <w:sz w:val="20"/>
                <w:szCs w:val="20"/>
              </w:rPr>
              <w:t xml:space="preserve">she </w:t>
            </w:r>
            <w:r>
              <w:rPr>
                <w:rFonts w:ascii="Arial" w:hAnsi="Arial" w:cs="Arial"/>
                <w:sz w:val="20"/>
                <w:szCs w:val="20"/>
              </w:rPr>
              <w:t>would need to speak to her head of service.</w:t>
            </w:r>
          </w:p>
          <w:p w14:paraId="10B4F540" w14:textId="3F2E5837" w:rsidR="00874075" w:rsidRDefault="00874075" w:rsidP="009A2A58">
            <w:pPr>
              <w:rPr>
                <w:rFonts w:ascii="Arial" w:hAnsi="Arial" w:cs="Arial"/>
                <w:sz w:val="20"/>
                <w:szCs w:val="20"/>
              </w:rPr>
            </w:pPr>
          </w:p>
        </w:tc>
        <w:tc>
          <w:tcPr>
            <w:tcW w:w="850" w:type="dxa"/>
            <w:shd w:val="clear" w:color="auto" w:fill="auto"/>
          </w:tcPr>
          <w:p w14:paraId="2BA31901" w14:textId="77777777" w:rsidR="005E38C5" w:rsidRDefault="005E38C5" w:rsidP="008669A9">
            <w:pPr>
              <w:jc w:val="both"/>
              <w:rPr>
                <w:rFonts w:ascii="Arial" w:hAnsi="Arial" w:cs="Arial"/>
                <w:sz w:val="20"/>
                <w:szCs w:val="20"/>
              </w:rPr>
            </w:pPr>
          </w:p>
          <w:p w14:paraId="764B8B04" w14:textId="77777777" w:rsidR="00320BBB" w:rsidRDefault="00320BBB" w:rsidP="008669A9">
            <w:pPr>
              <w:jc w:val="both"/>
              <w:rPr>
                <w:rFonts w:ascii="Arial" w:hAnsi="Arial" w:cs="Arial"/>
                <w:sz w:val="20"/>
                <w:szCs w:val="20"/>
              </w:rPr>
            </w:pPr>
          </w:p>
          <w:p w14:paraId="6C3896B3" w14:textId="77777777" w:rsidR="00320BBB" w:rsidRDefault="00320BBB" w:rsidP="008669A9">
            <w:pPr>
              <w:jc w:val="both"/>
              <w:rPr>
                <w:rFonts w:ascii="Arial" w:hAnsi="Arial" w:cs="Arial"/>
                <w:sz w:val="20"/>
                <w:szCs w:val="20"/>
              </w:rPr>
            </w:pPr>
          </w:p>
          <w:p w14:paraId="66103622" w14:textId="77777777" w:rsidR="00320BBB" w:rsidRDefault="00320BBB" w:rsidP="008669A9">
            <w:pPr>
              <w:jc w:val="both"/>
              <w:rPr>
                <w:rFonts w:ascii="Arial" w:hAnsi="Arial" w:cs="Arial"/>
                <w:sz w:val="20"/>
                <w:szCs w:val="20"/>
              </w:rPr>
            </w:pPr>
          </w:p>
          <w:p w14:paraId="426BCFCC" w14:textId="77777777" w:rsidR="00320BBB" w:rsidRDefault="00320BBB" w:rsidP="008669A9">
            <w:pPr>
              <w:jc w:val="both"/>
              <w:rPr>
                <w:rFonts w:ascii="Arial" w:hAnsi="Arial" w:cs="Arial"/>
                <w:sz w:val="20"/>
                <w:szCs w:val="20"/>
              </w:rPr>
            </w:pPr>
          </w:p>
          <w:p w14:paraId="682C8A9A" w14:textId="45BE03E6" w:rsidR="00320BBB" w:rsidRDefault="00320BBB" w:rsidP="008669A9">
            <w:pPr>
              <w:jc w:val="both"/>
              <w:rPr>
                <w:rFonts w:ascii="Arial" w:hAnsi="Arial" w:cs="Arial"/>
                <w:sz w:val="20"/>
                <w:szCs w:val="20"/>
              </w:rPr>
            </w:pPr>
          </w:p>
          <w:p w14:paraId="0931467C" w14:textId="4AC36945" w:rsidR="00320BBB" w:rsidRPr="004213D9" w:rsidRDefault="00320BBB" w:rsidP="008669A9">
            <w:pPr>
              <w:jc w:val="both"/>
              <w:rPr>
                <w:rFonts w:ascii="Arial" w:hAnsi="Arial" w:cs="Arial"/>
                <w:sz w:val="20"/>
                <w:szCs w:val="20"/>
              </w:rPr>
            </w:pPr>
            <w:r>
              <w:rPr>
                <w:rFonts w:ascii="Arial" w:hAnsi="Arial" w:cs="Arial"/>
                <w:sz w:val="20"/>
                <w:szCs w:val="20"/>
              </w:rPr>
              <w:t xml:space="preserve">All LHAs </w:t>
            </w:r>
          </w:p>
        </w:tc>
        <w:tc>
          <w:tcPr>
            <w:tcW w:w="3402" w:type="dxa"/>
            <w:shd w:val="clear" w:color="auto" w:fill="auto"/>
          </w:tcPr>
          <w:p w14:paraId="46599F15" w14:textId="77777777" w:rsidR="005E38C5" w:rsidRDefault="005E38C5" w:rsidP="00426F3D">
            <w:pPr>
              <w:jc w:val="both"/>
              <w:rPr>
                <w:rFonts w:ascii="Arial" w:hAnsi="Arial" w:cs="Arial"/>
                <w:color w:val="FF0000"/>
                <w:sz w:val="20"/>
                <w:szCs w:val="20"/>
              </w:rPr>
            </w:pPr>
          </w:p>
          <w:p w14:paraId="625D8C4B" w14:textId="77777777" w:rsidR="00320BBB" w:rsidRDefault="00320BBB" w:rsidP="00426F3D">
            <w:pPr>
              <w:jc w:val="both"/>
              <w:rPr>
                <w:rFonts w:ascii="Arial" w:hAnsi="Arial" w:cs="Arial"/>
                <w:color w:val="FF0000"/>
                <w:sz w:val="20"/>
                <w:szCs w:val="20"/>
              </w:rPr>
            </w:pPr>
          </w:p>
          <w:p w14:paraId="4629C68F" w14:textId="77777777" w:rsidR="00320BBB" w:rsidRDefault="00320BBB" w:rsidP="00426F3D">
            <w:pPr>
              <w:jc w:val="both"/>
              <w:rPr>
                <w:rFonts w:ascii="Arial" w:hAnsi="Arial" w:cs="Arial"/>
                <w:color w:val="FF0000"/>
                <w:sz w:val="20"/>
                <w:szCs w:val="20"/>
              </w:rPr>
            </w:pPr>
          </w:p>
          <w:p w14:paraId="570DB557" w14:textId="77777777" w:rsidR="00320BBB" w:rsidRDefault="00320BBB" w:rsidP="00426F3D">
            <w:pPr>
              <w:jc w:val="both"/>
              <w:rPr>
                <w:rFonts w:ascii="Arial" w:hAnsi="Arial" w:cs="Arial"/>
                <w:color w:val="FF0000"/>
                <w:sz w:val="20"/>
                <w:szCs w:val="20"/>
              </w:rPr>
            </w:pPr>
          </w:p>
          <w:p w14:paraId="57675FA8" w14:textId="18E495F7" w:rsidR="00320BBB" w:rsidRDefault="00320BBB" w:rsidP="00426F3D">
            <w:pPr>
              <w:jc w:val="both"/>
              <w:rPr>
                <w:rFonts w:ascii="Arial" w:hAnsi="Arial" w:cs="Arial"/>
                <w:color w:val="FF0000"/>
                <w:sz w:val="20"/>
                <w:szCs w:val="20"/>
              </w:rPr>
            </w:pPr>
          </w:p>
          <w:p w14:paraId="4290057D" w14:textId="77777777" w:rsidR="00320BBB" w:rsidRDefault="00320BBB" w:rsidP="00426F3D">
            <w:pPr>
              <w:jc w:val="both"/>
              <w:rPr>
                <w:rFonts w:ascii="Arial" w:hAnsi="Arial" w:cs="Arial"/>
                <w:color w:val="FF0000"/>
                <w:sz w:val="20"/>
                <w:szCs w:val="20"/>
              </w:rPr>
            </w:pPr>
          </w:p>
          <w:p w14:paraId="4269B94C" w14:textId="0A3BF0F4" w:rsidR="00320BBB" w:rsidRPr="004213D9" w:rsidRDefault="00320BBB" w:rsidP="00426F3D">
            <w:pPr>
              <w:jc w:val="both"/>
              <w:rPr>
                <w:rFonts w:ascii="Arial" w:hAnsi="Arial" w:cs="Arial"/>
                <w:color w:val="FF0000"/>
                <w:sz w:val="20"/>
                <w:szCs w:val="20"/>
              </w:rPr>
            </w:pPr>
            <w:r>
              <w:rPr>
                <w:rFonts w:ascii="Arial" w:hAnsi="Arial" w:cs="Arial"/>
                <w:color w:val="FF0000"/>
                <w:sz w:val="20"/>
                <w:szCs w:val="20"/>
              </w:rPr>
              <w:t>Seek a decision on whether you LHA will give a local connection to all Kent care leavers. Email response to HM by 28</w:t>
            </w:r>
            <w:r w:rsidRPr="00320BBB">
              <w:rPr>
                <w:rFonts w:ascii="Arial" w:hAnsi="Arial" w:cs="Arial"/>
                <w:color w:val="FF0000"/>
                <w:sz w:val="20"/>
                <w:szCs w:val="20"/>
                <w:vertAlign w:val="superscript"/>
              </w:rPr>
              <w:t>th</w:t>
            </w:r>
            <w:r>
              <w:rPr>
                <w:rFonts w:ascii="Arial" w:hAnsi="Arial" w:cs="Arial"/>
                <w:color w:val="FF0000"/>
                <w:sz w:val="20"/>
                <w:szCs w:val="20"/>
              </w:rPr>
              <w:t xml:space="preserve"> September</w:t>
            </w:r>
          </w:p>
        </w:tc>
      </w:tr>
      <w:tr w:rsidR="005E38C5" w:rsidRPr="004213D9" w14:paraId="340958BB" w14:textId="77777777" w:rsidTr="00A947C1">
        <w:tc>
          <w:tcPr>
            <w:tcW w:w="1560" w:type="dxa"/>
          </w:tcPr>
          <w:p w14:paraId="7D5DEA5E" w14:textId="1C2ADD9C" w:rsidR="005E38C5" w:rsidRDefault="005E38C5" w:rsidP="00426F3D">
            <w:proofErr w:type="spellStart"/>
            <w:r>
              <w:lastRenderedPageBreak/>
              <w:t>Xantura</w:t>
            </w:r>
            <w:proofErr w:type="spellEnd"/>
          </w:p>
        </w:tc>
        <w:tc>
          <w:tcPr>
            <w:tcW w:w="9214" w:type="dxa"/>
            <w:shd w:val="clear" w:color="auto" w:fill="auto"/>
          </w:tcPr>
          <w:p w14:paraId="3C63FB1A" w14:textId="062F2DBB" w:rsidR="005E38C5" w:rsidRDefault="005E38C5" w:rsidP="009A2A58">
            <w:pPr>
              <w:rPr>
                <w:rFonts w:ascii="Arial" w:hAnsi="Arial" w:cs="Arial"/>
                <w:sz w:val="20"/>
                <w:szCs w:val="20"/>
              </w:rPr>
            </w:pPr>
            <w:r>
              <w:rPr>
                <w:rFonts w:ascii="Arial" w:hAnsi="Arial" w:cs="Arial"/>
                <w:sz w:val="20"/>
                <w:szCs w:val="20"/>
              </w:rPr>
              <w:t>Natalia Merritt</w:t>
            </w:r>
            <w:r w:rsidR="003735BE">
              <w:rPr>
                <w:rFonts w:ascii="Arial" w:hAnsi="Arial" w:cs="Arial"/>
                <w:sz w:val="20"/>
                <w:szCs w:val="20"/>
              </w:rPr>
              <w:t xml:space="preserve"> said it is a useful tool. I</w:t>
            </w:r>
            <w:r w:rsidR="00DF6A13">
              <w:rPr>
                <w:rFonts w:ascii="Arial" w:hAnsi="Arial" w:cs="Arial"/>
                <w:sz w:val="20"/>
                <w:szCs w:val="20"/>
              </w:rPr>
              <w:t xml:space="preserve">t has allowed Maidstone </w:t>
            </w:r>
            <w:r w:rsidR="003735BE">
              <w:rPr>
                <w:rFonts w:ascii="Arial" w:hAnsi="Arial" w:cs="Arial"/>
                <w:sz w:val="20"/>
                <w:szCs w:val="20"/>
              </w:rPr>
              <w:t>to make interventions with the right households that have p</w:t>
            </w:r>
            <w:r w:rsidR="001E0A2D">
              <w:rPr>
                <w:rFonts w:ascii="Arial" w:hAnsi="Arial" w:cs="Arial"/>
                <w:sz w:val="20"/>
                <w:szCs w:val="20"/>
              </w:rPr>
              <w:t>revented homelessness in 98.1% of cases, MBC</w:t>
            </w:r>
            <w:r w:rsidR="0044039F">
              <w:rPr>
                <w:rFonts w:ascii="Arial" w:hAnsi="Arial" w:cs="Arial"/>
                <w:sz w:val="20"/>
                <w:szCs w:val="20"/>
              </w:rPr>
              <w:t xml:space="preserve"> normall</w:t>
            </w:r>
            <w:r w:rsidR="003735BE">
              <w:rPr>
                <w:rFonts w:ascii="Arial" w:hAnsi="Arial" w:cs="Arial"/>
                <w:sz w:val="20"/>
                <w:szCs w:val="20"/>
              </w:rPr>
              <w:t>y achie</w:t>
            </w:r>
            <w:r w:rsidR="001E0A2D">
              <w:rPr>
                <w:rFonts w:ascii="Arial" w:hAnsi="Arial" w:cs="Arial"/>
                <w:sz w:val="20"/>
                <w:szCs w:val="20"/>
              </w:rPr>
              <w:t xml:space="preserve">ves 70%. Many chose not to engage but </w:t>
            </w:r>
            <w:proofErr w:type="spellStart"/>
            <w:proofErr w:type="gramStart"/>
            <w:r w:rsidR="00DF6A13">
              <w:rPr>
                <w:rFonts w:ascii="Arial" w:hAnsi="Arial" w:cs="Arial"/>
                <w:sz w:val="20"/>
                <w:szCs w:val="20"/>
              </w:rPr>
              <w:t>its</w:t>
            </w:r>
            <w:proofErr w:type="spellEnd"/>
            <w:proofErr w:type="gramEnd"/>
            <w:r w:rsidR="00DF6A13">
              <w:rPr>
                <w:rFonts w:ascii="Arial" w:hAnsi="Arial" w:cs="Arial"/>
                <w:sz w:val="20"/>
                <w:szCs w:val="20"/>
              </w:rPr>
              <w:t xml:space="preserve"> </w:t>
            </w:r>
            <w:r w:rsidR="001E0A2D">
              <w:rPr>
                <w:rFonts w:ascii="Arial" w:hAnsi="Arial" w:cs="Arial"/>
                <w:sz w:val="20"/>
                <w:szCs w:val="20"/>
              </w:rPr>
              <w:t xml:space="preserve">very valuable for those who do. Only one person who used the service went into TA. </w:t>
            </w:r>
          </w:p>
          <w:p w14:paraId="5AFA4C1F" w14:textId="77777777" w:rsidR="001E0A2D" w:rsidRDefault="001E0A2D" w:rsidP="009A2A58">
            <w:pPr>
              <w:rPr>
                <w:rFonts w:ascii="Arial" w:hAnsi="Arial" w:cs="Arial"/>
                <w:sz w:val="20"/>
                <w:szCs w:val="20"/>
              </w:rPr>
            </w:pPr>
            <w:r>
              <w:rPr>
                <w:rFonts w:ascii="Arial" w:hAnsi="Arial" w:cs="Arial"/>
                <w:sz w:val="20"/>
                <w:szCs w:val="20"/>
              </w:rPr>
              <w:t>NM has case studies that will be circulated.</w:t>
            </w:r>
          </w:p>
          <w:p w14:paraId="228D1787" w14:textId="25515DDE" w:rsidR="001E0A2D" w:rsidRDefault="001E0A2D" w:rsidP="009A2A58">
            <w:pPr>
              <w:rPr>
                <w:rFonts w:ascii="Arial" w:hAnsi="Arial" w:cs="Arial"/>
                <w:sz w:val="20"/>
                <w:szCs w:val="20"/>
              </w:rPr>
            </w:pPr>
            <w:r>
              <w:rPr>
                <w:rFonts w:ascii="Arial" w:hAnsi="Arial" w:cs="Arial"/>
                <w:sz w:val="20"/>
                <w:szCs w:val="20"/>
              </w:rPr>
              <w:t>Everyone contacted had expected that organisations shar</w:t>
            </w:r>
            <w:r w:rsidR="00A13034">
              <w:rPr>
                <w:rFonts w:ascii="Arial" w:hAnsi="Arial" w:cs="Arial"/>
                <w:sz w:val="20"/>
                <w:szCs w:val="20"/>
              </w:rPr>
              <w:t>ed data to support them anyway</w:t>
            </w:r>
            <w:r>
              <w:rPr>
                <w:rFonts w:ascii="Arial" w:hAnsi="Arial" w:cs="Arial"/>
                <w:sz w:val="20"/>
                <w:szCs w:val="20"/>
              </w:rPr>
              <w:t xml:space="preserve">. MBC is analysing how much money has been saved on rents, council tax and less TS costs. </w:t>
            </w:r>
          </w:p>
          <w:p w14:paraId="51DF74FA" w14:textId="77777777" w:rsidR="001E0A2D" w:rsidRDefault="001E0A2D" w:rsidP="009A2A58">
            <w:pPr>
              <w:rPr>
                <w:rFonts w:ascii="Arial" w:hAnsi="Arial" w:cs="Arial"/>
                <w:sz w:val="20"/>
                <w:szCs w:val="20"/>
              </w:rPr>
            </w:pPr>
          </w:p>
          <w:p w14:paraId="23607110" w14:textId="5321DA9E" w:rsidR="001E0A2D" w:rsidRDefault="001E0A2D" w:rsidP="009A2A58">
            <w:pPr>
              <w:rPr>
                <w:rFonts w:ascii="Arial" w:hAnsi="Arial" w:cs="Arial"/>
                <w:sz w:val="20"/>
                <w:szCs w:val="20"/>
              </w:rPr>
            </w:pPr>
            <w:r>
              <w:rPr>
                <w:rFonts w:ascii="Arial" w:hAnsi="Arial" w:cs="Arial"/>
                <w:sz w:val="20"/>
                <w:szCs w:val="20"/>
              </w:rPr>
              <w:t xml:space="preserve">KG would like to use </w:t>
            </w:r>
            <w:proofErr w:type="spellStart"/>
            <w:r>
              <w:rPr>
                <w:rFonts w:ascii="Arial" w:hAnsi="Arial" w:cs="Arial"/>
                <w:sz w:val="20"/>
                <w:szCs w:val="20"/>
              </w:rPr>
              <w:t>Xantura</w:t>
            </w:r>
            <w:proofErr w:type="spellEnd"/>
            <w:r>
              <w:rPr>
                <w:rFonts w:ascii="Arial" w:hAnsi="Arial" w:cs="Arial"/>
                <w:sz w:val="20"/>
                <w:szCs w:val="20"/>
              </w:rPr>
              <w:t xml:space="preserve"> but the </w:t>
            </w:r>
            <w:r w:rsidR="0044039F">
              <w:rPr>
                <w:rFonts w:ascii="Arial" w:hAnsi="Arial" w:cs="Arial"/>
                <w:sz w:val="20"/>
                <w:szCs w:val="20"/>
              </w:rPr>
              <w:t>Information Governance</w:t>
            </w:r>
            <w:r>
              <w:rPr>
                <w:rFonts w:ascii="Arial" w:hAnsi="Arial" w:cs="Arial"/>
                <w:sz w:val="20"/>
                <w:szCs w:val="20"/>
              </w:rPr>
              <w:t xml:space="preserve"> does not feel they have the right to be profiling. She requested MBC Information Governance’s person make contact with the CCC Information Governance’s person.</w:t>
            </w:r>
          </w:p>
          <w:p w14:paraId="32828ABC" w14:textId="77777777" w:rsidR="001E0A2D" w:rsidRDefault="001E0A2D" w:rsidP="009A2A58">
            <w:pPr>
              <w:rPr>
                <w:rFonts w:ascii="Arial" w:hAnsi="Arial" w:cs="Arial"/>
                <w:sz w:val="20"/>
                <w:szCs w:val="20"/>
              </w:rPr>
            </w:pPr>
          </w:p>
          <w:p w14:paraId="7DCF0CA3" w14:textId="7819E8EF" w:rsidR="001E0A2D" w:rsidRDefault="00A13034" w:rsidP="009A2A58">
            <w:pPr>
              <w:rPr>
                <w:rFonts w:ascii="Arial" w:hAnsi="Arial" w:cs="Arial"/>
                <w:sz w:val="20"/>
                <w:szCs w:val="20"/>
              </w:rPr>
            </w:pPr>
            <w:r>
              <w:rPr>
                <w:rFonts w:ascii="Arial" w:hAnsi="Arial" w:cs="Arial"/>
                <w:sz w:val="20"/>
                <w:szCs w:val="20"/>
              </w:rPr>
              <w:t>ET, the Information Governance</w:t>
            </w:r>
            <w:r w:rsidR="001E0A2D">
              <w:rPr>
                <w:rFonts w:ascii="Arial" w:hAnsi="Arial" w:cs="Arial"/>
                <w:sz w:val="20"/>
                <w:szCs w:val="20"/>
              </w:rPr>
              <w:t xml:space="preserve"> officer at Dover is also reluctant to proceed. </w:t>
            </w:r>
          </w:p>
          <w:p w14:paraId="657B904F" w14:textId="77777777" w:rsidR="001E0A2D" w:rsidRDefault="001E0A2D" w:rsidP="009A2A58">
            <w:pPr>
              <w:rPr>
                <w:rFonts w:ascii="Arial" w:hAnsi="Arial" w:cs="Arial"/>
                <w:sz w:val="20"/>
                <w:szCs w:val="20"/>
              </w:rPr>
            </w:pPr>
          </w:p>
          <w:p w14:paraId="29D0A68F" w14:textId="77777777" w:rsidR="001E0A2D" w:rsidRDefault="001E0A2D" w:rsidP="009A2A58">
            <w:pPr>
              <w:rPr>
                <w:rFonts w:ascii="Arial" w:hAnsi="Arial" w:cs="Arial"/>
                <w:sz w:val="20"/>
                <w:szCs w:val="20"/>
              </w:rPr>
            </w:pPr>
            <w:r>
              <w:rPr>
                <w:rFonts w:ascii="Arial" w:hAnsi="Arial" w:cs="Arial"/>
                <w:sz w:val="20"/>
                <w:szCs w:val="20"/>
              </w:rPr>
              <w:t>TC will explore it again at Dartford BC.</w:t>
            </w:r>
          </w:p>
          <w:p w14:paraId="21107847" w14:textId="77777777" w:rsidR="001E0A2D" w:rsidRDefault="001E0A2D" w:rsidP="009A2A58">
            <w:pPr>
              <w:rPr>
                <w:rFonts w:ascii="Arial" w:hAnsi="Arial" w:cs="Arial"/>
                <w:sz w:val="20"/>
                <w:szCs w:val="20"/>
              </w:rPr>
            </w:pPr>
          </w:p>
          <w:p w14:paraId="2AC91858" w14:textId="77777777" w:rsidR="001E0A2D" w:rsidRDefault="001E0A2D" w:rsidP="009A2A58">
            <w:pPr>
              <w:rPr>
                <w:rFonts w:ascii="Arial" w:hAnsi="Arial" w:cs="Arial"/>
                <w:sz w:val="20"/>
                <w:szCs w:val="20"/>
              </w:rPr>
            </w:pPr>
            <w:r>
              <w:rPr>
                <w:rFonts w:ascii="Arial" w:hAnsi="Arial" w:cs="Arial"/>
                <w:sz w:val="20"/>
                <w:szCs w:val="20"/>
              </w:rPr>
              <w:t xml:space="preserve">NM they are very clear on the lawful basis for sharing data and that enabled this work but also other project in MBC and also with partners including Golding Homes and KCC. </w:t>
            </w:r>
          </w:p>
          <w:p w14:paraId="16F501F3" w14:textId="280389C5" w:rsidR="0044039F" w:rsidRDefault="0044039F" w:rsidP="009A2A58">
            <w:pPr>
              <w:rPr>
                <w:rFonts w:ascii="Arial" w:hAnsi="Arial" w:cs="Arial"/>
                <w:sz w:val="20"/>
                <w:szCs w:val="20"/>
              </w:rPr>
            </w:pPr>
          </w:p>
        </w:tc>
        <w:tc>
          <w:tcPr>
            <w:tcW w:w="850" w:type="dxa"/>
            <w:shd w:val="clear" w:color="auto" w:fill="auto"/>
          </w:tcPr>
          <w:p w14:paraId="210B35BE" w14:textId="77777777" w:rsidR="00DF6A13" w:rsidRDefault="00DF6A13" w:rsidP="008669A9">
            <w:pPr>
              <w:jc w:val="both"/>
              <w:rPr>
                <w:rFonts w:ascii="Arial" w:hAnsi="Arial" w:cs="Arial"/>
                <w:sz w:val="20"/>
                <w:szCs w:val="20"/>
              </w:rPr>
            </w:pPr>
          </w:p>
          <w:p w14:paraId="7918B3C1" w14:textId="4CF9AA68" w:rsidR="005E38C5" w:rsidRDefault="00A13034" w:rsidP="008669A9">
            <w:pPr>
              <w:jc w:val="both"/>
              <w:rPr>
                <w:rFonts w:ascii="Arial" w:hAnsi="Arial" w:cs="Arial"/>
                <w:sz w:val="20"/>
                <w:szCs w:val="20"/>
              </w:rPr>
            </w:pPr>
            <w:r>
              <w:rPr>
                <w:rFonts w:ascii="Arial" w:hAnsi="Arial" w:cs="Arial"/>
                <w:sz w:val="20"/>
                <w:szCs w:val="20"/>
              </w:rPr>
              <w:t>NM</w:t>
            </w:r>
          </w:p>
          <w:p w14:paraId="2E10DA13" w14:textId="77777777" w:rsidR="00A13034" w:rsidRDefault="00A13034" w:rsidP="008669A9">
            <w:pPr>
              <w:jc w:val="both"/>
              <w:rPr>
                <w:rFonts w:ascii="Arial" w:hAnsi="Arial" w:cs="Arial"/>
                <w:sz w:val="20"/>
                <w:szCs w:val="20"/>
              </w:rPr>
            </w:pPr>
          </w:p>
          <w:p w14:paraId="52A85C34" w14:textId="77777777" w:rsidR="00A13034" w:rsidRDefault="00A13034" w:rsidP="008669A9">
            <w:pPr>
              <w:jc w:val="both"/>
              <w:rPr>
                <w:rFonts w:ascii="Arial" w:hAnsi="Arial" w:cs="Arial"/>
                <w:sz w:val="20"/>
                <w:szCs w:val="20"/>
              </w:rPr>
            </w:pPr>
          </w:p>
          <w:p w14:paraId="3A25FD62" w14:textId="77777777" w:rsidR="00A13034" w:rsidRDefault="00A13034" w:rsidP="008669A9">
            <w:pPr>
              <w:jc w:val="both"/>
              <w:rPr>
                <w:rFonts w:ascii="Arial" w:hAnsi="Arial" w:cs="Arial"/>
                <w:sz w:val="20"/>
                <w:szCs w:val="20"/>
              </w:rPr>
            </w:pPr>
          </w:p>
          <w:p w14:paraId="6BBC5E0D" w14:textId="77777777" w:rsidR="00A13034" w:rsidRDefault="00A13034" w:rsidP="008669A9">
            <w:pPr>
              <w:jc w:val="both"/>
              <w:rPr>
                <w:rFonts w:ascii="Arial" w:hAnsi="Arial" w:cs="Arial"/>
                <w:sz w:val="20"/>
                <w:szCs w:val="20"/>
              </w:rPr>
            </w:pPr>
          </w:p>
          <w:p w14:paraId="0133E3C0" w14:textId="77777777" w:rsidR="00A13034" w:rsidRDefault="00A13034" w:rsidP="008669A9">
            <w:pPr>
              <w:jc w:val="both"/>
              <w:rPr>
                <w:rFonts w:ascii="Arial" w:hAnsi="Arial" w:cs="Arial"/>
                <w:sz w:val="20"/>
                <w:szCs w:val="20"/>
              </w:rPr>
            </w:pPr>
          </w:p>
          <w:p w14:paraId="54699BB9" w14:textId="77777777" w:rsidR="00A13034" w:rsidRDefault="00A13034" w:rsidP="008669A9">
            <w:pPr>
              <w:jc w:val="both"/>
              <w:rPr>
                <w:rFonts w:ascii="Arial" w:hAnsi="Arial" w:cs="Arial"/>
                <w:sz w:val="20"/>
                <w:szCs w:val="20"/>
              </w:rPr>
            </w:pPr>
          </w:p>
          <w:p w14:paraId="59E2ECCE" w14:textId="77777777" w:rsidR="00A13034" w:rsidRDefault="00A13034" w:rsidP="008669A9">
            <w:pPr>
              <w:jc w:val="both"/>
              <w:rPr>
                <w:rFonts w:ascii="Arial" w:hAnsi="Arial" w:cs="Arial"/>
                <w:sz w:val="20"/>
                <w:szCs w:val="20"/>
              </w:rPr>
            </w:pPr>
          </w:p>
          <w:p w14:paraId="50588D09" w14:textId="65CECBEC" w:rsidR="00A13034" w:rsidRPr="004213D9" w:rsidRDefault="00A13034" w:rsidP="008669A9">
            <w:pPr>
              <w:jc w:val="both"/>
              <w:rPr>
                <w:rFonts w:ascii="Arial" w:hAnsi="Arial" w:cs="Arial"/>
                <w:sz w:val="20"/>
                <w:szCs w:val="20"/>
              </w:rPr>
            </w:pPr>
            <w:r>
              <w:rPr>
                <w:rFonts w:ascii="Arial" w:hAnsi="Arial" w:cs="Arial"/>
                <w:sz w:val="20"/>
                <w:szCs w:val="20"/>
              </w:rPr>
              <w:t>NM</w:t>
            </w:r>
          </w:p>
        </w:tc>
        <w:tc>
          <w:tcPr>
            <w:tcW w:w="3402" w:type="dxa"/>
            <w:shd w:val="clear" w:color="auto" w:fill="auto"/>
          </w:tcPr>
          <w:p w14:paraId="581795A2" w14:textId="77777777" w:rsidR="00DF6A13" w:rsidRDefault="00DF6A13" w:rsidP="00426F3D">
            <w:pPr>
              <w:jc w:val="both"/>
              <w:rPr>
                <w:rFonts w:ascii="Arial" w:hAnsi="Arial" w:cs="Arial"/>
                <w:color w:val="FF0000"/>
                <w:sz w:val="20"/>
                <w:szCs w:val="20"/>
              </w:rPr>
            </w:pPr>
          </w:p>
          <w:p w14:paraId="5C485456" w14:textId="6932ACAF" w:rsidR="005E38C5" w:rsidRDefault="00A13034" w:rsidP="00426F3D">
            <w:pPr>
              <w:jc w:val="both"/>
              <w:rPr>
                <w:rFonts w:ascii="Arial" w:hAnsi="Arial" w:cs="Arial"/>
                <w:color w:val="FF0000"/>
                <w:sz w:val="20"/>
                <w:szCs w:val="20"/>
              </w:rPr>
            </w:pPr>
            <w:r>
              <w:rPr>
                <w:rFonts w:ascii="Arial" w:hAnsi="Arial" w:cs="Arial"/>
                <w:color w:val="FF0000"/>
                <w:sz w:val="20"/>
                <w:szCs w:val="20"/>
              </w:rPr>
              <w:t>Send HM the data and case studies for circulation</w:t>
            </w:r>
          </w:p>
          <w:p w14:paraId="6627480E" w14:textId="77777777" w:rsidR="00A13034" w:rsidRDefault="00A13034" w:rsidP="00426F3D">
            <w:pPr>
              <w:jc w:val="both"/>
              <w:rPr>
                <w:rFonts w:ascii="Arial" w:hAnsi="Arial" w:cs="Arial"/>
                <w:color w:val="FF0000"/>
                <w:sz w:val="20"/>
                <w:szCs w:val="20"/>
              </w:rPr>
            </w:pPr>
          </w:p>
          <w:p w14:paraId="4B9D47E7" w14:textId="77777777" w:rsidR="00A13034" w:rsidRDefault="00A13034" w:rsidP="00426F3D">
            <w:pPr>
              <w:jc w:val="both"/>
              <w:rPr>
                <w:rFonts w:ascii="Arial" w:hAnsi="Arial" w:cs="Arial"/>
                <w:color w:val="FF0000"/>
                <w:sz w:val="20"/>
                <w:szCs w:val="20"/>
              </w:rPr>
            </w:pPr>
          </w:p>
          <w:p w14:paraId="1A99FFC6" w14:textId="77777777" w:rsidR="00A13034" w:rsidRDefault="00A13034" w:rsidP="00426F3D">
            <w:pPr>
              <w:jc w:val="both"/>
              <w:rPr>
                <w:rFonts w:ascii="Arial" w:hAnsi="Arial" w:cs="Arial"/>
                <w:color w:val="FF0000"/>
                <w:sz w:val="20"/>
                <w:szCs w:val="20"/>
              </w:rPr>
            </w:pPr>
          </w:p>
          <w:p w14:paraId="7A04973C" w14:textId="77777777" w:rsidR="00A13034" w:rsidRDefault="00A13034" w:rsidP="00426F3D">
            <w:pPr>
              <w:jc w:val="both"/>
              <w:rPr>
                <w:rFonts w:ascii="Arial" w:hAnsi="Arial" w:cs="Arial"/>
                <w:color w:val="FF0000"/>
                <w:sz w:val="20"/>
                <w:szCs w:val="20"/>
              </w:rPr>
            </w:pPr>
          </w:p>
          <w:p w14:paraId="589D8829" w14:textId="77777777" w:rsidR="00A13034" w:rsidRDefault="00A13034" w:rsidP="00426F3D">
            <w:pPr>
              <w:jc w:val="both"/>
              <w:rPr>
                <w:rFonts w:ascii="Arial" w:hAnsi="Arial" w:cs="Arial"/>
                <w:color w:val="FF0000"/>
                <w:sz w:val="20"/>
                <w:szCs w:val="20"/>
              </w:rPr>
            </w:pPr>
          </w:p>
          <w:p w14:paraId="65558DD2" w14:textId="77777777" w:rsidR="00A13034" w:rsidRDefault="00A13034" w:rsidP="00426F3D">
            <w:pPr>
              <w:jc w:val="both"/>
              <w:rPr>
                <w:rFonts w:ascii="Arial" w:hAnsi="Arial" w:cs="Arial"/>
                <w:color w:val="FF0000"/>
                <w:sz w:val="20"/>
                <w:szCs w:val="20"/>
              </w:rPr>
            </w:pPr>
          </w:p>
          <w:p w14:paraId="7027703A" w14:textId="6C3F5922" w:rsidR="00A13034" w:rsidRPr="004213D9" w:rsidRDefault="00A13034" w:rsidP="00426F3D">
            <w:pPr>
              <w:jc w:val="both"/>
              <w:rPr>
                <w:rFonts w:ascii="Arial" w:hAnsi="Arial" w:cs="Arial"/>
                <w:color w:val="FF0000"/>
                <w:sz w:val="20"/>
                <w:szCs w:val="20"/>
              </w:rPr>
            </w:pPr>
            <w:r>
              <w:rPr>
                <w:rFonts w:ascii="Arial" w:hAnsi="Arial" w:cs="Arial"/>
                <w:color w:val="FF0000"/>
                <w:sz w:val="20"/>
                <w:szCs w:val="20"/>
              </w:rPr>
              <w:t>Ask MBC’s Information Governance person whether willing to discus</w:t>
            </w:r>
            <w:r w:rsidR="0075693B">
              <w:rPr>
                <w:rFonts w:ascii="Arial" w:hAnsi="Arial" w:cs="Arial"/>
                <w:color w:val="FF0000"/>
                <w:sz w:val="20"/>
                <w:szCs w:val="20"/>
              </w:rPr>
              <w:t>s</w:t>
            </w:r>
            <w:r>
              <w:rPr>
                <w:rFonts w:ascii="Arial" w:hAnsi="Arial" w:cs="Arial"/>
                <w:color w:val="FF0000"/>
                <w:sz w:val="20"/>
                <w:szCs w:val="20"/>
              </w:rPr>
              <w:t xml:space="preserve"> lawful basis with other IG officers</w:t>
            </w:r>
          </w:p>
        </w:tc>
      </w:tr>
      <w:tr w:rsidR="004B71FA" w:rsidRPr="004213D9" w14:paraId="3BAB22F8" w14:textId="77777777" w:rsidTr="00A947C1">
        <w:tc>
          <w:tcPr>
            <w:tcW w:w="1560" w:type="dxa"/>
          </w:tcPr>
          <w:p w14:paraId="3D01AEE3" w14:textId="0C870E1C" w:rsidR="004B71FA" w:rsidRPr="004213D9" w:rsidRDefault="00FE3BA7" w:rsidP="00EF4072">
            <w:pPr>
              <w:ind w:hanging="22"/>
              <w:rPr>
                <w:rFonts w:ascii="Arial" w:hAnsi="Arial" w:cs="Arial"/>
                <w:i/>
                <w:sz w:val="20"/>
                <w:szCs w:val="20"/>
              </w:rPr>
            </w:pPr>
            <w:r w:rsidRPr="004213D9">
              <w:rPr>
                <w:rFonts w:ascii="Arial" w:hAnsi="Arial" w:cs="Arial"/>
                <w:sz w:val="20"/>
                <w:szCs w:val="20"/>
              </w:rPr>
              <w:t>Any Urgent National Policy, Case Law Updates</w:t>
            </w:r>
            <w:r w:rsidR="00EF4072" w:rsidRPr="004213D9">
              <w:rPr>
                <w:rFonts w:ascii="Arial" w:hAnsi="Arial" w:cs="Arial"/>
                <w:i/>
                <w:sz w:val="20"/>
                <w:szCs w:val="20"/>
              </w:rPr>
              <w:t xml:space="preserve"> </w:t>
            </w:r>
          </w:p>
        </w:tc>
        <w:tc>
          <w:tcPr>
            <w:tcW w:w="9214" w:type="dxa"/>
            <w:shd w:val="clear" w:color="auto" w:fill="auto"/>
          </w:tcPr>
          <w:p w14:paraId="2A7699D8" w14:textId="1434DFD4" w:rsidR="00BF6B97" w:rsidRDefault="00DF6A13" w:rsidP="008B620B">
            <w:pPr>
              <w:rPr>
                <w:rFonts w:eastAsia="Times New Roman"/>
              </w:rPr>
            </w:pPr>
            <w:r>
              <w:rPr>
                <w:rFonts w:eastAsia="Times New Roman"/>
              </w:rPr>
              <w:t xml:space="preserve">MD highlighted </w:t>
            </w:r>
            <w:r w:rsidR="00002B6E">
              <w:rPr>
                <w:rFonts w:eastAsia="Times New Roman"/>
              </w:rPr>
              <w:t>Appeal Court Hodge vs Folkestone &amp; Hythe DC, Cornerstone Barristers.</w:t>
            </w:r>
            <w:r w:rsidR="008F44E7">
              <w:rPr>
                <w:rFonts w:eastAsia="Times New Roman"/>
              </w:rPr>
              <w:t xml:space="preserve"> This is an IH case and a supported housing case. Client left supported accommodation voluntarily the judge said true cause of homelessness left the supported accommodation. It is possible that the decision will be appealed.</w:t>
            </w:r>
          </w:p>
          <w:p w14:paraId="097DB331" w14:textId="5922D415" w:rsidR="008F44E7" w:rsidRDefault="008F44E7" w:rsidP="008B620B">
            <w:r>
              <w:rPr>
                <w:rFonts w:eastAsia="Times New Roman"/>
              </w:rPr>
              <w:t xml:space="preserve">The decision does apply to domestic abuse refuges. The link is </w:t>
            </w:r>
            <w:hyperlink r:id="rId16" w:history="1">
              <w:r w:rsidR="00A13034">
                <w:rPr>
                  <w:rStyle w:val="Hyperlink"/>
                </w:rPr>
                <w:t>Court of Appeal Judgment Template (cornerstonebarristers.com)</w:t>
              </w:r>
            </w:hyperlink>
          </w:p>
          <w:p w14:paraId="282F05B8" w14:textId="77777777" w:rsidR="00A13034" w:rsidRDefault="00A13034" w:rsidP="008B620B">
            <w:pPr>
              <w:rPr>
                <w:rFonts w:eastAsia="Times New Roman"/>
              </w:rPr>
            </w:pPr>
          </w:p>
          <w:p w14:paraId="25E5DA4D" w14:textId="08D5D50D" w:rsidR="008F44E7" w:rsidRPr="00DF6A13" w:rsidRDefault="008F44E7" w:rsidP="008F44E7">
            <w:r>
              <w:rPr>
                <w:rFonts w:ascii="Arial" w:hAnsi="Arial" w:cs="Arial"/>
                <w:sz w:val="20"/>
                <w:szCs w:val="20"/>
              </w:rPr>
              <w:t xml:space="preserve">NM </w:t>
            </w:r>
            <w:r w:rsidR="00652AAF">
              <w:rPr>
                <w:rFonts w:ascii="Arial" w:hAnsi="Arial" w:cs="Arial"/>
                <w:sz w:val="20"/>
                <w:szCs w:val="20"/>
              </w:rPr>
              <w:t>raised two cases</w:t>
            </w:r>
            <w:r w:rsidR="00A13034">
              <w:rPr>
                <w:rFonts w:ascii="Arial" w:hAnsi="Arial" w:cs="Arial"/>
                <w:sz w:val="20"/>
                <w:szCs w:val="20"/>
              </w:rPr>
              <w:t xml:space="preserve">. First on suitability of an offer; </w:t>
            </w:r>
            <w:r w:rsidR="00652AAF">
              <w:rPr>
                <w:rFonts w:ascii="Arial" w:hAnsi="Arial" w:cs="Arial"/>
                <w:sz w:val="20"/>
                <w:szCs w:val="20"/>
              </w:rPr>
              <w:t xml:space="preserve"> </w:t>
            </w:r>
            <w:hyperlink r:id="rId17" w:history="1">
              <w:r w:rsidR="00652AAF">
                <w:rPr>
                  <w:rStyle w:val="Hyperlink"/>
                </w:rPr>
                <w:t>Distance, affordability, suitability - Nearly Legal: Housing Law News and Comment</w:t>
              </w:r>
            </w:hyperlink>
          </w:p>
          <w:p w14:paraId="7DF4766A" w14:textId="77777777" w:rsidR="008F44E7" w:rsidRDefault="008F44E7" w:rsidP="008F44E7">
            <w:pPr>
              <w:rPr>
                <w:rFonts w:ascii="Arial" w:hAnsi="Arial" w:cs="Arial"/>
                <w:sz w:val="20"/>
                <w:szCs w:val="20"/>
              </w:rPr>
            </w:pPr>
          </w:p>
          <w:p w14:paraId="049F1AE7" w14:textId="6A2D063B" w:rsidR="008F44E7" w:rsidRPr="00DF6A13" w:rsidRDefault="008F44E7" w:rsidP="008B620B">
            <w:pPr>
              <w:rPr>
                <w:rFonts w:eastAsia="Times New Roman"/>
              </w:rPr>
            </w:pPr>
            <w:r>
              <w:rPr>
                <w:rFonts w:ascii="Arial" w:hAnsi="Arial" w:cs="Arial"/>
                <w:sz w:val="20"/>
                <w:szCs w:val="20"/>
              </w:rPr>
              <w:t>NM Waltham Forest on Local Picture on affordable and available accommodation and the Court accepted the difficulties</w:t>
            </w:r>
            <w:r w:rsidR="00652AAF">
              <w:rPr>
                <w:rFonts w:ascii="Arial" w:hAnsi="Arial" w:cs="Arial"/>
                <w:sz w:val="20"/>
                <w:szCs w:val="20"/>
              </w:rPr>
              <w:t xml:space="preserve"> </w:t>
            </w:r>
            <w:hyperlink r:id="rId18" w:history="1">
              <w:r w:rsidR="00652AAF">
                <w:rPr>
                  <w:rStyle w:val="Hyperlink"/>
                </w:rPr>
                <w:t>Suitability s202 reviews and 'minded to' regulations - Nearly Legal: Housing Law News and Comment</w:t>
              </w:r>
            </w:hyperlink>
          </w:p>
        </w:tc>
        <w:tc>
          <w:tcPr>
            <w:tcW w:w="850" w:type="dxa"/>
            <w:shd w:val="clear" w:color="auto" w:fill="auto"/>
          </w:tcPr>
          <w:p w14:paraId="66D7BAA0" w14:textId="4A6F4F29" w:rsidR="00BF0424" w:rsidRPr="004213D9" w:rsidRDefault="00BF0424" w:rsidP="008669A9">
            <w:pPr>
              <w:jc w:val="both"/>
              <w:rPr>
                <w:rFonts w:ascii="Arial" w:hAnsi="Arial" w:cs="Arial"/>
                <w:sz w:val="20"/>
                <w:szCs w:val="20"/>
              </w:rPr>
            </w:pPr>
          </w:p>
        </w:tc>
        <w:tc>
          <w:tcPr>
            <w:tcW w:w="3402" w:type="dxa"/>
            <w:shd w:val="clear" w:color="auto" w:fill="auto"/>
          </w:tcPr>
          <w:p w14:paraId="7D1F7A7E" w14:textId="2E564169" w:rsidR="00BF0424" w:rsidRPr="004213D9" w:rsidRDefault="00BF0424" w:rsidP="0011490F">
            <w:pPr>
              <w:jc w:val="both"/>
              <w:rPr>
                <w:rFonts w:ascii="Arial" w:hAnsi="Arial" w:cs="Arial"/>
                <w:color w:val="FF0000"/>
                <w:sz w:val="20"/>
                <w:szCs w:val="20"/>
              </w:rPr>
            </w:pPr>
          </w:p>
        </w:tc>
      </w:tr>
      <w:tr w:rsidR="00FE3BA7" w:rsidRPr="004213D9" w14:paraId="29DD3DD4" w14:textId="77777777" w:rsidTr="00A947C1">
        <w:tc>
          <w:tcPr>
            <w:tcW w:w="1560" w:type="dxa"/>
          </w:tcPr>
          <w:p w14:paraId="44FC3803" w14:textId="4B0C8B8E" w:rsidR="00FE3BA7" w:rsidRPr="004213D9" w:rsidRDefault="001B6B0C" w:rsidP="00FE3BA7">
            <w:pPr>
              <w:ind w:hanging="22"/>
              <w:rPr>
                <w:rFonts w:ascii="Arial" w:hAnsi="Arial" w:cs="Arial"/>
                <w:sz w:val="20"/>
                <w:szCs w:val="20"/>
              </w:rPr>
            </w:pPr>
            <w:r>
              <w:rPr>
                <w:rFonts w:ascii="Arial" w:hAnsi="Arial" w:cs="Arial"/>
                <w:sz w:val="20"/>
                <w:szCs w:val="20"/>
              </w:rPr>
              <w:t xml:space="preserve">Chair &amp; </w:t>
            </w:r>
            <w:r w:rsidR="005E38C5">
              <w:rPr>
                <w:rFonts w:ascii="Arial" w:hAnsi="Arial" w:cs="Arial"/>
                <w:sz w:val="20"/>
                <w:szCs w:val="20"/>
              </w:rPr>
              <w:t>v</w:t>
            </w:r>
            <w:r w:rsidR="009A2A58" w:rsidRPr="004213D9">
              <w:rPr>
                <w:rFonts w:ascii="Arial" w:hAnsi="Arial" w:cs="Arial"/>
                <w:sz w:val="20"/>
                <w:szCs w:val="20"/>
              </w:rPr>
              <w:t>ice chair arrangements</w:t>
            </w:r>
          </w:p>
        </w:tc>
        <w:tc>
          <w:tcPr>
            <w:tcW w:w="9214" w:type="dxa"/>
            <w:shd w:val="clear" w:color="auto" w:fill="auto"/>
          </w:tcPr>
          <w:p w14:paraId="46D8B080" w14:textId="0A31B613" w:rsidR="00893EBB" w:rsidRDefault="00A13034" w:rsidP="005837B3">
            <w:pPr>
              <w:rPr>
                <w:rFonts w:ascii="Arial" w:hAnsi="Arial" w:cs="Arial"/>
                <w:sz w:val="20"/>
                <w:szCs w:val="20"/>
              </w:rPr>
            </w:pPr>
            <w:r>
              <w:rPr>
                <w:rFonts w:ascii="Arial" w:hAnsi="Arial" w:cs="Arial"/>
                <w:sz w:val="20"/>
                <w:szCs w:val="20"/>
              </w:rPr>
              <w:t>RC and NM did put themselves forward but unfortunately NM had to step back.</w:t>
            </w:r>
            <w:r w:rsidR="008F44E7">
              <w:rPr>
                <w:rFonts w:ascii="Arial" w:hAnsi="Arial" w:cs="Arial"/>
                <w:sz w:val="20"/>
                <w:szCs w:val="20"/>
              </w:rPr>
              <w:t xml:space="preserve"> </w:t>
            </w:r>
            <w:r w:rsidR="001F38B1">
              <w:rPr>
                <w:rFonts w:ascii="Arial" w:hAnsi="Arial" w:cs="Arial"/>
                <w:sz w:val="20"/>
                <w:szCs w:val="20"/>
              </w:rPr>
              <w:t>Mark Damiral has volunteered to be the chair from Jan 2024 and Robin Cahill is the vice chair from now</w:t>
            </w:r>
            <w:r w:rsidR="00253034">
              <w:rPr>
                <w:rFonts w:ascii="Arial" w:hAnsi="Arial" w:cs="Arial"/>
                <w:sz w:val="20"/>
                <w:szCs w:val="20"/>
              </w:rPr>
              <w:t xml:space="preserve"> as Manpreet </w:t>
            </w:r>
            <w:r w:rsidR="00253034">
              <w:rPr>
                <w:rFonts w:ascii="Arial" w:hAnsi="Arial" w:cs="Arial"/>
                <w:sz w:val="20"/>
                <w:szCs w:val="20"/>
              </w:rPr>
              <w:lastRenderedPageBreak/>
              <w:t>has had to st</w:t>
            </w:r>
            <w:r>
              <w:rPr>
                <w:rFonts w:ascii="Arial" w:hAnsi="Arial" w:cs="Arial"/>
                <w:sz w:val="20"/>
                <w:szCs w:val="20"/>
              </w:rPr>
              <w:t>ep back</w:t>
            </w:r>
            <w:r w:rsidR="001F38B1">
              <w:rPr>
                <w:rFonts w:ascii="Arial" w:hAnsi="Arial" w:cs="Arial"/>
                <w:sz w:val="20"/>
                <w:szCs w:val="20"/>
              </w:rPr>
              <w:t>. They will work alongside Toni Carter until she steps down at the end of December 2023</w:t>
            </w:r>
            <w:r w:rsidR="008F44E7">
              <w:rPr>
                <w:rFonts w:ascii="Arial" w:hAnsi="Arial" w:cs="Arial"/>
                <w:sz w:val="20"/>
                <w:szCs w:val="20"/>
              </w:rPr>
              <w:t xml:space="preserve"> and this handover period will be very useful</w:t>
            </w:r>
            <w:r w:rsidR="001F38B1">
              <w:rPr>
                <w:rFonts w:ascii="Arial" w:hAnsi="Arial" w:cs="Arial"/>
                <w:sz w:val="20"/>
                <w:szCs w:val="20"/>
              </w:rPr>
              <w:t xml:space="preserve">. </w:t>
            </w:r>
          </w:p>
          <w:p w14:paraId="1AFD9DF7" w14:textId="5DC4CFF9" w:rsidR="008F44E7" w:rsidRPr="004213D9" w:rsidRDefault="008F44E7" w:rsidP="005837B3">
            <w:pPr>
              <w:rPr>
                <w:rFonts w:ascii="Arial" w:hAnsi="Arial" w:cs="Arial"/>
                <w:sz w:val="20"/>
                <w:szCs w:val="20"/>
              </w:rPr>
            </w:pPr>
          </w:p>
        </w:tc>
        <w:tc>
          <w:tcPr>
            <w:tcW w:w="850" w:type="dxa"/>
            <w:shd w:val="clear" w:color="auto" w:fill="auto"/>
          </w:tcPr>
          <w:p w14:paraId="0EA1D32B" w14:textId="2DA1CF86" w:rsidR="00893EBB" w:rsidRPr="004213D9" w:rsidRDefault="00253034" w:rsidP="008669A9">
            <w:pPr>
              <w:jc w:val="both"/>
              <w:rPr>
                <w:rFonts w:ascii="Arial" w:hAnsi="Arial" w:cs="Arial"/>
                <w:sz w:val="20"/>
                <w:szCs w:val="20"/>
              </w:rPr>
            </w:pPr>
            <w:r>
              <w:rPr>
                <w:rFonts w:ascii="Arial" w:hAnsi="Arial" w:cs="Arial"/>
                <w:sz w:val="20"/>
                <w:szCs w:val="20"/>
              </w:rPr>
              <w:lastRenderedPageBreak/>
              <w:t>HM</w:t>
            </w:r>
          </w:p>
        </w:tc>
        <w:tc>
          <w:tcPr>
            <w:tcW w:w="3402" w:type="dxa"/>
            <w:shd w:val="clear" w:color="auto" w:fill="auto"/>
          </w:tcPr>
          <w:p w14:paraId="712EC234" w14:textId="31B27B90" w:rsidR="00893EBB" w:rsidRPr="004213D9" w:rsidRDefault="00253034" w:rsidP="0011490F">
            <w:pPr>
              <w:jc w:val="both"/>
              <w:rPr>
                <w:rFonts w:ascii="Arial" w:hAnsi="Arial" w:cs="Arial"/>
                <w:color w:val="FF0000"/>
                <w:sz w:val="20"/>
                <w:szCs w:val="20"/>
              </w:rPr>
            </w:pPr>
            <w:r>
              <w:rPr>
                <w:rFonts w:ascii="Arial" w:hAnsi="Arial" w:cs="Arial"/>
                <w:color w:val="FF0000"/>
                <w:sz w:val="20"/>
                <w:szCs w:val="20"/>
              </w:rPr>
              <w:t>Invite MD to agenda setting meetings</w:t>
            </w:r>
          </w:p>
        </w:tc>
      </w:tr>
      <w:tr w:rsidR="0004369A" w:rsidRPr="004213D9" w14:paraId="6B6FA26D" w14:textId="77777777" w:rsidTr="00A947C1">
        <w:tc>
          <w:tcPr>
            <w:tcW w:w="1560" w:type="dxa"/>
          </w:tcPr>
          <w:p w14:paraId="0A1BB0B7" w14:textId="6A11EC47" w:rsidR="0004369A" w:rsidRPr="004213D9" w:rsidRDefault="00A3028F" w:rsidP="009E49FB">
            <w:pPr>
              <w:rPr>
                <w:rFonts w:ascii="Arial" w:hAnsi="Arial" w:cs="Arial"/>
                <w:sz w:val="20"/>
                <w:szCs w:val="20"/>
              </w:rPr>
            </w:pPr>
            <w:r w:rsidRPr="004213D9">
              <w:rPr>
                <w:rFonts w:ascii="Arial" w:hAnsi="Arial" w:cs="Arial"/>
                <w:sz w:val="20"/>
                <w:szCs w:val="20"/>
              </w:rPr>
              <w:t>AOB</w:t>
            </w:r>
          </w:p>
        </w:tc>
        <w:tc>
          <w:tcPr>
            <w:tcW w:w="9214" w:type="dxa"/>
            <w:shd w:val="clear" w:color="auto" w:fill="auto"/>
          </w:tcPr>
          <w:p w14:paraId="6B26BD17" w14:textId="3B6D5E8C" w:rsidR="00253034" w:rsidRDefault="00253034" w:rsidP="005E38C5">
            <w:pPr>
              <w:jc w:val="both"/>
              <w:rPr>
                <w:rFonts w:ascii="Arial" w:hAnsi="Arial" w:cs="Arial"/>
                <w:sz w:val="20"/>
                <w:szCs w:val="20"/>
              </w:rPr>
            </w:pPr>
            <w:r>
              <w:rPr>
                <w:rFonts w:ascii="Arial" w:hAnsi="Arial" w:cs="Arial"/>
                <w:sz w:val="20"/>
                <w:szCs w:val="20"/>
              </w:rPr>
              <w:t>AH suggested 16</w:t>
            </w:r>
            <w:r w:rsidRPr="00253034">
              <w:rPr>
                <w:rFonts w:ascii="Arial" w:hAnsi="Arial" w:cs="Arial"/>
                <w:sz w:val="20"/>
                <w:szCs w:val="20"/>
                <w:vertAlign w:val="superscript"/>
              </w:rPr>
              <w:t>th</w:t>
            </w:r>
            <w:r>
              <w:rPr>
                <w:rFonts w:ascii="Arial" w:hAnsi="Arial" w:cs="Arial"/>
                <w:sz w:val="20"/>
                <w:szCs w:val="20"/>
              </w:rPr>
              <w:t xml:space="preserve"> Nov for Rough Sleeper count. </w:t>
            </w:r>
          </w:p>
          <w:p w14:paraId="16693D70" w14:textId="63BB980D" w:rsidR="00253034" w:rsidRDefault="00253034" w:rsidP="005E38C5">
            <w:pPr>
              <w:jc w:val="both"/>
              <w:rPr>
                <w:rFonts w:ascii="Arial" w:hAnsi="Arial" w:cs="Arial"/>
                <w:sz w:val="20"/>
                <w:szCs w:val="20"/>
              </w:rPr>
            </w:pPr>
            <w:r>
              <w:rPr>
                <w:rFonts w:ascii="Arial" w:hAnsi="Arial" w:cs="Arial"/>
                <w:sz w:val="20"/>
                <w:szCs w:val="20"/>
              </w:rPr>
              <w:t xml:space="preserve">CK will probably do same evening. </w:t>
            </w:r>
          </w:p>
          <w:p w14:paraId="2EC52502" w14:textId="39072936" w:rsidR="00253034" w:rsidRDefault="00253034" w:rsidP="005E38C5">
            <w:pPr>
              <w:jc w:val="both"/>
              <w:rPr>
                <w:rFonts w:ascii="Arial" w:hAnsi="Arial" w:cs="Arial"/>
                <w:sz w:val="20"/>
                <w:szCs w:val="20"/>
              </w:rPr>
            </w:pPr>
            <w:r>
              <w:rPr>
                <w:rFonts w:ascii="Arial" w:hAnsi="Arial" w:cs="Arial"/>
                <w:sz w:val="20"/>
                <w:szCs w:val="20"/>
              </w:rPr>
              <w:t>TC date not set but probably mid Nov.</w:t>
            </w:r>
          </w:p>
          <w:p w14:paraId="62C4CCA4" w14:textId="2E149993" w:rsidR="00253034" w:rsidRDefault="00253034" w:rsidP="005E38C5">
            <w:pPr>
              <w:jc w:val="both"/>
              <w:rPr>
                <w:rFonts w:ascii="Arial" w:hAnsi="Arial" w:cs="Arial"/>
                <w:sz w:val="20"/>
                <w:szCs w:val="20"/>
              </w:rPr>
            </w:pPr>
            <w:r>
              <w:rPr>
                <w:rFonts w:ascii="Arial" w:hAnsi="Arial" w:cs="Arial"/>
                <w:sz w:val="20"/>
                <w:szCs w:val="20"/>
              </w:rPr>
              <w:t xml:space="preserve">Please let HM know of the date you set and she will circulate. </w:t>
            </w:r>
          </w:p>
          <w:p w14:paraId="6754762A" w14:textId="35DF147A" w:rsidR="00253034" w:rsidRDefault="00253034" w:rsidP="005E38C5">
            <w:pPr>
              <w:jc w:val="both"/>
              <w:rPr>
                <w:rFonts w:ascii="Arial" w:hAnsi="Arial" w:cs="Arial"/>
                <w:sz w:val="20"/>
                <w:szCs w:val="20"/>
              </w:rPr>
            </w:pPr>
          </w:p>
          <w:p w14:paraId="4A214B43" w14:textId="6CA361A4" w:rsidR="00253034" w:rsidRDefault="00A13034" w:rsidP="005E38C5">
            <w:pPr>
              <w:jc w:val="both"/>
              <w:rPr>
                <w:rFonts w:ascii="Arial" w:hAnsi="Arial" w:cs="Arial"/>
                <w:sz w:val="20"/>
                <w:szCs w:val="20"/>
              </w:rPr>
            </w:pPr>
            <w:r>
              <w:rPr>
                <w:rFonts w:ascii="Arial" w:hAnsi="Arial" w:cs="Arial"/>
                <w:sz w:val="20"/>
                <w:szCs w:val="20"/>
              </w:rPr>
              <w:t>ET is creating a s</w:t>
            </w:r>
            <w:r w:rsidR="00253034">
              <w:rPr>
                <w:rFonts w:ascii="Arial" w:hAnsi="Arial" w:cs="Arial"/>
                <w:sz w:val="20"/>
                <w:szCs w:val="20"/>
              </w:rPr>
              <w:t>napshot of placements you have in Dover. She will email round asking for your numbers so can feed that back to her management</w:t>
            </w:r>
            <w:r>
              <w:rPr>
                <w:rFonts w:ascii="Arial" w:hAnsi="Arial" w:cs="Arial"/>
                <w:sz w:val="20"/>
                <w:szCs w:val="20"/>
              </w:rPr>
              <w:t>.</w:t>
            </w:r>
          </w:p>
          <w:p w14:paraId="28DD88CA" w14:textId="06FF26CE" w:rsidR="00253034" w:rsidRDefault="00253034" w:rsidP="005E38C5">
            <w:pPr>
              <w:jc w:val="both"/>
              <w:rPr>
                <w:rFonts w:ascii="Arial" w:hAnsi="Arial" w:cs="Arial"/>
                <w:sz w:val="20"/>
                <w:szCs w:val="20"/>
              </w:rPr>
            </w:pPr>
          </w:p>
          <w:p w14:paraId="058058F9" w14:textId="090E9F35" w:rsidR="00253034" w:rsidRDefault="00253034" w:rsidP="005E38C5">
            <w:pPr>
              <w:jc w:val="both"/>
              <w:rPr>
                <w:rFonts w:ascii="Arial" w:hAnsi="Arial" w:cs="Arial"/>
                <w:sz w:val="20"/>
                <w:szCs w:val="20"/>
              </w:rPr>
            </w:pPr>
            <w:r>
              <w:rPr>
                <w:rFonts w:ascii="Arial" w:hAnsi="Arial" w:cs="Arial"/>
                <w:sz w:val="20"/>
                <w:szCs w:val="20"/>
              </w:rPr>
              <w:t xml:space="preserve">TC </w:t>
            </w:r>
            <w:r w:rsidR="00A13034">
              <w:rPr>
                <w:rFonts w:ascii="Arial" w:hAnsi="Arial" w:cs="Arial"/>
                <w:sz w:val="20"/>
                <w:szCs w:val="20"/>
              </w:rPr>
              <w:t>asked whether your organisation have</w:t>
            </w:r>
            <w:r>
              <w:rPr>
                <w:rFonts w:ascii="Arial" w:hAnsi="Arial" w:cs="Arial"/>
                <w:sz w:val="20"/>
                <w:szCs w:val="20"/>
              </w:rPr>
              <w:t xml:space="preserve"> activated SWEP due to extreme heat. CCC a</w:t>
            </w:r>
            <w:r w:rsidR="00A13034">
              <w:rPr>
                <w:rFonts w:ascii="Arial" w:hAnsi="Arial" w:cs="Arial"/>
                <w:sz w:val="20"/>
                <w:szCs w:val="20"/>
              </w:rPr>
              <w:t>nd DBC have. MBC, FHDC, GCB and</w:t>
            </w:r>
            <w:r>
              <w:rPr>
                <w:rFonts w:ascii="Arial" w:hAnsi="Arial" w:cs="Arial"/>
                <w:sz w:val="20"/>
                <w:szCs w:val="20"/>
              </w:rPr>
              <w:t xml:space="preserve"> TMBC have not. </w:t>
            </w:r>
          </w:p>
          <w:p w14:paraId="6895B541" w14:textId="77777777" w:rsidR="00253034" w:rsidRDefault="00253034" w:rsidP="005E38C5">
            <w:pPr>
              <w:jc w:val="both"/>
              <w:rPr>
                <w:rFonts w:ascii="Arial" w:hAnsi="Arial" w:cs="Arial"/>
                <w:sz w:val="20"/>
                <w:szCs w:val="20"/>
              </w:rPr>
            </w:pPr>
          </w:p>
          <w:p w14:paraId="048836C0" w14:textId="54A82861" w:rsidR="0077003A" w:rsidRDefault="00DF6A13" w:rsidP="005E38C5">
            <w:pPr>
              <w:jc w:val="both"/>
              <w:rPr>
                <w:rFonts w:ascii="Arial" w:hAnsi="Arial" w:cs="Arial"/>
                <w:sz w:val="20"/>
                <w:szCs w:val="20"/>
              </w:rPr>
            </w:pPr>
            <w:r>
              <w:rPr>
                <w:rFonts w:ascii="Arial" w:hAnsi="Arial" w:cs="Arial"/>
                <w:sz w:val="20"/>
                <w:szCs w:val="20"/>
              </w:rPr>
              <w:t>TC on reflective practice and supporting staff,</w:t>
            </w:r>
            <w:r w:rsidR="00253034">
              <w:rPr>
                <w:rFonts w:ascii="Arial" w:hAnsi="Arial" w:cs="Arial"/>
                <w:sz w:val="20"/>
                <w:szCs w:val="20"/>
              </w:rPr>
              <w:t xml:space="preserve"> MBC and Ashford have provided group/121 support. ET </w:t>
            </w:r>
            <w:r>
              <w:rPr>
                <w:rFonts w:ascii="Arial" w:hAnsi="Arial" w:cs="Arial"/>
                <w:sz w:val="20"/>
                <w:szCs w:val="20"/>
              </w:rPr>
              <w:t xml:space="preserve">Dover </w:t>
            </w:r>
            <w:r w:rsidR="00253034">
              <w:rPr>
                <w:rFonts w:ascii="Arial" w:hAnsi="Arial" w:cs="Arial"/>
                <w:sz w:val="20"/>
                <w:szCs w:val="20"/>
              </w:rPr>
              <w:t xml:space="preserve">is investigating this yet and complex service offered. </w:t>
            </w:r>
          </w:p>
          <w:p w14:paraId="4CBD4EFB" w14:textId="77777777" w:rsidR="00253034" w:rsidRDefault="00253034" w:rsidP="005E38C5">
            <w:pPr>
              <w:jc w:val="both"/>
              <w:rPr>
                <w:rFonts w:ascii="Arial" w:hAnsi="Arial" w:cs="Arial"/>
                <w:sz w:val="20"/>
                <w:szCs w:val="20"/>
              </w:rPr>
            </w:pPr>
          </w:p>
          <w:p w14:paraId="6DECE379" w14:textId="51B198BF" w:rsidR="00253034" w:rsidRDefault="00DF6A13" w:rsidP="005E38C5">
            <w:pPr>
              <w:jc w:val="both"/>
              <w:rPr>
                <w:rFonts w:ascii="Arial" w:hAnsi="Arial" w:cs="Arial"/>
                <w:sz w:val="20"/>
                <w:szCs w:val="20"/>
              </w:rPr>
            </w:pPr>
            <w:r>
              <w:rPr>
                <w:rFonts w:ascii="Arial" w:hAnsi="Arial" w:cs="Arial"/>
                <w:sz w:val="20"/>
                <w:szCs w:val="20"/>
              </w:rPr>
              <w:t>NM MBC has</w:t>
            </w:r>
            <w:r w:rsidR="00253034">
              <w:rPr>
                <w:rFonts w:ascii="Arial" w:hAnsi="Arial" w:cs="Arial"/>
                <w:sz w:val="20"/>
                <w:szCs w:val="20"/>
              </w:rPr>
              <w:t xml:space="preserve"> person attend each month. Staff are encouraged to speak openly in a confidential setting. This brought suggestions on how to do things differently to make it easier for staff to provide the service. NM can ask whether it would be possible for a visitor to attend the </w:t>
            </w:r>
            <w:proofErr w:type="gramStart"/>
            <w:r w:rsidR="00253034">
              <w:rPr>
                <w:rFonts w:ascii="Arial" w:hAnsi="Arial" w:cs="Arial"/>
                <w:sz w:val="20"/>
                <w:szCs w:val="20"/>
              </w:rPr>
              <w:t>managers</w:t>
            </w:r>
            <w:proofErr w:type="gramEnd"/>
            <w:r w:rsidR="00253034">
              <w:rPr>
                <w:rFonts w:ascii="Arial" w:hAnsi="Arial" w:cs="Arial"/>
                <w:sz w:val="20"/>
                <w:szCs w:val="20"/>
              </w:rPr>
              <w:t xml:space="preserve"> version of the reflective practice meetings. </w:t>
            </w:r>
          </w:p>
          <w:p w14:paraId="35399000" w14:textId="77777777" w:rsidR="00253034" w:rsidRDefault="00253034" w:rsidP="005E38C5">
            <w:pPr>
              <w:jc w:val="both"/>
              <w:rPr>
                <w:rFonts w:ascii="Arial" w:hAnsi="Arial" w:cs="Arial"/>
                <w:sz w:val="20"/>
                <w:szCs w:val="20"/>
              </w:rPr>
            </w:pPr>
          </w:p>
          <w:p w14:paraId="6945B58D" w14:textId="0418B9F8" w:rsidR="00253034" w:rsidRDefault="005D2870" w:rsidP="005E38C5">
            <w:pPr>
              <w:jc w:val="both"/>
              <w:rPr>
                <w:rFonts w:ascii="Arial" w:hAnsi="Arial" w:cs="Arial"/>
                <w:sz w:val="20"/>
                <w:szCs w:val="20"/>
              </w:rPr>
            </w:pPr>
            <w:r>
              <w:rPr>
                <w:rFonts w:ascii="Arial" w:hAnsi="Arial" w:cs="Arial"/>
                <w:sz w:val="20"/>
                <w:szCs w:val="20"/>
              </w:rPr>
              <w:t xml:space="preserve">JT </w:t>
            </w:r>
            <w:r w:rsidR="00253034">
              <w:rPr>
                <w:rFonts w:ascii="Arial" w:hAnsi="Arial" w:cs="Arial"/>
                <w:sz w:val="20"/>
                <w:szCs w:val="20"/>
              </w:rPr>
              <w:t xml:space="preserve">GBC did reflective practice last year and attendance was hit and miss.  </w:t>
            </w:r>
          </w:p>
          <w:p w14:paraId="585ACFD1" w14:textId="03358E89" w:rsidR="00253034" w:rsidRDefault="00253034" w:rsidP="005E38C5">
            <w:pPr>
              <w:jc w:val="both"/>
              <w:rPr>
                <w:rFonts w:ascii="Arial" w:hAnsi="Arial" w:cs="Arial"/>
                <w:sz w:val="20"/>
                <w:szCs w:val="20"/>
              </w:rPr>
            </w:pPr>
          </w:p>
          <w:p w14:paraId="38A9D7D7" w14:textId="382EE3A5" w:rsidR="00253034" w:rsidRDefault="00253034" w:rsidP="005E38C5">
            <w:pPr>
              <w:jc w:val="both"/>
              <w:rPr>
                <w:rFonts w:ascii="Arial" w:hAnsi="Arial" w:cs="Arial"/>
                <w:sz w:val="20"/>
                <w:szCs w:val="20"/>
              </w:rPr>
            </w:pPr>
            <w:r>
              <w:rPr>
                <w:rFonts w:ascii="Arial" w:hAnsi="Arial" w:cs="Arial"/>
                <w:sz w:val="20"/>
                <w:szCs w:val="20"/>
              </w:rPr>
              <w:t xml:space="preserve">Porchlight also has reflective practice sessions and will get outline of service and share it. </w:t>
            </w:r>
          </w:p>
          <w:p w14:paraId="79DFFC51" w14:textId="77777777" w:rsidR="00DF6A13" w:rsidRDefault="00DF6A13" w:rsidP="005E38C5">
            <w:pPr>
              <w:jc w:val="both"/>
              <w:rPr>
                <w:rFonts w:ascii="Arial" w:hAnsi="Arial" w:cs="Arial"/>
                <w:sz w:val="20"/>
                <w:szCs w:val="20"/>
              </w:rPr>
            </w:pPr>
          </w:p>
          <w:p w14:paraId="1D919FE9" w14:textId="200FE27C" w:rsidR="00E9332A" w:rsidRPr="00DF6A13" w:rsidRDefault="00DF6A13" w:rsidP="005E38C5">
            <w:pPr>
              <w:jc w:val="both"/>
              <w:rPr>
                <w:rFonts w:ascii="Arial" w:hAnsi="Arial" w:cs="Arial"/>
                <w:b/>
                <w:sz w:val="20"/>
                <w:szCs w:val="20"/>
              </w:rPr>
            </w:pPr>
            <w:r w:rsidRPr="00DF6A13">
              <w:rPr>
                <w:rFonts w:ascii="Arial" w:hAnsi="Arial" w:cs="Arial"/>
                <w:b/>
                <w:sz w:val="20"/>
                <w:szCs w:val="20"/>
              </w:rPr>
              <w:t>Ombudsman</w:t>
            </w:r>
          </w:p>
          <w:p w14:paraId="30B21D99" w14:textId="53EA6EC9" w:rsidR="00E9332A" w:rsidRDefault="005D2870" w:rsidP="005E38C5">
            <w:pPr>
              <w:jc w:val="both"/>
              <w:rPr>
                <w:rFonts w:ascii="Arial" w:hAnsi="Arial" w:cs="Arial"/>
                <w:sz w:val="20"/>
                <w:szCs w:val="20"/>
              </w:rPr>
            </w:pPr>
            <w:r>
              <w:rPr>
                <w:rFonts w:ascii="Arial" w:hAnsi="Arial" w:cs="Arial"/>
                <w:sz w:val="20"/>
                <w:szCs w:val="20"/>
              </w:rPr>
              <w:t>CK has had two</w:t>
            </w:r>
            <w:r w:rsidR="00E9332A">
              <w:rPr>
                <w:rFonts w:ascii="Arial" w:hAnsi="Arial" w:cs="Arial"/>
                <w:sz w:val="20"/>
                <w:szCs w:val="20"/>
              </w:rPr>
              <w:t xml:space="preserve"> Ombudsman decision</w:t>
            </w:r>
            <w:r>
              <w:rPr>
                <w:rFonts w:ascii="Arial" w:hAnsi="Arial" w:cs="Arial"/>
                <w:sz w:val="20"/>
                <w:szCs w:val="20"/>
              </w:rPr>
              <w:t>s</w:t>
            </w:r>
            <w:r w:rsidR="00E9332A">
              <w:rPr>
                <w:rFonts w:ascii="Arial" w:hAnsi="Arial" w:cs="Arial"/>
                <w:sz w:val="20"/>
                <w:szCs w:val="20"/>
              </w:rPr>
              <w:t xml:space="preserve"> again</w:t>
            </w:r>
            <w:r>
              <w:rPr>
                <w:rFonts w:ascii="Arial" w:hAnsi="Arial" w:cs="Arial"/>
                <w:sz w:val="20"/>
                <w:szCs w:val="20"/>
              </w:rPr>
              <w:t>st them. They have had to make</w:t>
            </w:r>
            <w:r w:rsidR="00E9332A">
              <w:rPr>
                <w:rFonts w:ascii="Arial" w:hAnsi="Arial" w:cs="Arial"/>
                <w:sz w:val="20"/>
                <w:szCs w:val="20"/>
              </w:rPr>
              <w:t xml:space="preserve"> payment</w:t>
            </w:r>
            <w:r>
              <w:rPr>
                <w:rFonts w:ascii="Arial" w:hAnsi="Arial" w:cs="Arial"/>
                <w:sz w:val="20"/>
                <w:szCs w:val="20"/>
              </w:rPr>
              <w:t xml:space="preserve">s. </w:t>
            </w:r>
          </w:p>
          <w:p w14:paraId="1B94999A" w14:textId="2516DA0B" w:rsidR="00E9332A" w:rsidRDefault="00E9332A" w:rsidP="005E38C5">
            <w:pPr>
              <w:jc w:val="both"/>
              <w:rPr>
                <w:rFonts w:ascii="Arial" w:hAnsi="Arial" w:cs="Arial"/>
                <w:sz w:val="20"/>
                <w:szCs w:val="20"/>
              </w:rPr>
            </w:pPr>
          </w:p>
          <w:p w14:paraId="78B78ED7" w14:textId="61B678F2" w:rsidR="00E9332A" w:rsidRDefault="00E9332A" w:rsidP="005E38C5">
            <w:pPr>
              <w:jc w:val="both"/>
              <w:rPr>
                <w:rFonts w:ascii="Arial" w:hAnsi="Arial" w:cs="Arial"/>
                <w:sz w:val="20"/>
                <w:szCs w:val="20"/>
              </w:rPr>
            </w:pPr>
            <w:r>
              <w:rPr>
                <w:rFonts w:ascii="Arial" w:hAnsi="Arial" w:cs="Arial"/>
                <w:sz w:val="20"/>
                <w:szCs w:val="20"/>
              </w:rPr>
              <w:t>TC 202s and 204s are happening at the moment. We can discussed this at LA only meetings as more relevant for that cohort. Cases are extremely complex.</w:t>
            </w:r>
            <w:r w:rsidR="005D2870">
              <w:rPr>
                <w:rFonts w:ascii="Arial" w:hAnsi="Arial" w:cs="Arial"/>
                <w:sz w:val="20"/>
                <w:szCs w:val="20"/>
              </w:rPr>
              <w:t xml:space="preserve"> </w:t>
            </w:r>
            <w:r>
              <w:rPr>
                <w:rFonts w:ascii="Arial" w:hAnsi="Arial" w:cs="Arial"/>
                <w:sz w:val="20"/>
                <w:szCs w:val="20"/>
              </w:rPr>
              <w:t xml:space="preserve">Include this in the urgent case law section.  </w:t>
            </w:r>
          </w:p>
          <w:p w14:paraId="44FE10CA" w14:textId="17E94962" w:rsidR="00E9332A" w:rsidRDefault="00E9332A" w:rsidP="005E38C5">
            <w:pPr>
              <w:jc w:val="both"/>
              <w:rPr>
                <w:rFonts w:ascii="Arial" w:hAnsi="Arial" w:cs="Arial"/>
                <w:sz w:val="20"/>
                <w:szCs w:val="20"/>
              </w:rPr>
            </w:pPr>
          </w:p>
          <w:p w14:paraId="6BB0EF45" w14:textId="332593CD" w:rsidR="00E9332A" w:rsidRDefault="00E9332A" w:rsidP="005E38C5">
            <w:pPr>
              <w:jc w:val="both"/>
              <w:rPr>
                <w:rFonts w:ascii="Arial" w:hAnsi="Arial" w:cs="Arial"/>
                <w:sz w:val="20"/>
                <w:szCs w:val="20"/>
              </w:rPr>
            </w:pPr>
            <w:r>
              <w:rPr>
                <w:rFonts w:ascii="Arial" w:hAnsi="Arial" w:cs="Arial"/>
                <w:sz w:val="20"/>
                <w:szCs w:val="20"/>
              </w:rPr>
              <w:t>JL people go t</w:t>
            </w:r>
            <w:r w:rsidR="005D2870">
              <w:rPr>
                <w:rFonts w:ascii="Arial" w:hAnsi="Arial" w:cs="Arial"/>
                <w:sz w:val="20"/>
                <w:szCs w:val="20"/>
              </w:rPr>
              <w:t xml:space="preserve">o Ombudsman rather than appeal </w:t>
            </w:r>
            <w:r>
              <w:rPr>
                <w:rFonts w:ascii="Arial" w:hAnsi="Arial" w:cs="Arial"/>
                <w:sz w:val="20"/>
                <w:szCs w:val="20"/>
              </w:rPr>
              <w:t>their decisions. Ombudsman cases don’t always follow the case law. It is harder to challenge Ombudsman decisions.</w:t>
            </w:r>
          </w:p>
          <w:p w14:paraId="644B3DD3" w14:textId="45E6276F" w:rsidR="0077003A" w:rsidRDefault="0077003A" w:rsidP="005E38C5">
            <w:pPr>
              <w:jc w:val="both"/>
              <w:rPr>
                <w:rFonts w:ascii="Arial" w:hAnsi="Arial" w:cs="Arial"/>
                <w:sz w:val="20"/>
                <w:szCs w:val="20"/>
              </w:rPr>
            </w:pPr>
          </w:p>
          <w:p w14:paraId="0FEFDD42" w14:textId="7C946748" w:rsidR="00AB39E2" w:rsidRPr="005D2870" w:rsidRDefault="005E38C5" w:rsidP="005E38C5">
            <w:pPr>
              <w:jc w:val="both"/>
              <w:rPr>
                <w:rFonts w:ascii="Arial" w:hAnsi="Arial" w:cs="Arial"/>
                <w:b/>
                <w:sz w:val="20"/>
                <w:szCs w:val="20"/>
              </w:rPr>
            </w:pPr>
            <w:r w:rsidRPr="005D2870">
              <w:rPr>
                <w:rFonts w:ascii="Arial" w:hAnsi="Arial" w:cs="Arial"/>
                <w:b/>
                <w:sz w:val="20"/>
                <w:szCs w:val="20"/>
              </w:rPr>
              <w:t>Topics for next time are;</w:t>
            </w:r>
          </w:p>
          <w:p w14:paraId="7084297C" w14:textId="5D6DC14B" w:rsidR="00217603" w:rsidRPr="00217603" w:rsidRDefault="00217603" w:rsidP="00217603">
            <w:pPr>
              <w:pStyle w:val="ListParagraph"/>
              <w:numPr>
                <w:ilvl w:val="0"/>
                <w:numId w:val="36"/>
              </w:numPr>
              <w:jc w:val="both"/>
              <w:rPr>
                <w:rFonts w:ascii="Arial" w:hAnsi="Arial" w:cs="Arial"/>
                <w:sz w:val="20"/>
                <w:szCs w:val="20"/>
              </w:rPr>
            </w:pPr>
            <w:r w:rsidRPr="00217603">
              <w:rPr>
                <w:rFonts w:ascii="Arial" w:hAnsi="Arial" w:cs="Arial"/>
                <w:sz w:val="20"/>
                <w:szCs w:val="20"/>
              </w:rPr>
              <w:t>Modern Slavery</w:t>
            </w:r>
            <w:r w:rsidR="005D2870">
              <w:rPr>
                <w:rFonts w:ascii="Arial" w:hAnsi="Arial" w:cs="Arial"/>
                <w:sz w:val="20"/>
                <w:szCs w:val="20"/>
              </w:rPr>
              <w:t xml:space="preserve"> </w:t>
            </w:r>
          </w:p>
          <w:p w14:paraId="3D3BB819" w14:textId="77777777" w:rsidR="00217603" w:rsidRPr="00217603" w:rsidRDefault="00217603" w:rsidP="00217603">
            <w:pPr>
              <w:pStyle w:val="ListParagraph"/>
              <w:numPr>
                <w:ilvl w:val="0"/>
                <w:numId w:val="36"/>
              </w:numPr>
              <w:jc w:val="both"/>
              <w:rPr>
                <w:rFonts w:ascii="Arial" w:hAnsi="Arial" w:cs="Arial"/>
                <w:sz w:val="20"/>
                <w:szCs w:val="20"/>
              </w:rPr>
            </w:pPr>
            <w:r w:rsidRPr="00217603">
              <w:rPr>
                <w:rFonts w:ascii="Arial" w:hAnsi="Arial" w:cs="Arial"/>
                <w:sz w:val="20"/>
                <w:szCs w:val="20"/>
              </w:rPr>
              <w:t>Supported Housing Improvement Programme</w:t>
            </w:r>
          </w:p>
          <w:p w14:paraId="554998F7" w14:textId="42FD1BD8" w:rsidR="00217603" w:rsidRDefault="00217603" w:rsidP="00217603">
            <w:pPr>
              <w:pStyle w:val="ListParagraph"/>
              <w:numPr>
                <w:ilvl w:val="0"/>
                <w:numId w:val="36"/>
              </w:numPr>
              <w:jc w:val="both"/>
              <w:rPr>
                <w:rFonts w:ascii="Arial" w:hAnsi="Arial" w:cs="Arial"/>
                <w:sz w:val="20"/>
                <w:szCs w:val="20"/>
              </w:rPr>
            </w:pPr>
            <w:r w:rsidRPr="00217603">
              <w:rPr>
                <w:rFonts w:ascii="Arial" w:hAnsi="Arial" w:cs="Arial"/>
                <w:sz w:val="20"/>
                <w:szCs w:val="20"/>
              </w:rPr>
              <w:t>Taking a procurement approach to temporary accommodation</w:t>
            </w:r>
          </w:p>
          <w:p w14:paraId="0321F6C1" w14:textId="15D9DE8E" w:rsidR="00E9332A" w:rsidRDefault="00E9332A" w:rsidP="00217603">
            <w:pPr>
              <w:pStyle w:val="ListParagraph"/>
              <w:numPr>
                <w:ilvl w:val="0"/>
                <w:numId w:val="36"/>
              </w:numPr>
              <w:jc w:val="both"/>
              <w:rPr>
                <w:rFonts w:ascii="Arial" w:hAnsi="Arial" w:cs="Arial"/>
                <w:sz w:val="20"/>
                <w:szCs w:val="20"/>
              </w:rPr>
            </w:pPr>
            <w:r>
              <w:rPr>
                <w:rFonts w:ascii="Arial" w:hAnsi="Arial" w:cs="Arial"/>
                <w:sz w:val="20"/>
                <w:szCs w:val="20"/>
              </w:rPr>
              <w:t>Care Leaver accommodation – separate from protocols</w:t>
            </w:r>
          </w:p>
          <w:p w14:paraId="28A713E2" w14:textId="27F12278" w:rsidR="00B64656" w:rsidRDefault="00B64656" w:rsidP="00B64656">
            <w:pPr>
              <w:jc w:val="both"/>
              <w:rPr>
                <w:rFonts w:ascii="Arial" w:hAnsi="Arial" w:cs="Arial"/>
                <w:sz w:val="20"/>
                <w:szCs w:val="20"/>
              </w:rPr>
            </w:pPr>
          </w:p>
          <w:p w14:paraId="63572156" w14:textId="0CF3597C" w:rsidR="005D2870" w:rsidRPr="005D2870" w:rsidRDefault="00B64656" w:rsidP="00B64656">
            <w:pPr>
              <w:jc w:val="both"/>
              <w:rPr>
                <w:rFonts w:ascii="Arial" w:hAnsi="Arial" w:cs="Arial"/>
                <w:b/>
                <w:sz w:val="20"/>
                <w:szCs w:val="20"/>
              </w:rPr>
            </w:pPr>
            <w:r w:rsidRPr="005D2870">
              <w:rPr>
                <w:rFonts w:ascii="Arial" w:hAnsi="Arial" w:cs="Arial"/>
                <w:b/>
                <w:sz w:val="20"/>
                <w:szCs w:val="20"/>
              </w:rPr>
              <w:t>The date of the next meeting has been moved from 22</w:t>
            </w:r>
            <w:r w:rsidRPr="005D2870">
              <w:rPr>
                <w:rFonts w:ascii="Arial" w:hAnsi="Arial" w:cs="Arial"/>
                <w:b/>
                <w:sz w:val="20"/>
                <w:szCs w:val="20"/>
                <w:vertAlign w:val="superscript"/>
              </w:rPr>
              <w:t>nd</w:t>
            </w:r>
            <w:r w:rsidRPr="005D2870">
              <w:rPr>
                <w:rFonts w:ascii="Arial" w:hAnsi="Arial" w:cs="Arial"/>
                <w:b/>
                <w:sz w:val="20"/>
                <w:szCs w:val="20"/>
              </w:rPr>
              <w:t xml:space="preserve"> to 20</w:t>
            </w:r>
            <w:r w:rsidRPr="005D2870">
              <w:rPr>
                <w:rFonts w:ascii="Arial" w:hAnsi="Arial" w:cs="Arial"/>
                <w:b/>
                <w:sz w:val="20"/>
                <w:szCs w:val="20"/>
                <w:vertAlign w:val="superscript"/>
              </w:rPr>
              <w:t>th</w:t>
            </w:r>
            <w:r w:rsidRPr="005D2870">
              <w:rPr>
                <w:rFonts w:ascii="Arial" w:hAnsi="Arial" w:cs="Arial"/>
                <w:b/>
                <w:sz w:val="20"/>
                <w:szCs w:val="20"/>
              </w:rPr>
              <w:t xml:space="preserve"> November. </w:t>
            </w:r>
          </w:p>
        </w:tc>
        <w:tc>
          <w:tcPr>
            <w:tcW w:w="850" w:type="dxa"/>
            <w:shd w:val="clear" w:color="auto" w:fill="auto"/>
          </w:tcPr>
          <w:p w14:paraId="0E9C0F1B" w14:textId="77777777" w:rsidR="00A61ECB" w:rsidRDefault="00A61ECB" w:rsidP="00454E00">
            <w:pPr>
              <w:rPr>
                <w:rFonts w:ascii="Arial" w:hAnsi="Arial" w:cs="Arial"/>
                <w:sz w:val="20"/>
                <w:szCs w:val="20"/>
              </w:rPr>
            </w:pPr>
          </w:p>
          <w:p w14:paraId="599F769F" w14:textId="77777777" w:rsidR="00A13034" w:rsidRDefault="00A13034" w:rsidP="00454E00">
            <w:pPr>
              <w:rPr>
                <w:rFonts w:ascii="Arial" w:hAnsi="Arial" w:cs="Arial"/>
                <w:sz w:val="20"/>
                <w:szCs w:val="20"/>
              </w:rPr>
            </w:pPr>
          </w:p>
          <w:p w14:paraId="2DE9C56D" w14:textId="77777777" w:rsidR="00A13034" w:rsidRDefault="00A13034" w:rsidP="00454E00">
            <w:pPr>
              <w:rPr>
                <w:rFonts w:ascii="Arial" w:hAnsi="Arial" w:cs="Arial"/>
                <w:sz w:val="20"/>
                <w:szCs w:val="20"/>
              </w:rPr>
            </w:pPr>
            <w:r>
              <w:rPr>
                <w:rFonts w:ascii="Arial" w:hAnsi="Arial" w:cs="Arial"/>
                <w:sz w:val="20"/>
                <w:szCs w:val="20"/>
              </w:rPr>
              <w:t>All LAs</w:t>
            </w:r>
          </w:p>
          <w:p w14:paraId="56C07E10" w14:textId="77777777" w:rsidR="00A13034" w:rsidRDefault="00A13034" w:rsidP="00454E00">
            <w:pPr>
              <w:rPr>
                <w:rFonts w:ascii="Arial" w:hAnsi="Arial" w:cs="Arial"/>
                <w:sz w:val="20"/>
                <w:szCs w:val="20"/>
              </w:rPr>
            </w:pPr>
          </w:p>
          <w:p w14:paraId="62807711" w14:textId="77777777" w:rsidR="00A13034" w:rsidRDefault="00A13034" w:rsidP="00454E00">
            <w:pPr>
              <w:rPr>
                <w:rFonts w:ascii="Arial" w:hAnsi="Arial" w:cs="Arial"/>
                <w:sz w:val="20"/>
                <w:szCs w:val="20"/>
              </w:rPr>
            </w:pPr>
          </w:p>
          <w:p w14:paraId="0F54ADC6" w14:textId="77777777" w:rsidR="00A13034" w:rsidRDefault="00A13034" w:rsidP="00454E00">
            <w:pPr>
              <w:rPr>
                <w:rFonts w:ascii="Arial" w:hAnsi="Arial" w:cs="Arial"/>
                <w:sz w:val="20"/>
                <w:szCs w:val="20"/>
              </w:rPr>
            </w:pPr>
            <w:r>
              <w:rPr>
                <w:rFonts w:ascii="Arial" w:hAnsi="Arial" w:cs="Arial"/>
                <w:sz w:val="20"/>
                <w:szCs w:val="20"/>
              </w:rPr>
              <w:t>All LAs</w:t>
            </w:r>
          </w:p>
          <w:p w14:paraId="304102DA" w14:textId="77777777" w:rsidR="00A13034" w:rsidRDefault="00A13034" w:rsidP="00454E00">
            <w:pPr>
              <w:rPr>
                <w:rFonts w:ascii="Arial" w:hAnsi="Arial" w:cs="Arial"/>
                <w:sz w:val="20"/>
                <w:szCs w:val="20"/>
              </w:rPr>
            </w:pPr>
          </w:p>
          <w:p w14:paraId="2DEDD33B" w14:textId="77777777" w:rsidR="00A13034" w:rsidRDefault="00A13034" w:rsidP="00454E00">
            <w:pPr>
              <w:rPr>
                <w:rFonts w:ascii="Arial" w:hAnsi="Arial" w:cs="Arial"/>
                <w:sz w:val="20"/>
                <w:szCs w:val="20"/>
              </w:rPr>
            </w:pPr>
          </w:p>
          <w:p w14:paraId="12283C5A" w14:textId="77777777" w:rsidR="00A13034" w:rsidRDefault="00A13034" w:rsidP="00454E00">
            <w:pPr>
              <w:rPr>
                <w:rFonts w:ascii="Arial" w:hAnsi="Arial" w:cs="Arial"/>
                <w:sz w:val="20"/>
                <w:szCs w:val="20"/>
              </w:rPr>
            </w:pPr>
          </w:p>
          <w:p w14:paraId="1DE80A5A" w14:textId="77777777" w:rsidR="00A13034" w:rsidRDefault="00A13034" w:rsidP="00454E00">
            <w:pPr>
              <w:rPr>
                <w:rFonts w:ascii="Arial" w:hAnsi="Arial" w:cs="Arial"/>
                <w:sz w:val="20"/>
                <w:szCs w:val="20"/>
              </w:rPr>
            </w:pPr>
          </w:p>
          <w:p w14:paraId="3730929F" w14:textId="77777777" w:rsidR="00A13034" w:rsidRDefault="00A13034" w:rsidP="00454E00">
            <w:pPr>
              <w:rPr>
                <w:rFonts w:ascii="Arial" w:hAnsi="Arial" w:cs="Arial"/>
                <w:sz w:val="20"/>
                <w:szCs w:val="20"/>
              </w:rPr>
            </w:pPr>
          </w:p>
          <w:p w14:paraId="6C2C03F3" w14:textId="77777777" w:rsidR="00A13034" w:rsidRDefault="00A13034" w:rsidP="00454E00">
            <w:pPr>
              <w:rPr>
                <w:rFonts w:ascii="Arial" w:hAnsi="Arial" w:cs="Arial"/>
                <w:sz w:val="20"/>
                <w:szCs w:val="20"/>
              </w:rPr>
            </w:pPr>
          </w:p>
          <w:p w14:paraId="0BB6717D" w14:textId="77777777" w:rsidR="00A13034" w:rsidRDefault="00A13034" w:rsidP="00454E00">
            <w:pPr>
              <w:rPr>
                <w:rFonts w:ascii="Arial" w:hAnsi="Arial" w:cs="Arial"/>
                <w:sz w:val="20"/>
                <w:szCs w:val="20"/>
              </w:rPr>
            </w:pPr>
          </w:p>
          <w:p w14:paraId="0FDC6771" w14:textId="77777777" w:rsidR="00A13034" w:rsidRDefault="00A13034" w:rsidP="00454E00">
            <w:pPr>
              <w:rPr>
                <w:rFonts w:ascii="Arial" w:hAnsi="Arial" w:cs="Arial"/>
                <w:sz w:val="20"/>
                <w:szCs w:val="20"/>
              </w:rPr>
            </w:pPr>
          </w:p>
          <w:p w14:paraId="2D49340A" w14:textId="77777777" w:rsidR="00A13034" w:rsidRDefault="00A13034" w:rsidP="00454E00">
            <w:pPr>
              <w:rPr>
                <w:rFonts w:ascii="Arial" w:hAnsi="Arial" w:cs="Arial"/>
                <w:sz w:val="20"/>
                <w:szCs w:val="20"/>
              </w:rPr>
            </w:pPr>
            <w:r>
              <w:rPr>
                <w:rFonts w:ascii="Arial" w:hAnsi="Arial" w:cs="Arial"/>
                <w:sz w:val="20"/>
                <w:szCs w:val="20"/>
              </w:rPr>
              <w:t>NM</w:t>
            </w:r>
          </w:p>
          <w:p w14:paraId="4ECA7184" w14:textId="77777777" w:rsidR="005D2870" w:rsidRDefault="005D2870" w:rsidP="00454E00">
            <w:pPr>
              <w:rPr>
                <w:rFonts w:ascii="Arial" w:hAnsi="Arial" w:cs="Arial"/>
                <w:sz w:val="20"/>
                <w:szCs w:val="20"/>
              </w:rPr>
            </w:pPr>
          </w:p>
          <w:p w14:paraId="143CFB80" w14:textId="77777777" w:rsidR="005D2870" w:rsidRDefault="005D2870" w:rsidP="00454E00">
            <w:pPr>
              <w:rPr>
                <w:rFonts w:ascii="Arial" w:hAnsi="Arial" w:cs="Arial"/>
                <w:sz w:val="20"/>
                <w:szCs w:val="20"/>
              </w:rPr>
            </w:pPr>
          </w:p>
          <w:p w14:paraId="12487D59" w14:textId="77777777" w:rsidR="005D2870" w:rsidRDefault="005D2870" w:rsidP="00454E00">
            <w:pPr>
              <w:rPr>
                <w:rFonts w:ascii="Arial" w:hAnsi="Arial" w:cs="Arial"/>
                <w:sz w:val="20"/>
                <w:szCs w:val="20"/>
              </w:rPr>
            </w:pPr>
          </w:p>
          <w:p w14:paraId="4771873C" w14:textId="77777777" w:rsidR="005D2870" w:rsidRDefault="005D2870" w:rsidP="00454E00">
            <w:pPr>
              <w:rPr>
                <w:rFonts w:ascii="Arial" w:hAnsi="Arial" w:cs="Arial"/>
                <w:sz w:val="20"/>
                <w:szCs w:val="20"/>
              </w:rPr>
            </w:pPr>
          </w:p>
          <w:p w14:paraId="28FA0FB4" w14:textId="77777777" w:rsidR="005D2870" w:rsidRDefault="005D2870" w:rsidP="00454E00">
            <w:pPr>
              <w:rPr>
                <w:rFonts w:ascii="Arial" w:hAnsi="Arial" w:cs="Arial"/>
                <w:sz w:val="20"/>
                <w:szCs w:val="20"/>
              </w:rPr>
            </w:pPr>
          </w:p>
          <w:p w14:paraId="2BC553EA" w14:textId="77777777" w:rsidR="005D2870" w:rsidRDefault="005D2870" w:rsidP="00454E00">
            <w:pPr>
              <w:rPr>
                <w:rFonts w:ascii="Arial" w:hAnsi="Arial" w:cs="Arial"/>
                <w:sz w:val="20"/>
                <w:szCs w:val="20"/>
              </w:rPr>
            </w:pPr>
          </w:p>
          <w:p w14:paraId="1020D114" w14:textId="1FC50159" w:rsidR="005D2870" w:rsidRDefault="00DF6A13" w:rsidP="00454E00">
            <w:pPr>
              <w:rPr>
                <w:rFonts w:ascii="Arial" w:hAnsi="Arial" w:cs="Arial"/>
                <w:sz w:val="20"/>
                <w:szCs w:val="20"/>
              </w:rPr>
            </w:pPr>
            <w:r>
              <w:rPr>
                <w:rFonts w:ascii="Arial" w:hAnsi="Arial" w:cs="Arial"/>
                <w:sz w:val="20"/>
                <w:szCs w:val="20"/>
              </w:rPr>
              <w:t>CB</w:t>
            </w:r>
          </w:p>
          <w:p w14:paraId="7152281A" w14:textId="77777777" w:rsidR="005D2870" w:rsidRDefault="005D2870" w:rsidP="00454E00">
            <w:pPr>
              <w:rPr>
                <w:rFonts w:ascii="Arial" w:hAnsi="Arial" w:cs="Arial"/>
                <w:sz w:val="20"/>
                <w:szCs w:val="20"/>
              </w:rPr>
            </w:pPr>
          </w:p>
          <w:p w14:paraId="06A62852" w14:textId="77777777" w:rsidR="005D2870" w:rsidRDefault="005D2870" w:rsidP="00454E00">
            <w:pPr>
              <w:rPr>
                <w:rFonts w:ascii="Arial" w:hAnsi="Arial" w:cs="Arial"/>
                <w:sz w:val="20"/>
                <w:szCs w:val="20"/>
              </w:rPr>
            </w:pPr>
          </w:p>
          <w:p w14:paraId="41314308" w14:textId="77777777" w:rsidR="005D2870" w:rsidRDefault="005D2870" w:rsidP="00454E00">
            <w:pPr>
              <w:rPr>
                <w:rFonts w:ascii="Arial" w:hAnsi="Arial" w:cs="Arial"/>
                <w:sz w:val="20"/>
                <w:szCs w:val="20"/>
              </w:rPr>
            </w:pPr>
          </w:p>
          <w:p w14:paraId="368357EE" w14:textId="77777777" w:rsidR="005D2870" w:rsidRDefault="005D2870" w:rsidP="00454E00">
            <w:pPr>
              <w:rPr>
                <w:rFonts w:ascii="Arial" w:hAnsi="Arial" w:cs="Arial"/>
                <w:sz w:val="20"/>
                <w:szCs w:val="20"/>
              </w:rPr>
            </w:pPr>
          </w:p>
          <w:p w14:paraId="5A58F78D" w14:textId="77777777" w:rsidR="005D2870" w:rsidRDefault="005D2870" w:rsidP="00454E00">
            <w:pPr>
              <w:rPr>
                <w:rFonts w:ascii="Arial" w:hAnsi="Arial" w:cs="Arial"/>
                <w:sz w:val="20"/>
                <w:szCs w:val="20"/>
              </w:rPr>
            </w:pPr>
          </w:p>
          <w:p w14:paraId="661ADF63" w14:textId="77777777" w:rsidR="005D2870" w:rsidRDefault="005D2870" w:rsidP="00454E00">
            <w:pPr>
              <w:rPr>
                <w:rFonts w:ascii="Arial" w:hAnsi="Arial" w:cs="Arial"/>
                <w:sz w:val="20"/>
                <w:szCs w:val="20"/>
              </w:rPr>
            </w:pPr>
          </w:p>
          <w:p w14:paraId="6469F958" w14:textId="77777777" w:rsidR="005D2870" w:rsidRDefault="005D2870" w:rsidP="00454E00">
            <w:pPr>
              <w:rPr>
                <w:rFonts w:ascii="Arial" w:hAnsi="Arial" w:cs="Arial"/>
                <w:sz w:val="20"/>
                <w:szCs w:val="20"/>
              </w:rPr>
            </w:pPr>
          </w:p>
          <w:p w14:paraId="017CE03A" w14:textId="77777777" w:rsidR="005D2870" w:rsidRDefault="005D2870" w:rsidP="00454E00">
            <w:pPr>
              <w:rPr>
                <w:rFonts w:ascii="Arial" w:hAnsi="Arial" w:cs="Arial"/>
                <w:sz w:val="20"/>
                <w:szCs w:val="20"/>
              </w:rPr>
            </w:pPr>
          </w:p>
          <w:p w14:paraId="383C96F5" w14:textId="77777777" w:rsidR="005D2870" w:rsidRDefault="005D2870" w:rsidP="00454E00">
            <w:pPr>
              <w:rPr>
                <w:rFonts w:ascii="Arial" w:hAnsi="Arial" w:cs="Arial"/>
                <w:sz w:val="20"/>
                <w:szCs w:val="20"/>
              </w:rPr>
            </w:pPr>
          </w:p>
          <w:p w14:paraId="14FC78DE" w14:textId="77777777" w:rsidR="005D2870" w:rsidRDefault="005D2870" w:rsidP="00454E00">
            <w:pPr>
              <w:rPr>
                <w:rFonts w:ascii="Arial" w:hAnsi="Arial" w:cs="Arial"/>
                <w:sz w:val="20"/>
                <w:szCs w:val="20"/>
              </w:rPr>
            </w:pPr>
          </w:p>
          <w:p w14:paraId="75088FDC" w14:textId="4A94FFC4" w:rsidR="005D2870" w:rsidRDefault="005D2870" w:rsidP="00454E00">
            <w:pPr>
              <w:rPr>
                <w:rFonts w:ascii="Arial" w:hAnsi="Arial" w:cs="Arial"/>
                <w:sz w:val="20"/>
                <w:szCs w:val="20"/>
              </w:rPr>
            </w:pPr>
          </w:p>
          <w:p w14:paraId="69F09CE3" w14:textId="77777777" w:rsidR="005D2870" w:rsidRDefault="005D2870" w:rsidP="00454E00">
            <w:pPr>
              <w:rPr>
                <w:rFonts w:ascii="Arial" w:hAnsi="Arial" w:cs="Arial"/>
                <w:sz w:val="20"/>
                <w:szCs w:val="20"/>
              </w:rPr>
            </w:pPr>
          </w:p>
          <w:p w14:paraId="20A6DDAD" w14:textId="5DCD2EBD" w:rsidR="005D2870" w:rsidRPr="004213D9" w:rsidRDefault="005D2870" w:rsidP="00454E00">
            <w:pPr>
              <w:rPr>
                <w:rFonts w:ascii="Arial" w:hAnsi="Arial" w:cs="Arial"/>
                <w:sz w:val="20"/>
                <w:szCs w:val="20"/>
              </w:rPr>
            </w:pPr>
            <w:r>
              <w:rPr>
                <w:rFonts w:ascii="Arial" w:hAnsi="Arial" w:cs="Arial"/>
                <w:sz w:val="20"/>
                <w:szCs w:val="20"/>
              </w:rPr>
              <w:t>All</w:t>
            </w:r>
          </w:p>
        </w:tc>
        <w:tc>
          <w:tcPr>
            <w:tcW w:w="3402" w:type="dxa"/>
            <w:shd w:val="clear" w:color="auto" w:fill="auto"/>
          </w:tcPr>
          <w:p w14:paraId="35A3492C" w14:textId="77777777" w:rsidR="00A61ECB" w:rsidRDefault="00A61ECB" w:rsidP="00205AB1">
            <w:pPr>
              <w:jc w:val="both"/>
              <w:rPr>
                <w:rFonts w:ascii="Arial" w:hAnsi="Arial" w:cs="Arial"/>
                <w:color w:val="FF0000"/>
                <w:sz w:val="20"/>
                <w:szCs w:val="20"/>
              </w:rPr>
            </w:pPr>
          </w:p>
          <w:p w14:paraId="6DBBD741" w14:textId="77777777" w:rsidR="00A13034" w:rsidRDefault="00A13034" w:rsidP="00205AB1">
            <w:pPr>
              <w:jc w:val="both"/>
              <w:rPr>
                <w:rFonts w:ascii="Arial" w:hAnsi="Arial" w:cs="Arial"/>
                <w:color w:val="FF0000"/>
                <w:sz w:val="20"/>
                <w:szCs w:val="20"/>
              </w:rPr>
            </w:pPr>
          </w:p>
          <w:p w14:paraId="362A5467" w14:textId="77777777" w:rsidR="00A13034" w:rsidRDefault="00A13034" w:rsidP="00205AB1">
            <w:pPr>
              <w:jc w:val="both"/>
              <w:rPr>
                <w:rFonts w:ascii="Arial" w:hAnsi="Arial" w:cs="Arial"/>
                <w:color w:val="FF0000"/>
                <w:sz w:val="20"/>
                <w:szCs w:val="20"/>
              </w:rPr>
            </w:pPr>
            <w:r>
              <w:rPr>
                <w:rFonts w:ascii="Arial" w:hAnsi="Arial" w:cs="Arial"/>
                <w:color w:val="FF0000"/>
                <w:sz w:val="20"/>
                <w:szCs w:val="20"/>
              </w:rPr>
              <w:t>Send the date you will do your rough sleeper count to HM for circulation</w:t>
            </w:r>
          </w:p>
          <w:p w14:paraId="4D0FB471" w14:textId="77777777" w:rsidR="00A13034" w:rsidRDefault="00A13034" w:rsidP="00205AB1">
            <w:pPr>
              <w:jc w:val="both"/>
              <w:rPr>
                <w:rFonts w:ascii="Arial" w:hAnsi="Arial" w:cs="Arial"/>
                <w:color w:val="FF0000"/>
                <w:sz w:val="20"/>
                <w:szCs w:val="20"/>
              </w:rPr>
            </w:pPr>
          </w:p>
          <w:p w14:paraId="4B814E11" w14:textId="77777777" w:rsidR="00A13034" w:rsidRDefault="00A13034" w:rsidP="00205AB1">
            <w:pPr>
              <w:jc w:val="both"/>
              <w:rPr>
                <w:rFonts w:ascii="Arial" w:hAnsi="Arial" w:cs="Arial"/>
                <w:color w:val="FF0000"/>
                <w:sz w:val="20"/>
                <w:szCs w:val="20"/>
              </w:rPr>
            </w:pPr>
            <w:r>
              <w:rPr>
                <w:rFonts w:ascii="Arial" w:hAnsi="Arial" w:cs="Arial"/>
                <w:color w:val="FF0000"/>
                <w:sz w:val="20"/>
                <w:szCs w:val="20"/>
              </w:rPr>
              <w:t>Respond to ET’s email</w:t>
            </w:r>
          </w:p>
          <w:p w14:paraId="305846BB" w14:textId="77777777" w:rsidR="00A13034" w:rsidRDefault="00A13034" w:rsidP="00205AB1">
            <w:pPr>
              <w:jc w:val="both"/>
              <w:rPr>
                <w:rFonts w:ascii="Arial" w:hAnsi="Arial" w:cs="Arial"/>
                <w:color w:val="FF0000"/>
                <w:sz w:val="20"/>
                <w:szCs w:val="20"/>
              </w:rPr>
            </w:pPr>
          </w:p>
          <w:p w14:paraId="151B8159" w14:textId="77777777" w:rsidR="00A13034" w:rsidRDefault="00A13034" w:rsidP="00205AB1">
            <w:pPr>
              <w:jc w:val="both"/>
              <w:rPr>
                <w:rFonts w:ascii="Arial" w:hAnsi="Arial" w:cs="Arial"/>
                <w:color w:val="FF0000"/>
                <w:sz w:val="20"/>
                <w:szCs w:val="20"/>
              </w:rPr>
            </w:pPr>
          </w:p>
          <w:p w14:paraId="6B8716D7" w14:textId="77777777" w:rsidR="00A13034" w:rsidRDefault="00A13034" w:rsidP="00205AB1">
            <w:pPr>
              <w:jc w:val="both"/>
              <w:rPr>
                <w:rFonts w:ascii="Arial" w:hAnsi="Arial" w:cs="Arial"/>
                <w:color w:val="FF0000"/>
                <w:sz w:val="20"/>
                <w:szCs w:val="20"/>
              </w:rPr>
            </w:pPr>
          </w:p>
          <w:p w14:paraId="0E8591E4" w14:textId="77777777" w:rsidR="00A13034" w:rsidRDefault="00A13034" w:rsidP="00205AB1">
            <w:pPr>
              <w:jc w:val="both"/>
              <w:rPr>
                <w:rFonts w:ascii="Arial" w:hAnsi="Arial" w:cs="Arial"/>
                <w:color w:val="FF0000"/>
                <w:sz w:val="20"/>
                <w:szCs w:val="20"/>
              </w:rPr>
            </w:pPr>
          </w:p>
          <w:p w14:paraId="7C4C64CD" w14:textId="77777777" w:rsidR="00A13034" w:rsidRDefault="00A13034" w:rsidP="00205AB1">
            <w:pPr>
              <w:jc w:val="both"/>
              <w:rPr>
                <w:rFonts w:ascii="Arial" w:hAnsi="Arial" w:cs="Arial"/>
                <w:color w:val="FF0000"/>
                <w:sz w:val="20"/>
                <w:szCs w:val="20"/>
              </w:rPr>
            </w:pPr>
          </w:p>
          <w:p w14:paraId="15645FDA" w14:textId="77777777" w:rsidR="00A13034" w:rsidRDefault="00A13034" w:rsidP="00205AB1">
            <w:pPr>
              <w:jc w:val="both"/>
              <w:rPr>
                <w:rFonts w:ascii="Arial" w:hAnsi="Arial" w:cs="Arial"/>
                <w:color w:val="FF0000"/>
                <w:sz w:val="20"/>
                <w:szCs w:val="20"/>
              </w:rPr>
            </w:pPr>
          </w:p>
          <w:p w14:paraId="1B592F98" w14:textId="77777777" w:rsidR="00A13034" w:rsidRDefault="00A13034" w:rsidP="00205AB1">
            <w:pPr>
              <w:jc w:val="both"/>
              <w:rPr>
                <w:rFonts w:ascii="Arial" w:hAnsi="Arial" w:cs="Arial"/>
                <w:color w:val="FF0000"/>
                <w:sz w:val="20"/>
                <w:szCs w:val="20"/>
              </w:rPr>
            </w:pPr>
          </w:p>
          <w:p w14:paraId="750F0F78" w14:textId="77777777" w:rsidR="00A13034" w:rsidRDefault="00A13034" w:rsidP="00205AB1">
            <w:pPr>
              <w:jc w:val="both"/>
              <w:rPr>
                <w:rFonts w:ascii="Arial" w:hAnsi="Arial" w:cs="Arial"/>
                <w:color w:val="FF0000"/>
                <w:sz w:val="20"/>
                <w:szCs w:val="20"/>
              </w:rPr>
            </w:pPr>
          </w:p>
          <w:p w14:paraId="3CE43827" w14:textId="77777777" w:rsidR="00A13034" w:rsidRDefault="00A13034" w:rsidP="00205AB1">
            <w:pPr>
              <w:jc w:val="both"/>
              <w:rPr>
                <w:rFonts w:ascii="Arial" w:hAnsi="Arial" w:cs="Arial"/>
                <w:color w:val="FF0000"/>
                <w:sz w:val="20"/>
                <w:szCs w:val="20"/>
              </w:rPr>
            </w:pPr>
            <w:r>
              <w:rPr>
                <w:rFonts w:ascii="Arial" w:hAnsi="Arial" w:cs="Arial"/>
                <w:color w:val="FF0000"/>
                <w:sz w:val="20"/>
                <w:szCs w:val="20"/>
              </w:rPr>
              <w:t>Ask whether KHOG colleagues could shadow a session to understand more.</w:t>
            </w:r>
          </w:p>
          <w:p w14:paraId="3D85BA99" w14:textId="77777777" w:rsidR="005D2870" w:rsidRDefault="005D2870" w:rsidP="00205AB1">
            <w:pPr>
              <w:jc w:val="both"/>
              <w:rPr>
                <w:rFonts w:ascii="Arial" w:hAnsi="Arial" w:cs="Arial"/>
                <w:color w:val="FF0000"/>
                <w:sz w:val="20"/>
                <w:szCs w:val="20"/>
              </w:rPr>
            </w:pPr>
          </w:p>
          <w:p w14:paraId="76A91C75" w14:textId="77777777" w:rsidR="005D2870" w:rsidRDefault="005D2870" w:rsidP="00205AB1">
            <w:pPr>
              <w:jc w:val="both"/>
              <w:rPr>
                <w:rFonts w:ascii="Arial" w:hAnsi="Arial" w:cs="Arial"/>
                <w:color w:val="FF0000"/>
                <w:sz w:val="20"/>
                <w:szCs w:val="20"/>
              </w:rPr>
            </w:pPr>
          </w:p>
          <w:p w14:paraId="0535B338" w14:textId="77777777" w:rsidR="005D2870" w:rsidRDefault="005D2870" w:rsidP="00205AB1">
            <w:pPr>
              <w:jc w:val="both"/>
              <w:rPr>
                <w:rFonts w:ascii="Arial" w:hAnsi="Arial" w:cs="Arial"/>
                <w:color w:val="FF0000"/>
                <w:sz w:val="20"/>
                <w:szCs w:val="20"/>
              </w:rPr>
            </w:pPr>
          </w:p>
          <w:p w14:paraId="76C59503" w14:textId="77777777" w:rsidR="005D2870" w:rsidRDefault="005D2870" w:rsidP="00205AB1">
            <w:pPr>
              <w:jc w:val="both"/>
              <w:rPr>
                <w:rFonts w:ascii="Arial" w:hAnsi="Arial" w:cs="Arial"/>
                <w:color w:val="FF0000"/>
                <w:sz w:val="20"/>
                <w:szCs w:val="20"/>
              </w:rPr>
            </w:pPr>
          </w:p>
          <w:p w14:paraId="016109E7" w14:textId="04E10924" w:rsidR="005D2870" w:rsidRDefault="00DF6A13" w:rsidP="00205AB1">
            <w:pPr>
              <w:jc w:val="both"/>
              <w:rPr>
                <w:rFonts w:ascii="Arial" w:hAnsi="Arial" w:cs="Arial"/>
                <w:color w:val="FF0000"/>
                <w:sz w:val="20"/>
                <w:szCs w:val="20"/>
              </w:rPr>
            </w:pPr>
            <w:r>
              <w:rPr>
                <w:rFonts w:ascii="Arial" w:hAnsi="Arial" w:cs="Arial"/>
                <w:color w:val="FF0000"/>
                <w:sz w:val="20"/>
                <w:szCs w:val="20"/>
              </w:rPr>
              <w:t>Share outline or Porchlights staff support service</w:t>
            </w:r>
          </w:p>
          <w:p w14:paraId="3476F018" w14:textId="77777777" w:rsidR="005D2870" w:rsidRDefault="005D2870" w:rsidP="00205AB1">
            <w:pPr>
              <w:jc w:val="both"/>
              <w:rPr>
                <w:rFonts w:ascii="Arial" w:hAnsi="Arial" w:cs="Arial"/>
                <w:color w:val="FF0000"/>
                <w:sz w:val="20"/>
                <w:szCs w:val="20"/>
              </w:rPr>
            </w:pPr>
          </w:p>
          <w:p w14:paraId="0D4389BE" w14:textId="77777777" w:rsidR="005D2870" w:rsidRDefault="005D2870" w:rsidP="00205AB1">
            <w:pPr>
              <w:jc w:val="both"/>
              <w:rPr>
                <w:rFonts w:ascii="Arial" w:hAnsi="Arial" w:cs="Arial"/>
                <w:color w:val="FF0000"/>
                <w:sz w:val="20"/>
                <w:szCs w:val="20"/>
              </w:rPr>
            </w:pPr>
          </w:p>
          <w:p w14:paraId="6BDAA521" w14:textId="77777777" w:rsidR="005D2870" w:rsidRDefault="005D2870" w:rsidP="00205AB1">
            <w:pPr>
              <w:jc w:val="both"/>
              <w:rPr>
                <w:rFonts w:ascii="Arial" w:hAnsi="Arial" w:cs="Arial"/>
                <w:color w:val="FF0000"/>
                <w:sz w:val="20"/>
                <w:szCs w:val="20"/>
              </w:rPr>
            </w:pPr>
          </w:p>
          <w:p w14:paraId="42D56FE7" w14:textId="77777777" w:rsidR="005D2870" w:rsidRDefault="005D2870" w:rsidP="00205AB1">
            <w:pPr>
              <w:jc w:val="both"/>
              <w:rPr>
                <w:rFonts w:ascii="Arial" w:hAnsi="Arial" w:cs="Arial"/>
                <w:color w:val="FF0000"/>
                <w:sz w:val="20"/>
                <w:szCs w:val="20"/>
              </w:rPr>
            </w:pPr>
          </w:p>
          <w:p w14:paraId="75EF2245" w14:textId="77777777" w:rsidR="005D2870" w:rsidRDefault="005D2870" w:rsidP="00205AB1">
            <w:pPr>
              <w:jc w:val="both"/>
              <w:rPr>
                <w:rFonts w:ascii="Arial" w:hAnsi="Arial" w:cs="Arial"/>
                <w:color w:val="FF0000"/>
                <w:sz w:val="20"/>
                <w:szCs w:val="20"/>
              </w:rPr>
            </w:pPr>
          </w:p>
          <w:p w14:paraId="01F05B4B" w14:textId="77777777" w:rsidR="005D2870" w:rsidRDefault="005D2870" w:rsidP="00205AB1">
            <w:pPr>
              <w:jc w:val="both"/>
              <w:rPr>
                <w:rFonts w:ascii="Arial" w:hAnsi="Arial" w:cs="Arial"/>
                <w:color w:val="FF0000"/>
                <w:sz w:val="20"/>
                <w:szCs w:val="20"/>
              </w:rPr>
            </w:pPr>
          </w:p>
          <w:p w14:paraId="74D889ED" w14:textId="77777777" w:rsidR="005D2870" w:rsidRDefault="005D2870" w:rsidP="00205AB1">
            <w:pPr>
              <w:jc w:val="both"/>
              <w:rPr>
                <w:rFonts w:ascii="Arial" w:hAnsi="Arial" w:cs="Arial"/>
                <w:color w:val="FF0000"/>
                <w:sz w:val="20"/>
                <w:szCs w:val="20"/>
              </w:rPr>
            </w:pPr>
          </w:p>
          <w:p w14:paraId="05BC1FA3" w14:textId="77777777" w:rsidR="005D2870" w:rsidRDefault="005D2870" w:rsidP="00205AB1">
            <w:pPr>
              <w:jc w:val="both"/>
              <w:rPr>
                <w:rFonts w:ascii="Arial" w:hAnsi="Arial" w:cs="Arial"/>
                <w:color w:val="FF0000"/>
                <w:sz w:val="20"/>
                <w:szCs w:val="20"/>
              </w:rPr>
            </w:pPr>
          </w:p>
          <w:p w14:paraId="250A90BF" w14:textId="77777777" w:rsidR="005D2870" w:rsidRDefault="005D2870" w:rsidP="00205AB1">
            <w:pPr>
              <w:jc w:val="both"/>
              <w:rPr>
                <w:rFonts w:ascii="Arial" w:hAnsi="Arial" w:cs="Arial"/>
                <w:color w:val="FF0000"/>
                <w:sz w:val="20"/>
                <w:szCs w:val="20"/>
              </w:rPr>
            </w:pPr>
          </w:p>
          <w:p w14:paraId="473CDFFB" w14:textId="77777777" w:rsidR="005D2870" w:rsidRDefault="005D2870" w:rsidP="00205AB1">
            <w:pPr>
              <w:jc w:val="both"/>
              <w:rPr>
                <w:rFonts w:ascii="Arial" w:hAnsi="Arial" w:cs="Arial"/>
                <w:color w:val="FF0000"/>
                <w:sz w:val="20"/>
                <w:szCs w:val="20"/>
              </w:rPr>
            </w:pPr>
          </w:p>
          <w:p w14:paraId="4AADD496" w14:textId="20C86664" w:rsidR="005D2870" w:rsidRDefault="005D2870" w:rsidP="00205AB1">
            <w:pPr>
              <w:jc w:val="both"/>
              <w:rPr>
                <w:rFonts w:ascii="Arial" w:hAnsi="Arial" w:cs="Arial"/>
                <w:color w:val="FF0000"/>
                <w:sz w:val="20"/>
                <w:szCs w:val="20"/>
              </w:rPr>
            </w:pPr>
          </w:p>
          <w:p w14:paraId="3C92EBDF" w14:textId="757B4F6B" w:rsidR="005D2870" w:rsidRPr="004213D9" w:rsidRDefault="005D2870" w:rsidP="00205AB1">
            <w:pPr>
              <w:jc w:val="both"/>
              <w:rPr>
                <w:rFonts w:ascii="Arial" w:hAnsi="Arial" w:cs="Arial"/>
                <w:color w:val="FF0000"/>
                <w:sz w:val="20"/>
                <w:szCs w:val="20"/>
              </w:rPr>
            </w:pPr>
            <w:r>
              <w:rPr>
                <w:rFonts w:ascii="Arial" w:hAnsi="Arial" w:cs="Arial"/>
                <w:color w:val="FF0000"/>
                <w:sz w:val="20"/>
                <w:szCs w:val="20"/>
              </w:rPr>
              <w:t>Please email HM with any topics for next meetings</w:t>
            </w:r>
          </w:p>
        </w:tc>
      </w:tr>
    </w:tbl>
    <w:p w14:paraId="0FB78278" w14:textId="77777777" w:rsidR="00F418B5" w:rsidRPr="00DE08D3" w:rsidRDefault="00F418B5" w:rsidP="00E21560">
      <w:pPr>
        <w:rPr>
          <w:rFonts w:cstheme="minorHAnsi"/>
          <w:b/>
        </w:rPr>
      </w:pPr>
    </w:p>
    <w:sectPr w:rsidR="00F418B5" w:rsidRPr="00DE08D3" w:rsidSect="0016325A">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E0D6" w14:textId="77777777" w:rsidR="00877282" w:rsidRDefault="00877282" w:rsidP="001D0582">
      <w:pPr>
        <w:spacing w:after="0" w:line="240" w:lineRule="auto"/>
      </w:pPr>
      <w:r>
        <w:separator/>
      </w:r>
    </w:p>
  </w:endnote>
  <w:endnote w:type="continuationSeparator" w:id="0">
    <w:p w14:paraId="472C24C9" w14:textId="77777777" w:rsidR="00877282" w:rsidRDefault="00877282"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05F40D1" w:rsidR="00877282" w:rsidRDefault="00877282">
        <w:pPr>
          <w:pStyle w:val="Footer"/>
          <w:jc w:val="center"/>
        </w:pPr>
        <w:r>
          <w:fldChar w:fldCharType="begin"/>
        </w:r>
        <w:r>
          <w:instrText xml:space="preserve"> PAGE   \* MERGEFORMAT </w:instrText>
        </w:r>
        <w:r>
          <w:fldChar w:fldCharType="separate"/>
        </w:r>
        <w:r w:rsidR="00593E79">
          <w:rPr>
            <w:noProof/>
          </w:rPr>
          <w:t>8</w:t>
        </w:r>
        <w:r>
          <w:rPr>
            <w:noProof/>
          </w:rPr>
          <w:fldChar w:fldCharType="end"/>
        </w:r>
      </w:p>
    </w:sdtContent>
  </w:sdt>
  <w:p w14:paraId="110FFD37" w14:textId="77777777" w:rsidR="00877282" w:rsidRDefault="0087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E5C3" w14:textId="77777777" w:rsidR="00877282" w:rsidRDefault="00877282" w:rsidP="001D0582">
      <w:pPr>
        <w:spacing w:after="0" w:line="240" w:lineRule="auto"/>
      </w:pPr>
      <w:r>
        <w:separator/>
      </w:r>
    </w:p>
  </w:footnote>
  <w:footnote w:type="continuationSeparator" w:id="0">
    <w:p w14:paraId="1BBB7A13" w14:textId="77777777" w:rsidR="00877282" w:rsidRDefault="00877282"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0010"/>
    <w:multiLevelType w:val="hybridMultilevel"/>
    <w:tmpl w:val="1FC8B724"/>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4"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D1EFC"/>
    <w:multiLevelType w:val="hybridMultilevel"/>
    <w:tmpl w:val="ACBE6A12"/>
    <w:lvl w:ilvl="0" w:tplc="8AB81E7E">
      <w:start w:val="1"/>
      <w:numFmt w:val="bullet"/>
      <w:lvlText w:val="•"/>
      <w:lvlJc w:val="left"/>
      <w:pPr>
        <w:tabs>
          <w:tab w:val="num" w:pos="720"/>
        </w:tabs>
        <w:ind w:left="720" w:hanging="360"/>
      </w:pPr>
      <w:rPr>
        <w:rFonts w:ascii="Arial" w:hAnsi="Arial" w:hint="default"/>
      </w:rPr>
    </w:lvl>
    <w:lvl w:ilvl="1" w:tplc="38ACA4FC" w:tentative="1">
      <w:start w:val="1"/>
      <w:numFmt w:val="bullet"/>
      <w:lvlText w:val="•"/>
      <w:lvlJc w:val="left"/>
      <w:pPr>
        <w:tabs>
          <w:tab w:val="num" w:pos="1440"/>
        </w:tabs>
        <w:ind w:left="1440" w:hanging="360"/>
      </w:pPr>
      <w:rPr>
        <w:rFonts w:ascii="Arial" w:hAnsi="Arial" w:hint="default"/>
      </w:rPr>
    </w:lvl>
    <w:lvl w:ilvl="2" w:tplc="D78E00D4" w:tentative="1">
      <w:start w:val="1"/>
      <w:numFmt w:val="bullet"/>
      <w:lvlText w:val="•"/>
      <w:lvlJc w:val="left"/>
      <w:pPr>
        <w:tabs>
          <w:tab w:val="num" w:pos="2160"/>
        </w:tabs>
        <w:ind w:left="2160" w:hanging="360"/>
      </w:pPr>
      <w:rPr>
        <w:rFonts w:ascii="Arial" w:hAnsi="Arial" w:hint="default"/>
      </w:rPr>
    </w:lvl>
    <w:lvl w:ilvl="3" w:tplc="03227BB2" w:tentative="1">
      <w:start w:val="1"/>
      <w:numFmt w:val="bullet"/>
      <w:lvlText w:val="•"/>
      <w:lvlJc w:val="left"/>
      <w:pPr>
        <w:tabs>
          <w:tab w:val="num" w:pos="2880"/>
        </w:tabs>
        <w:ind w:left="2880" w:hanging="360"/>
      </w:pPr>
      <w:rPr>
        <w:rFonts w:ascii="Arial" w:hAnsi="Arial" w:hint="default"/>
      </w:rPr>
    </w:lvl>
    <w:lvl w:ilvl="4" w:tplc="CAA00C96" w:tentative="1">
      <w:start w:val="1"/>
      <w:numFmt w:val="bullet"/>
      <w:lvlText w:val="•"/>
      <w:lvlJc w:val="left"/>
      <w:pPr>
        <w:tabs>
          <w:tab w:val="num" w:pos="3600"/>
        </w:tabs>
        <w:ind w:left="3600" w:hanging="360"/>
      </w:pPr>
      <w:rPr>
        <w:rFonts w:ascii="Arial" w:hAnsi="Arial" w:hint="default"/>
      </w:rPr>
    </w:lvl>
    <w:lvl w:ilvl="5" w:tplc="35F44C4E" w:tentative="1">
      <w:start w:val="1"/>
      <w:numFmt w:val="bullet"/>
      <w:lvlText w:val="•"/>
      <w:lvlJc w:val="left"/>
      <w:pPr>
        <w:tabs>
          <w:tab w:val="num" w:pos="4320"/>
        </w:tabs>
        <w:ind w:left="4320" w:hanging="360"/>
      </w:pPr>
      <w:rPr>
        <w:rFonts w:ascii="Arial" w:hAnsi="Arial" w:hint="default"/>
      </w:rPr>
    </w:lvl>
    <w:lvl w:ilvl="6" w:tplc="D12ABB9A" w:tentative="1">
      <w:start w:val="1"/>
      <w:numFmt w:val="bullet"/>
      <w:lvlText w:val="•"/>
      <w:lvlJc w:val="left"/>
      <w:pPr>
        <w:tabs>
          <w:tab w:val="num" w:pos="5040"/>
        </w:tabs>
        <w:ind w:left="5040" w:hanging="360"/>
      </w:pPr>
      <w:rPr>
        <w:rFonts w:ascii="Arial" w:hAnsi="Arial" w:hint="default"/>
      </w:rPr>
    </w:lvl>
    <w:lvl w:ilvl="7" w:tplc="90EAE18E" w:tentative="1">
      <w:start w:val="1"/>
      <w:numFmt w:val="bullet"/>
      <w:lvlText w:val="•"/>
      <w:lvlJc w:val="left"/>
      <w:pPr>
        <w:tabs>
          <w:tab w:val="num" w:pos="5760"/>
        </w:tabs>
        <w:ind w:left="5760" w:hanging="360"/>
      </w:pPr>
      <w:rPr>
        <w:rFonts w:ascii="Arial" w:hAnsi="Arial" w:hint="default"/>
      </w:rPr>
    </w:lvl>
    <w:lvl w:ilvl="8" w:tplc="B11E4A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C86CB6"/>
    <w:multiLevelType w:val="hybridMultilevel"/>
    <w:tmpl w:val="1D04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00722"/>
    <w:multiLevelType w:val="hybridMultilevel"/>
    <w:tmpl w:val="8FD6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C3198E"/>
    <w:multiLevelType w:val="hybridMultilevel"/>
    <w:tmpl w:val="07A4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67472"/>
    <w:multiLevelType w:val="hybridMultilevel"/>
    <w:tmpl w:val="323A6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7551D"/>
    <w:multiLevelType w:val="hybridMultilevel"/>
    <w:tmpl w:val="0C5A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793477"/>
    <w:multiLevelType w:val="hybridMultilevel"/>
    <w:tmpl w:val="107CAA62"/>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4" w15:restartNumberingAfterBreak="0">
    <w:nsid w:val="7F175DF8"/>
    <w:multiLevelType w:val="hybridMultilevel"/>
    <w:tmpl w:val="7ED4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
  </w:num>
  <w:num w:numId="4">
    <w:abstractNumId w:val="31"/>
  </w:num>
  <w:num w:numId="5">
    <w:abstractNumId w:val="10"/>
  </w:num>
  <w:num w:numId="6">
    <w:abstractNumId w:val="27"/>
  </w:num>
  <w:num w:numId="7">
    <w:abstractNumId w:val="7"/>
  </w:num>
  <w:num w:numId="8">
    <w:abstractNumId w:val="17"/>
  </w:num>
  <w:num w:numId="9">
    <w:abstractNumId w:val="0"/>
  </w:num>
  <w:num w:numId="10">
    <w:abstractNumId w:val="14"/>
  </w:num>
  <w:num w:numId="11">
    <w:abstractNumId w:val="9"/>
  </w:num>
  <w:num w:numId="12">
    <w:abstractNumId w:val="21"/>
  </w:num>
  <w:num w:numId="13">
    <w:abstractNumId w:val="26"/>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0"/>
  </w:num>
  <w:num w:numId="22">
    <w:abstractNumId w:val="25"/>
  </w:num>
  <w:num w:numId="23">
    <w:abstractNumId w:val="6"/>
  </w:num>
  <w:num w:numId="24">
    <w:abstractNumId w:val="11"/>
  </w:num>
  <w:num w:numId="25">
    <w:abstractNumId w:val="18"/>
  </w:num>
  <w:num w:numId="26">
    <w:abstractNumId w:val="12"/>
  </w:num>
  <w:num w:numId="27">
    <w:abstractNumId w:val="15"/>
  </w:num>
  <w:num w:numId="28">
    <w:abstractNumId w:val="5"/>
  </w:num>
  <w:num w:numId="29">
    <w:abstractNumId w:val="28"/>
  </w:num>
  <w:num w:numId="30">
    <w:abstractNumId w:val="33"/>
  </w:num>
  <w:num w:numId="31">
    <w:abstractNumId w:val="3"/>
  </w:num>
  <w:num w:numId="32">
    <w:abstractNumId w:val="24"/>
  </w:num>
  <w:num w:numId="33">
    <w:abstractNumId w:val="19"/>
  </w:num>
  <w:num w:numId="34">
    <w:abstractNumId w:val="23"/>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2A15"/>
    <w:rsid w:val="00002B6E"/>
    <w:rsid w:val="00003A8C"/>
    <w:rsid w:val="000066DE"/>
    <w:rsid w:val="00007FF3"/>
    <w:rsid w:val="00010483"/>
    <w:rsid w:val="00012955"/>
    <w:rsid w:val="0001496E"/>
    <w:rsid w:val="00014F0F"/>
    <w:rsid w:val="00020283"/>
    <w:rsid w:val="00020716"/>
    <w:rsid w:val="00021BCC"/>
    <w:rsid w:val="00024F6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2886"/>
    <w:rsid w:val="00056457"/>
    <w:rsid w:val="000564F4"/>
    <w:rsid w:val="000566D7"/>
    <w:rsid w:val="00056AE7"/>
    <w:rsid w:val="000610F7"/>
    <w:rsid w:val="00061235"/>
    <w:rsid w:val="0006132F"/>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1E2C"/>
    <w:rsid w:val="00085473"/>
    <w:rsid w:val="000871E7"/>
    <w:rsid w:val="000874CE"/>
    <w:rsid w:val="00087D03"/>
    <w:rsid w:val="0009046E"/>
    <w:rsid w:val="00090600"/>
    <w:rsid w:val="00090E17"/>
    <w:rsid w:val="00091CE3"/>
    <w:rsid w:val="00093115"/>
    <w:rsid w:val="000949AB"/>
    <w:rsid w:val="00094D7E"/>
    <w:rsid w:val="0009691C"/>
    <w:rsid w:val="000A08C6"/>
    <w:rsid w:val="000A2D5E"/>
    <w:rsid w:val="000A3E23"/>
    <w:rsid w:val="000A4890"/>
    <w:rsid w:val="000A5F0B"/>
    <w:rsid w:val="000A651E"/>
    <w:rsid w:val="000A7E2C"/>
    <w:rsid w:val="000B222C"/>
    <w:rsid w:val="000B4C89"/>
    <w:rsid w:val="000B54B8"/>
    <w:rsid w:val="000B5B47"/>
    <w:rsid w:val="000B7681"/>
    <w:rsid w:val="000C02B7"/>
    <w:rsid w:val="000C11F7"/>
    <w:rsid w:val="000C31B1"/>
    <w:rsid w:val="000C4FBB"/>
    <w:rsid w:val="000C5446"/>
    <w:rsid w:val="000C5D16"/>
    <w:rsid w:val="000C680D"/>
    <w:rsid w:val="000C73A5"/>
    <w:rsid w:val="000D043F"/>
    <w:rsid w:val="000D1026"/>
    <w:rsid w:val="000D1441"/>
    <w:rsid w:val="000D2F8E"/>
    <w:rsid w:val="000D3173"/>
    <w:rsid w:val="000D3894"/>
    <w:rsid w:val="000D40EA"/>
    <w:rsid w:val="000D7219"/>
    <w:rsid w:val="000D7642"/>
    <w:rsid w:val="000E1ABA"/>
    <w:rsid w:val="000E1DD6"/>
    <w:rsid w:val="000E57C5"/>
    <w:rsid w:val="000E6197"/>
    <w:rsid w:val="000E7E2D"/>
    <w:rsid w:val="000F08FB"/>
    <w:rsid w:val="000F2F1D"/>
    <w:rsid w:val="000F31B1"/>
    <w:rsid w:val="000F45E9"/>
    <w:rsid w:val="000F4EEA"/>
    <w:rsid w:val="000F5104"/>
    <w:rsid w:val="000F587C"/>
    <w:rsid w:val="000F61E8"/>
    <w:rsid w:val="000F6F35"/>
    <w:rsid w:val="000F7C27"/>
    <w:rsid w:val="0010119D"/>
    <w:rsid w:val="00103555"/>
    <w:rsid w:val="00103E4A"/>
    <w:rsid w:val="00104544"/>
    <w:rsid w:val="00104815"/>
    <w:rsid w:val="00104FA0"/>
    <w:rsid w:val="00105208"/>
    <w:rsid w:val="00105ED9"/>
    <w:rsid w:val="00106D8C"/>
    <w:rsid w:val="0011025C"/>
    <w:rsid w:val="00110C77"/>
    <w:rsid w:val="00111B2B"/>
    <w:rsid w:val="00111CFA"/>
    <w:rsid w:val="00112166"/>
    <w:rsid w:val="0011261D"/>
    <w:rsid w:val="00112C6A"/>
    <w:rsid w:val="0011490F"/>
    <w:rsid w:val="0011512A"/>
    <w:rsid w:val="00115F2B"/>
    <w:rsid w:val="001164EC"/>
    <w:rsid w:val="00120E1F"/>
    <w:rsid w:val="00122697"/>
    <w:rsid w:val="0012322B"/>
    <w:rsid w:val="00123CA3"/>
    <w:rsid w:val="00124F1C"/>
    <w:rsid w:val="00125726"/>
    <w:rsid w:val="00125D02"/>
    <w:rsid w:val="00125D4C"/>
    <w:rsid w:val="001262F3"/>
    <w:rsid w:val="0012715A"/>
    <w:rsid w:val="00130227"/>
    <w:rsid w:val="00130876"/>
    <w:rsid w:val="00130B92"/>
    <w:rsid w:val="001325F9"/>
    <w:rsid w:val="00134ED0"/>
    <w:rsid w:val="00135DB9"/>
    <w:rsid w:val="00135F8F"/>
    <w:rsid w:val="00136005"/>
    <w:rsid w:val="00140EE1"/>
    <w:rsid w:val="00141109"/>
    <w:rsid w:val="00141F0F"/>
    <w:rsid w:val="00141F91"/>
    <w:rsid w:val="00142F77"/>
    <w:rsid w:val="001435B5"/>
    <w:rsid w:val="0014508E"/>
    <w:rsid w:val="00146945"/>
    <w:rsid w:val="00147F95"/>
    <w:rsid w:val="00150D2E"/>
    <w:rsid w:val="00150D91"/>
    <w:rsid w:val="0015139D"/>
    <w:rsid w:val="00153DEF"/>
    <w:rsid w:val="00154F4F"/>
    <w:rsid w:val="00155910"/>
    <w:rsid w:val="00156EA5"/>
    <w:rsid w:val="00160B13"/>
    <w:rsid w:val="00161559"/>
    <w:rsid w:val="00161B9E"/>
    <w:rsid w:val="0016325A"/>
    <w:rsid w:val="00164913"/>
    <w:rsid w:val="00165673"/>
    <w:rsid w:val="00166060"/>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28E1"/>
    <w:rsid w:val="001A3183"/>
    <w:rsid w:val="001A52F0"/>
    <w:rsid w:val="001A6309"/>
    <w:rsid w:val="001B10AF"/>
    <w:rsid w:val="001B142B"/>
    <w:rsid w:val="001B4C9F"/>
    <w:rsid w:val="001B510E"/>
    <w:rsid w:val="001B6B0C"/>
    <w:rsid w:val="001B74E2"/>
    <w:rsid w:val="001B7F2E"/>
    <w:rsid w:val="001C0F9A"/>
    <w:rsid w:val="001C1D02"/>
    <w:rsid w:val="001C322B"/>
    <w:rsid w:val="001C393D"/>
    <w:rsid w:val="001C48C5"/>
    <w:rsid w:val="001C50C4"/>
    <w:rsid w:val="001C6788"/>
    <w:rsid w:val="001C682F"/>
    <w:rsid w:val="001C685D"/>
    <w:rsid w:val="001C6C26"/>
    <w:rsid w:val="001C7B01"/>
    <w:rsid w:val="001D0582"/>
    <w:rsid w:val="001D31CC"/>
    <w:rsid w:val="001D3E85"/>
    <w:rsid w:val="001D41E0"/>
    <w:rsid w:val="001D4225"/>
    <w:rsid w:val="001D5A29"/>
    <w:rsid w:val="001D78C0"/>
    <w:rsid w:val="001D79AB"/>
    <w:rsid w:val="001E0415"/>
    <w:rsid w:val="001E0A2D"/>
    <w:rsid w:val="001E0E85"/>
    <w:rsid w:val="001E1A44"/>
    <w:rsid w:val="001E1C3A"/>
    <w:rsid w:val="001E2144"/>
    <w:rsid w:val="001E2B04"/>
    <w:rsid w:val="001E4B9E"/>
    <w:rsid w:val="001E7873"/>
    <w:rsid w:val="001F00E7"/>
    <w:rsid w:val="001F15A2"/>
    <w:rsid w:val="001F1855"/>
    <w:rsid w:val="001F38B1"/>
    <w:rsid w:val="001F399C"/>
    <w:rsid w:val="001F406A"/>
    <w:rsid w:val="001F4144"/>
    <w:rsid w:val="001F687A"/>
    <w:rsid w:val="00200374"/>
    <w:rsid w:val="0020070B"/>
    <w:rsid w:val="00200B68"/>
    <w:rsid w:val="0020122B"/>
    <w:rsid w:val="00201504"/>
    <w:rsid w:val="00202464"/>
    <w:rsid w:val="002036A2"/>
    <w:rsid w:val="00203947"/>
    <w:rsid w:val="002039E9"/>
    <w:rsid w:val="002054E3"/>
    <w:rsid w:val="00205AB1"/>
    <w:rsid w:val="00206682"/>
    <w:rsid w:val="0021081A"/>
    <w:rsid w:val="0021197C"/>
    <w:rsid w:val="00211A70"/>
    <w:rsid w:val="0021299A"/>
    <w:rsid w:val="00213709"/>
    <w:rsid w:val="002147E0"/>
    <w:rsid w:val="00217603"/>
    <w:rsid w:val="00222548"/>
    <w:rsid w:val="0022435F"/>
    <w:rsid w:val="00224669"/>
    <w:rsid w:val="00225B30"/>
    <w:rsid w:val="0022667F"/>
    <w:rsid w:val="0023042C"/>
    <w:rsid w:val="0023103A"/>
    <w:rsid w:val="00231434"/>
    <w:rsid w:val="00235BE7"/>
    <w:rsid w:val="0023661C"/>
    <w:rsid w:val="00240141"/>
    <w:rsid w:val="00241E67"/>
    <w:rsid w:val="00243F41"/>
    <w:rsid w:val="0024400D"/>
    <w:rsid w:val="00247B44"/>
    <w:rsid w:val="002504B1"/>
    <w:rsid w:val="002511B9"/>
    <w:rsid w:val="00251DE6"/>
    <w:rsid w:val="00252846"/>
    <w:rsid w:val="002528F5"/>
    <w:rsid w:val="00252D55"/>
    <w:rsid w:val="00253034"/>
    <w:rsid w:val="00254C98"/>
    <w:rsid w:val="002550E8"/>
    <w:rsid w:val="00255DF5"/>
    <w:rsid w:val="002567A4"/>
    <w:rsid w:val="002615C8"/>
    <w:rsid w:val="00261D00"/>
    <w:rsid w:val="00261DD6"/>
    <w:rsid w:val="002644EE"/>
    <w:rsid w:val="00264669"/>
    <w:rsid w:val="002664D0"/>
    <w:rsid w:val="002672C5"/>
    <w:rsid w:val="00267FBB"/>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3F0E"/>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55AE"/>
    <w:rsid w:val="002D7698"/>
    <w:rsid w:val="002D7A6C"/>
    <w:rsid w:val="002E1D27"/>
    <w:rsid w:val="002E2734"/>
    <w:rsid w:val="002E4E2D"/>
    <w:rsid w:val="002E5516"/>
    <w:rsid w:val="002F3E48"/>
    <w:rsid w:val="002F424A"/>
    <w:rsid w:val="002F5226"/>
    <w:rsid w:val="002F5241"/>
    <w:rsid w:val="002F602F"/>
    <w:rsid w:val="00303A47"/>
    <w:rsid w:val="00304B83"/>
    <w:rsid w:val="0031116C"/>
    <w:rsid w:val="00311BF2"/>
    <w:rsid w:val="00311C62"/>
    <w:rsid w:val="00313019"/>
    <w:rsid w:val="0031377B"/>
    <w:rsid w:val="003144E8"/>
    <w:rsid w:val="00314540"/>
    <w:rsid w:val="00314B1A"/>
    <w:rsid w:val="00315121"/>
    <w:rsid w:val="00317326"/>
    <w:rsid w:val="00317834"/>
    <w:rsid w:val="003205E8"/>
    <w:rsid w:val="00320BBB"/>
    <w:rsid w:val="0032107B"/>
    <w:rsid w:val="00321BA4"/>
    <w:rsid w:val="00323A19"/>
    <w:rsid w:val="00323D10"/>
    <w:rsid w:val="003245E9"/>
    <w:rsid w:val="003251FA"/>
    <w:rsid w:val="003323F1"/>
    <w:rsid w:val="0033294D"/>
    <w:rsid w:val="00335395"/>
    <w:rsid w:val="003354F5"/>
    <w:rsid w:val="00337CA3"/>
    <w:rsid w:val="003402CB"/>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5C8A"/>
    <w:rsid w:val="0036715E"/>
    <w:rsid w:val="003735BE"/>
    <w:rsid w:val="003767FE"/>
    <w:rsid w:val="0038010B"/>
    <w:rsid w:val="00380367"/>
    <w:rsid w:val="00380494"/>
    <w:rsid w:val="003805C2"/>
    <w:rsid w:val="003841D0"/>
    <w:rsid w:val="00384973"/>
    <w:rsid w:val="003863C6"/>
    <w:rsid w:val="00387E78"/>
    <w:rsid w:val="003900EE"/>
    <w:rsid w:val="00390F0A"/>
    <w:rsid w:val="00390FB6"/>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2A76"/>
    <w:rsid w:val="003D3980"/>
    <w:rsid w:val="003D4A2A"/>
    <w:rsid w:val="003D7D3A"/>
    <w:rsid w:val="003D7E2C"/>
    <w:rsid w:val="003E065E"/>
    <w:rsid w:val="003E3984"/>
    <w:rsid w:val="003F3350"/>
    <w:rsid w:val="003F4791"/>
    <w:rsid w:val="003F4CC2"/>
    <w:rsid w:val="003F4F59"/>
    <w:rsid w:val="003F5CB0"/>
    <w:rsid w:val="003F70C7"/>
    <w:rsid w:val="004000CA"/>
    <w:rsid w:val="00401453"/>
    <w:rsid w:val="00403448"/>
    <w:rsid w:val="0040654F"/>
    <w:rsid w:val="00406594"/>
    <w:rsid w:val="00407092"/>
    <w:rsid w:val="00410971"/>
    <w:rsid w:val="00410EE8"/>
    <w:rsid w:val="00413580"/>
    <w:rsid w:val="00413FC7"/>
    <w:rsid w:val="004140BD"/>
    <w:rsid w:val="00416040"/>
    <w:rsid w:val="00416095"/>
    <w:rsid w:val="00417A80"/>
    <w:rsid w:val="004213D9"/>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6E08"/>
    <w:rsid w:val="00437E6B"/>
    <w:rsid w:val="00440102"/>
    <w:rsid w:val="0044039F"/>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575FF"/>
    <w:rsid w:val="004612A1"/>
    <w:rsid w:val="00462B1D"/>
    <w:rsid w:val="00463701"/>
    <w:rsid w:val="00465671"/>
    <w:rsid w:val="0047025A"/>
    <w:rsid w:val="00470A9F"/>
    <w:rsid w:val="004710A0"/>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428C"/>
    <w:rsid w:val="004A5655"/>
    <w:rsid w:val="004A6165"/>
    <w:rsid w:val="004A684B"/>
    <w:rsid w:val="004B05ED"/>
    <w:rsid w:val="004B0937"/>
    <w:rsid w:val="004B0BAA"/>
    <w:rsid w:val="004B1412"/>
    <w:rsid w:val="004B229A"/>
    <w:rsid w:val="004B2674"/>
    <w:rsid w:val="004B6795"/>
    <w:rsid w:val="004B6F5F"/>
    <w:rsid w:val="004B71FA"/>
    <w:rsid w:val="004B7489"/>
    <w:rsid w:val="004C041C"/>
    <w:rsid w:val="004C0DFB"/>
    <w:rsid w:val="004C2674"/>
    <w:rsid w:val="004C404D"/>
    <w:rsid w:val="004C4C2A"/>
    <w:rsid w:val="004C52B6"/>
    <w:rsid w:val="004C57A0"/>
    <w:rsid w:val="004C5AF0"/>
    <w:rsid w:val="004C5F19"/>
    <w:rsid w:val="004C6CAD"/>
    <w:rsid w:val="004C7313"/>
    <w:rsid w:val="004D0171"/>
    <w:rsid w:val="004D1D2D"/>
    <w:rsid w:val="004D577A"/>
    <w:rsid w:val="004D7203"/>
    <w:rsid w:val="004E2961"/>
    <w:rsid w:val="004E2989"/>
    <w:rsid w:val="004E3D46"/>
    <w:rsid w:val="004E48B8"/>
    <w:rsid w:val="004E5798"/>
    <w:rsid w:val="004F12C7"/>
    <w:rsid w:val="004F3279"/>
    <w:rsid w:val="005015D7"/>
    <w:rsid w:val="00501A2D"/>
    <w:rsid w:val="0050368F"/>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27915"/>
    <w:rsid w:val="0053334D"/>
    <w:rsid w:val="00534800"/>
    <w:rsid w:val="00534808"/>
    <w:rsid w:val="00534D15"/>
    <w:rsid w:val="00535839"/>
    <w:rsid w:val="00535D4D"/>
    <w:rsid w:val="00536423"/>
    <w:rsid w:val="00536AC2"/>
    <w:rsid w:val="00540DC7"/>
    <w:rsid w:val="0054107B"/>
    <w:rsid w:val="00541A7E"/>
    <w:rsid w:val="005421A3"/>
    <w:rsid w:val="00542285"/>
    <w:rsid w:val="005427B0"/>
    <w:rsid w:val="00542E92"/>
    <w:rsid w:val="00542FA6"/>
    <w:rsid w:val="00543109"/>
    <w:rsid w:val="00543513"/>
    <w:rsid w:val="00543D2C"/>
    <w:rsid w:val="005462D1"/>
    <w:rsid w:val="0055126C"/>
    <w:rsid w:val="005524E2"/>
    <w:rsid w:val="00552B34"/>
    <w:rsid w:val="00552F8D"/>
    <w:rsid w:val="00555817"/>
    <w:rsid w:val="00557959"/>
    <w:rsid w:val="00560184"/>
    <w:rsid w:val="00561E1C"/>
    <w:rsid w:val="0056464F"/>
    <w:rsid w:val="00565E65"/>
    <w:rsid w:val="00566C8F"/>
    <w:rsid w:val="00567F7C"/>
    <w:rsid w:val="00570CCD"/>
    <w:rsid w:val="00572CEB"/>
    <w:rsid w:val="005755F2"/>
    <w:rsid w:val="00576705"/>
    <w:rsid w:val="00576CBC"/>
    <w:rsid w:val="00576D19"/>
    <w:rsid w:val="00582AE3"/>
    <w:rsid w:val="00582EA5"/>
    <w:rsid w:val="005837B3"/>
    <w:rsid w:val="0058619F"/>
    <w:rsid w:val="005866D1"/>
    <w:rsid w:val="00586B9D"/>
    <w:rsid w:val="00590DE0"/>
    <w:rsid w:val="00590FC9"/>
    <w:rsid w:val="00591717"/>
    <w:rsid w:val="005917CC"/>
    <w:rsid w:val="00592AC2"/>
    <w:rsid w:val="00593E79"/>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AC9"/>
    <w:rsid w:val="005B7F31"/>
    <w:rsid w:val="005C00B4"/>
    <w:rsid w:val="005C0614"/>
    <w:rsid w:val="005C1399"/>
    <w:rsid w:val="005C2B08"/>
    <w:rsid w:val="005C7995"/>
    <w:rsid w:val="005D1736"/>
    <w:rsid w:val="005D1AB8"/>
    <w:rsid w:val="005D1DB6"/>
    <w:rsid w:val="005D2475"/>
    <w:rsid w:val="005D2870"/>
    <w:rsid w:val="005D43FA"/>
    <w:rsid w:val="005D5014"/>
    <w:rsid w:val="005D68EF"/>
    <w:rsid w:val="005D7EAF"/>
    <w:rsid w:val="005D7F9E"/>
    <w:rsid w:val="005E38C5"/>
    <w:rsid w:val="005E4F71"/>
    <w:rsid w:val="005E7274"/>
    <w:rsid w:val="005F2EF4"/>
    <w:rsid w:val="005F3904"/>
    <w:rsid w:val="005F3DD0"/>
    <w:rsid w:val="005F412B"/>
    <w:rsid w:val="005F4F00"/>
    <w:rsid w:val="005F512F"/>
    <w:rsid w:val="005F5283"/>
    <w:rsid w:val="005F7A78"/>
    <w:rsid w:val="00601117"/>
    <w:rsid w:val="006029C3"/>
    <w:rsid w:val="00602AC9"/>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476A"/>
    <w:rsid w:val="00625CC9"/>
    <w:rsid w:val="006267AD"/>
    <w:rsid w:val="00627E62"/>
    <w:rsid w:val="00631572"/>
    <w:rsid w:val="00632AE4"/>
    <w:rsid w:val="0063389B"/>
    <w:rsid w:val="00633F20"/>
    <w:rsid w:val="00635340"/>
    <w:rsid w:val="00641215"/>
    <w:rsid w:val="00641D7C"/>
    <w:rsid w:val="00644A96"/>
    <w:rsid w:val="00644EA6"/>
    <w:rsid w:val="0064548E"/>
    <w:rsid w:val="0064640A"/>
    <w:rsid w:val="00646B80"/>
    <w:rsid w:val="00646E66"/>
    <w:rsid w:val="00647CA0"/>
    <w:rsid w:val="00647DCD"/>
    <w:rsid w:val="00650BDC"/>
    <w:rsid w:val="00650D94"/>
    <w:rsid w:val="00651D7A"/>
    <w:rsid w:val="00652AAF"/>
    <w:rsid w:val="00653A6A"/>
    <w:rsid w:val="006556BA"/>
    <w:rsid w:val="006573EE"/>
    <w:rsid w:val="0066224F"/>
    <w:rsid w:val="00663CCF"/>
    <w:rsid w:val="00665893"/>
    <w:rsid w:val="006668AE"/>
    <w:rsid w:val="00667B34"/>
    <w:rsid w:val="0067090E"/>
    <w:rsid w:val="00671376"/>
    <w:rsid w:val="006734AE"/>
    <w:rsid w:val="0067369A"/>
    <w:rsid w:val="00673813"/>
    <w:rsid w:val="00674165"/>
    <w:rsid w:val="00674E7B"/>
    <w:rsid w:val="00675432"/>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0850"/>
    <w:rsid w:val="006C2E89"/>
    <w:rsid w:val="006C2EBB"/>
    <w:rsid w:val="006C34AE"/>
    <w:rsid w:val="006C456B"/>
    <w:rsid w:val="006C5638"/>
    <w:rsid w:val="006C5C2B"/>
    <w:rsid w:val="006C635E"/>
    <w:rsid w:val="006D30A7"/>
    <w:rsid w:val="006D5271"/>
    <w:rsid w:val="006D52CE"/>
    <w:rsid w:val="006D5504"/>
    <w:rsid w:val="006D63F8"/>
    <w:rsid w:val="006D659C"/>
    <w:rsid w:val="006D6D36"/>
    <w:rsid w:val="006E189C"/>
    <w:rsid w:val="006E2643"/>
    <w:rsid w:val="006E26F7"/>
    <w:rsid w:val="006E3796"/>
    <w:rsid w:val="006E7F9D"/>
    <w:rsid w:val="006F190F"/>
    <w:rsid w:val="006F1BA4"/>
    <w:rsid w:val="006F1C64"/>
    <w:rsid w:val="006F33CE"/>
    <w:rsid w:val="006F3D35"/>
    <w:rsid w:val="006F41D3"/>
    <w:rsid w:val="006F7B7C"/>
    <w:rsid w:val="0070130D"/>
    <w:rsid w:val="00701B36"/>
    <w:rsid w:val="007029C8"/>
    <w:rsid w:val="0070304C"/>
    <w:rsid w:val="00707E57"/>
    <w:rsid w:val="00710536"/>
    <w:rsid w:val="00710574"/>
    <w:rsid w:val="0071159B"/>
    <w:rsid w:val="00712973"/>
    <w:rsid w:val="00714B07"/>
    <w:rsid w:val="007156DF"/>
    <w:rsid w:val="00717518"/>
    <w:rsid w:val="00717557"/>
    <w:rsid w:val="0071764F"/>
    <w:rsid w:val="007177B5"/>
    <w:rsid w:val="00717AEF"/>
    <w:rsid w:val="00720184"/>
    <w:rsid w:val="00720F9C"/>
    <w:rsid w:val="0072192C"/>
    <w:rsid w:val="007238AC"/>
    <w:rsid w:val="00723B7A"/>
    <w:rsid w:val="00723C76"/>
    <w:rsid w:val="0072528E"/>
    <w:rsid w:val="007330A4"/>
    <w:rsid w:val="00733643"/>
    <w:rsid w:val="00733917"/>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5D93"/>
    <w:rsid w:val="007466C4"/>
    <w:rsid w:val="007470EC"/>
    <w:rsid w:val="00750F98"/>
    <w:rsid w:val="00751108"/>
    <w:rsid w:val="00751BA2"/>
    <w:rsid w:val="00751CB6"/>
    <w:rsid w:val="00753F14"/>
    <w:rsid w:val="00754167"/>
    <w:rsid w:val="007541FB"/>
    <w:rsid w:val="007548E1"/>
    <w:rsid w:val="00754D2D"/>
    <w:rsid w:val="00755D98"/>
    <w:rsid w:val="0075693B"/>
    <w:rsid w:val="0075752D"/>
    <w:rsid w:val="007612D0"/>
    <w:rsid w:val="00761F17"/>
    <w:rsid w:val="00762DBC"/>
    <w:rsid w:val="007634E0"/>
    <w:rsid w:val="0076499B"/>
    <w:rsid w:val="007652BA"/>
    <w:rsid w:val="007679D1"/>
    <w:rsid w:val="0077003A"/>
    <w:rsid w:val="0077139C"/>
    <w:rsid w:val="0077311A"/>
    <w:rsid w:val="00773282"/>
    <w:rsid w:val="00773CE1"/>
    <w:rsid w:val="0077536C"/>
    <w:rsid w:val="00776711"/>
    <w:rsid w:val="00777064"/>
    <w:rsid w:val="00780F39"/>
    <w:rsid w:val="00780F97"/>
    <w:rsid w:val="007847E0"/>
    <w:rsid w:val="007849CE"/>
    <w:rsid w:val="007861BB"/>
    <w:rsid w:val="007863F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6C53"/>
    <w:rsid w:val="007A7E26"/>
    <w:rsid w:val="007B17A7"/>
    <w:rsid w:val="007B1A6D"/>
    <w:rsid w:val="007B22AD"/>
    <w:rsid w:val="007B2603"/>
    <w:rsid w:val="007B323F"/>
    <w:rsid w:val="007B371B"/>
    <w:rsid w:val="007B57B0"/>
    <w:rsid w:val="007B67F9"/>
    <w:rsid w:val="007B693E"/>
    <w:rsid w:val="007B729E"/>
    <w:rsid w:val="007C0AB9"/>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0F"/>
    <w:rsid w:val="007F0D66"/>
    <w:rsid w:val="007F161E"/>
    <w:rsid w:val="007F345E"/>
    <w:rsid w:val="007F61EC"/>
    <w:rsid w:val="007F675F"/>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15D"/>
    <w:rsid w:val="008248DB"/>
    <w:rsid w:val="00827B1F"/>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56D83"/>
    <w:rsid w:val="008618C7"/>
    <w:rsid w:val="0086248F"/>
    <w:rsid w:val="0086276E"/>
    <w:rsid w:val="00862B63"/>
    <w:rsid w:val="00863010"/>
    <w:rsid w:val="00864C71"/>
    <w:rsid w:val="008669A9"/>
    <w:rsid w:val="008674B0"/>
    <w:rsid w:val="008704AF"/>
    <w:rsid w:val="0087181E"/>
    <w:rsid w:val="00871A17"/>
    <w:rsid w:val="008733FD"/>
    <w:rsid w:val="00874075"/>
    <w:rsid w:val="008741B9"/>
    <w:rsid w:val="00877282"/>
    <w:rsid w:val="008812E7"/>
    <w:rsid w:val="0088213F"/>
    <w:rsid w:val="00882B6F"/>
    <w:rsid w:val="00883DB8"/>
    <w:rsid w:val="0088401D"/>
    <w:rsid w:val="00884433"/>
    <w:rsid w:val="00886CA0"/>
    <w:rsid w:val="00886D1B"/>
    <w:rsid w:val="00887A39"/>
    <w:rsid w:val="00887E4E"/>
    <w:rsid w:val="0089332E"/>
    <w:rsid w:val="0089337E"/>
    <w:rsid w:val="00893EBB"/>
    <w:rsid w:val="00894DD0"/>
    <w:rsid w:val="00895424"/>
    <w:rsid w:val="008A0EAD"/>
    <w:rsid w:val="008A1EEC"/>
    <w:rsid w:val="008A472D"/>
    <w:rsid w:val="008A4FAD"/>
    <w:rsid w:val="008A586B"/>
    <w:rsid w:val="008A6F65"/>
    <w:rsid w:val="008B0FD9"/>
    <w:rsid w:val="008B2794"/>
    <w:rsid w:val="008B2BAE"/>
    <w:rsid w:val="008B438C"/>
    <w:rsid w:val="008B4E7E"/>
    <w:rsid w:val="008B5CC9"/>
    <w:rsid w:val="008B620B"/>
    <w:rsid w:val="008B67B6"/>
    <w:rsid w:val="008B7426"/>
    <w:rsid w:val="008B7CED"/>
    <w:rsid w:val="008C018D"/>
    <w:rsid w:val="008C0BF7"/>
    <w:rsid w:val="008C31B9"/>
    <w:rsid w:val="008C704F"/>
    <w:rsid w:val="008C75DA"/>
    <w:rsid w:val="008D2124"/>
    <w:rsid w:val="008D33AE"/>
    <w:rsid w:val="008D4BE9"/>
    <w:rsid w:val="008D5530"/>
    <w:rsid w:val="008D59A1"/>
    <w:rsid w:val="008D7427"/>
    <w:rsid w:val="008D7AE8"/>
    <w:rsid w:val="008E19F3"/>
    <w:rsid w:val="008E3E11"/>
    <w:rsid w:val="008E711F"/>
    <w:rsid w:val="008E7E63"/>
    <w:rsid w:val="008F1C98"/>
    <w:rsid w:val="008F2616"/>
    <w:rsid w:val="008F2A5E"/>
    <w:rsid w:val="008F4007"/>
    <w:rsid w:val="008F44E7"/>
    <w:rsid w:val="008F58E7"/>
    <w:rsid w:val="008F621A"/>
    <w:rsid w:val="008F64CB"/>
    <w:rsid w:val="008F7807"/>
    <w:rsid w:val="008F7F4C"/>
    <w:rsid w:val="0090027D"/>
    <w:rsid w:val="009010A3"/>
    <w:rsid w:val="009013CE"/>
    <w:rsid w:val="00903BD9"/>
    <w:rsid w:val="00905C95"/>
    <w:rsid w:val="00907685"/>
    <w:rsid w:val="0091044A"/>
    <w:rsid w:val="00911690"/>
    <w:rsid w:val="00911A54"/>
    <w:rsid w:val="00912A8B"/>
    <w:rsid w:val="00915066"/>
    <w:rsid w:val="00916B76"/>
    <w:rsid w:val="009179A4"/>
    <w:rsid w:val="00917A7F"/>
    <w:rsid w:val="00917B51"/>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0791"/>
    <w:rsid w:val="009548D8"/>
    <w:rsid w:val="00954AE9"/>
    <w:rsid w:val="009551B5"/>
    <w:rsid w:val="00955426"/>
    <w:rsid w:val="00955581"/>
    <w:rsid w:val="0095602A"/>
    <w:rsid w:val="009569B2"/>
    <w:rsid w:val="00960571"/>
    <w:rsid w:val="009646D7"/>
    <w:rsid w:val="00964A13"/>
    <w:rsid w:val="00965254"/>
    <w:rsid w:val="00967D9D"/>
    <w:rsid w:val="00972292"/>
    <w:rsid w:val="0097372B"/>
    <w:rsid w:val="009755A8"/>
    <w:rsid w:val="0097578A"/>
    <w:rsid w:val="00976E41"/>
    <w:rsid w:val="00976FFC"/>
    <w:rsid w:val="00981A4C"/>
    <w:rsid w:val="00981FF8"/>
    <w:rsid w:val="00982049"/>
    <w:rsid w:val="00982CE2"/>
    <w:rsid w:val="0098362C"/>
    <w:rsid w:val="009865B4"/>
    <w:rsid w:val="0098697A"/>
    <w:rsid w:val="00986BBC"/>
    <w:rsid w:val="00990858"/>
    <w:rsid w:val="00990F9A"/>
    <w:rsid w:val="00992028"/>
    <w:rsid w:val="00993D98"/>
    <w:rsid w:val="00996800"/>
    <w:rsid w:val="009968D5"/>
    <w:rsid w:val="00996975"/>
    <w:rsid w:val="009A023D"/>
    <w:rsid w:val="009A08A6"/>
    <w:rsid w:val="009A09D0"/>
    <w:rsid w:val="009A2A58"/>
    <w:rsid w:val="009A2B0C"/>
    <w:rsid w:val="009A339A"/>
    <w:rsid w:val="009A354A"/>
    <w:rsid w:val="009A3C45"/>
    <w:rsid w:val="009B03DB"/>
    <w:rsid w:val="009B5958"/>
    <w:rsid w:val="009B5D73"/>
    <w:rsid w:val="009B60B4"/>
    <w:rsid w:val="009B69C3"/>
    <w:rsid w:val="009B78A8"/>
    <w:rsid w:val="009C0CDF"/>
    <w:rsid w:val="009C2F99"/>
    <w:rsid w:val="009C2FFC"/>
    <w:rsid w:val="009C412E"/>
    <w:rsid w:val="009C4262"/>
    <w:rsid w:val="009C548C"/>
    <w:rsid w:val="009C5ABD"/>
    <w:rsid w:val="009C62CB"/>
    <w:rsid w:val="009C7666"/>
    <w:rsid w:val="009D05E3"/>
    <w:rsid w:val="009D22D0"/>
    <w:rsid w:val="009D30EB"/>
    <w:rsid w:val="009D34B2"/>
    <w:rsid w:val="009D3F0E"/>
    <w:rsid w:val="009D494E"/>
    <w:rsid w:val="009D4A4C"/>
    <w:rsid w:val="009D4DD9"/>
    <w:rsid w:val="009D4E9C"/>
    <w:rsid w:val="009D65BB"/>
    <w:rsid w:val="009D6763"/>
    <w:rsid w:val="009D7CF1"/>
    <w:rsid w:val="009E1614"/>
    <w:rsid w:val="009E1DCB"/>
    <w:rsid w:val="009E49FB"/>
    <w:rsid w:val="009E6409"/>
    <w:rsid w:val="009E732B"/>
    <w:rsid w:val="009F047F"/>
    <w:rsid w:val="009F2480"/>
    <w:rsid w:val="009F37C0"/>
    <w:rsid w:val="009F3873"/>
    <w:rsid w:val="009F6EFA"/>
    <w:rsid w:val="009F7BDE"/>
    <w:rsid w:val="00A01750"/>
    <w:rsid w:val="00A02477"/>
    <w:rsid w:val="00A03B7F"/>
    <w:rsid w:val="00A041DA"/>
    <w:rsid w:val="00A05B1A"/>
    <w:rsid w:val="00A05E24"/>
    <w:rsid w:val="00A12778"/>
    <w:rsid w:val="00A12B08"/>
    <w:rsid w:val="00A13034"/>
    <w:rsid w:val="00A1338E"/>
    <w:rsid w:val="00A16C6F"/>
    <w:rsid w:val="00A2116B"/>
    <w:rsid w:val="00A2207D"/>
    <w:rsid w:val="00A22FB0"/>
    <w:rsid w:val="00A241F7"/>
    <w:rsid w:val="00A24E5F"/>
    <w:rsid w:val="00A2502B"/>
    <w:rsid w:val="00A25088"/>
    <w:rsid w:val="00A25C3D"/>
    <w:rsid w:val="00A3028F"/>
    <w:rsid w:val="00A3083F"/>
    <w:rsid w:val="00A31A38"/>
    <w:rsid w:val="00A31FFE"/>
    <w:rsid w:val="00A32FA1"/>
    <w:rsid w:val="00A3360E"/>
    <w:rsid w:val="00A33D34"/>
    <w:rsid w:val="00A341F0"/>
    <w:rsid w:val="00A358BC"/>
    <w:rsid w:val="00A41B69"/>
    <w:rsid w:val="00A425DA"/>
    <w:rsid w:val="00A429BE"/>
    <w:rsid w:val="00A442E1"/>
    <w:rsid w:val="00A444E4"/>
    <w:rsid w:val="00A452BE"/>
    <w:rsid w:val="00A52535"/>
    <w:rsid w:val="00A52DBB"/>
    <w:rsid w:val="00A5743A"/>
    <w:rsid w:val="00A5766E"/>
    <w:rsid w:val="00A6042F"/>
    <w:rsid w:val="00A61ECB"/>
    <w:rsid w:val="00A61FB7"/>
    <w:rsid w:val="00A6283B"/>
    <w:rsid w:val="00A64210"/>
    <w:rsid w:val="00A64732"/>
    <w:rsid w:val="00A64752"/>
    <w:rsid w:val="00A6646F"/>
    <w:rsid w:val="00A67D6B"/>
    <w:rsid w:val="00A74FDB"/>
    <w:rsid w:val="00A75068"/>
    <w:rsid w:val="00A75210"/>
    <w:rsid w:val="00A77391"/>
    <w:rsid w:val="00A77AB0"/>
    <w:rsid w:val="00A77F5E"/>
    <w:rsid w:val="00A82C13"/>
    <w:rsid w:val="00A86757"/>
    <w:rsid w:val="00A87C6C"/>
    <w:rsid w:val="00A9112E"/>
    <w:rsid w:val="00A91826"/>
    <w:rsid w:val="00A91A84"/>
    <w:rsid w:val="00A91E04"/>
    <w:rsid w:val="00A92CA9"/>
    <w:rsid w:val="00A92D24"/>
    <w:rsid w:val="00A92DD6"/>
    <w:rsid w:val="00A9440C"/>
    <w:rsid w:val="00A94617"/>
    <w:rsid w:val="00A947C1"/>
    <w:rsid w:val="00A96EDB"/>
    <w:rsid w:val="00A97284"/>
    <w:rsid w:val="00A97D1A"/>
    <w:rsid w:val="00A97F57"/>
    <w:rsid w:val="00AA01F4"/>
    <w:rsid w:val="00AA0992"/>
    <w:rsid w:val="00AA0B5C"/>
    <w:rsid w:val="00AA0EFA"/>
    <w:rsid w:val="00AA3F5E"/>
    <w:rsid w:val="00AA3FD7"/>
    <w:rsid w:val="00AA411C"/>
    <w:rsid w:val="00AA45A1"/>
    <w:rsid w:val="00AA49A4"/>
    <w:rsid w:val="00AA5681"/>
    <w:rsid w:val="00AA6047"/>
    <w:rsid w:val="00AA6FEA"/>
    <w:rsid w:val="00AA754C"/>
    <w:rsid w:val="00AB1A58"/>
    <w:rsid w:val="00AB362D"/>
    <w:rsid w:val="00AB39E2"/>
    <w:rsid w:val="00AB413A"/>
    <w:rsid w:val="00AB704F"/>
    <w:rsid w:val="00AB73A7"/>
    <w:rsid w:val="00AC029A"/>
    <w:rsid w:val="00AC0DA7"/>
    <w:rsid w:val="00AC1B39"/>
    <w:rsid w:val="00AC2608"/>
    <w:rsid w:val="00AC328A"/>
    <w:rsid w:val="00AC658B"/>
    <w:rsid w:val="00AC7B23"/>
    <w:rsid w:val="00AD349B"/>
    <w:rsid w:val="00AD3713"/>
    <w:rsid w:val="00AD494F"/>
    <w:rsid w:val="00AD5B09"/>
    <w:rsid w:val="00AD5CB0"/>
    <w:rsid w:val="00AD719D"/>
    <w:rsid w:val="00AD71FE"/>
    <w:rsid w:val="00AE0A27"/>
    <w:rsid w:val="00AE13BF"/>
    <w:rsid w:val="00AE47A4"/>
    <w:rsid w:val="00AE5827"/>
    <w:rsid w:val="00AE7410"/>
    <w:rsid w:val="00AF0610"/>
    <w:rsid w:val="00AF118F"/>
    <w:rsid w:val="00AF3B0C"/>
    <w:rsid w:val="00AF4308"/>
    <w:rsid w:val="00AF537A"/>
    <w:rsid w:val="00AF5388"/>
    <w:rsid w:val="00B01AF2"/>
    <w:rsid w:val="00B037EB"/>
    <w:rsid w:val="00B03A66"/>
    <w:rsid w:val="00B06C1F"/>
    <w:rsid w:val="00B07916"/>
    <w:rsid w:val="00B10050"/>
    <w:rsid w:val="00B12065"/>
    <w:rsid w:val="00B17CEA"/>
    <w:rsid w:val="00B21039"/>
    <w:rsid w:val="00B21190"/>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47C0E"/>
    <w:rsid w:val="00B51336"/>
    <w:rsid w:val="00B519E2"/>
    <w:rsid w:val="00B51AC8"/>
    <w:rsid w:val="00B53671"/>
    <w:rsid w:val="00B54ADB"/>
    <w:rsid w:val="00B55164"/>
    <w:rsid w:val="00B553B4"/>
    <w:rsid w:val="00B56A5B"/>
    <w:rsid w:val="00B56EE0"/>
    <w:rsid w:val="00B57024"/>
    <w:rsid w:val="00B575FF"/>
    <w:rsid w:val="00B57FA7"/>
    <w:rsid w:val="00B614D9"/>
    <w:rsid w:val="00B632E2"/>
    <w:rsid w:val="00B642B8"/>
    <w:rsid w:val="00B64656"/>
    <w:rsid w:val="00B64A5F"/>
    <w:rsid w:val="00B64FB4"/>
    <w:rsid w:val="00B65D0D"/>
    <w:rsid w:val="00B71326"/>
    <w:rsid w:val="00B72145"/>
    <w:rsid w:val="00B7477D"/>
    <w:rsid w:val="00B75B9A"/>
    <w:rsid w:val="00B769B0"/>
    <w:rsid w:val="00B7703D"/>
    <w:rsid w:val="00B77576"/>
    <w:rsid w:val="00B809BC"/>
    <w:rsid w:val="00B80DBE"/>
    <w:rsid w:val="00B81D1F"/>
    <w:rsid w:val="00B82FA9"/>
    <w:rsid w:val="00B83325"/>
    <w:rsid w:val="00B83A16"/>
    <w:rsid w:val="00B8529C"/>
    <w:rsid w:val="00B86C9E"/>
    <w:rsid w:val="00B87158"/>
    <w:rsid w:val="00B87328"/>
    <w:rsid w:val="00B8788B"/>
    <w:rsid w:val="00B9105F"/>
    <w:rsid w:val="00B92B1B"/>
    <w:rsid w:val="00B931B4"/>
    <w:rsid w:val="00B94C69"/>
    <w:rsid w:val="00BA0C0E"/>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424"/>
    <w:rsid w:val="00BF07DA"/>
    <w:rsid w:val="00BF0E96"/>
    <w:rsid w:val="00BF1349"/>
    <w:rsid w:val="00BF218C"/>
    <w:rsid w:val="00BF31E9"/>
    <w:rsid w:val="00BF428B"/>
    <w:rsid w:val="00BF47E9"/>
    <w:rsid w:val="00BF4F68"/>
    <w:rsid w:val="00BF546C"/>
    <w:rsid w:val="00BF6B97"/>
    <w:rsid w:val="00C01161"/>
    <w:rsid w:val="00C0154C"/>
    <w:rsid w:val="00C01896"/>
    <w:rsid w:val="00C02218"/>
    <w:rsid w:val="00C03935"/>
    <w:rsid w:val="00C039B7"/>
    <w:rsid w:val="00C04E97"/>
    <w:rsid w:val="00C04FBC"/>
    <w:rsid w:val="00C059B9"/>
    <w:rsid w:val="00C14B63"/>
    <w:rsid w:val="00C159C3"/>
    <w:rsid w:val="00C15F9A"/>
    <w:rsid w:val="00C166F9"/>
    <w:rsid w:val="00C209B2"/>
    <w:rsid w:val="00C21E86"/>
    <w:rsid w:val="00C22AE3"/>
    <w:rsid w:val="00C2455D"/>
    <w:rsid w:val="00C26706"/>
    <w:rsid w:val="00C274BB"/>
    <w:rsid w:val="00C27852"/>
    <w:rsid w:val="00C30197"/>
    <w:rsid w:val="00C33E85"/>
    <w:rsid w:val="00C3505A"/>
    <w:rsid w:val="00C35551"/>
    <w:rsid w:val="00C371BD"/>
    <w:rsid w:val="00C406A9"/>
    <w:rsid w:val="00C4145B"/>
    <w:rsid w:val="00C42029"/>
    <w:rsid w:val="00C42CFA"/>
    <w:rsid w:val="00C43E52"/>
    <w:rsid w:val="00C4590A"/>
    <w:rsid w:val="00C46B03"/>
    <w:rsid w:val="00C473CC"/>
    <w:rsid w:val="00C51436"/>
    <w:rsid w:val="00C51BE1"/>
    <w:rsid w:val="00C536B5"/>
    <w:rsid w:val="00C544BC"/>
    <w:rsid w:val="00C546FC"/>
    <w:rsid w:val="00C55488"/>
    <w:rsid w:val="00C5631B"/>
    <w:rsid w:val="00C571A1"/>
    <w:rsid w:val="00C606DB"/>
    <w:rsid w:val="00C60D48"/>
    <w:rsid w:val="00C65BDB"/>
    <w:rsid w:val="00C66676"/>
    <w:rsid w:val="00C677A9"/>
    <w:rsid w:val="00C70A53"/>
    <w:rsid w:val="00C70D27"/>
    <w:rsid w:val="00C71FD5"/>
    <w:rsid w:val="00C74662"/>
    <w:rsid w:val="00C76D2D"/>
    <w:rsid w:val="00C775CC"/>
    <w:rsid w:val="00C778CC"/>
    <w:rsid w:val="00C82419"/>
    <w:rsid w:val="00C824D2"/>
    <w:rsid w:val="00C83312"/>
    <w:rsid w:val="00C86927"/>
    <w:rsid w:val="00C86BD6"/>
    <w:rsid w:val="00C86F74"/>
    <w:rsid w:val="00C873FB"/>
    <w:rsid w:val="00C8788C"/>
    <w:rsid w:val="00C87A6C"/>
    <w:rsid w:val="00C90A7B"/>
    <w:rsid w:val="00C91A4B"/>
    <w:rsid w:val="00C91FD1"/>
    <w:rsid w:val="00C9401D"/>
    <w:rsid w:val="00C94895"/>
    <w:rsid w:val="00C97E4B"/>
    <w:rsid w:val="00CA0F94"/>
    <w:rsid w:val="00CA1D7A"/>
    <w:rsid w:val="00CA27E0"/>
    <w:rsid w:val="00CA2900"/>
    <w:rsid w:val="00CA2B1C"/>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C648C"/>
    <w:rsid w:val="00CD0B28"/>
    <w:rsid w:val="00CD1EC5"/>
    <w:rsid w:val="00CD3142"/>
    <w:rsid w:val="00CD3996"/>
    <w:rsid w:val="00CD42B4"/>
    <w:rsid w:val="00CE1805"/>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5E34"/>
    <w:rsid w:val="00CF620D"/>
    <w:rsid w:val="00CF693D"/>
    <w:rsid w:val="00CF7190"/>
    <w:rsid w:val="00CF78B6"/>
    <w:rsid w:val="00D03209"/>
    <w:rsid w:val="00D03CE7"/>
    <w:rsid w:val="00D05C98"/>
    <w:rsid w:val="00D06ACE"/>
    <w:rsid w:val="00D101D5"/>
    <w:rsid w:val="00D103B4"/>
    <w:rsid w:val="00D110D6"/>
    <w:rsid w:val="00D129A8"/>
    <w:rsid w:val="00D13642"/>
    <w:rsid w:val="00D1600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08BC"/>
    <w:rsid w:val="00D5148C"/>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2A9"/>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63C"/>
    <w:rsid w:val="00D94C92"/>
    <w:rsid w:val="00D95B8C"/>
    <w:rsid w:val="00D968C6"/>
    <w:rsid w:val="00D96F1E"/>
    <w:rsid w:val="00DA06AA"/>
    <w:rsid w:val="00DA1229"/>
    <w:rsid w:val="00DA1A3C"/>
    <w:rsid w:val="00DA1AD8"/>
    <w:rsid w:val="00DA1D4D"/>
    <w:rsid w:val="00DA3E40"/>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478F"/>
    <w:rsid w:val="00DC5278"/>
    <w:rsid w:val="00DC53FA"/>
    <w:rsid w:val="00DC540A"/>
    <w:rsid w:val="00DC683B"/>
    <w:rsid w:val="00DC71AE"/>
    <w:rsid w:val="00DC7B98"/>
    <w:rsid w:val="00DD031C"/>
    <w:rsid w:val="00DD2A12"/>
    <w:rsid w:val="00DD2CB2"/>
    <w:rsid w:val="00DD3C36"/>
    <w:rsid w:val="00DD4308"/>
    <w:rsid w:val="00DD4BE4"/>
    <w:rsid w:val="00DD6361"/>
    <w:rsid w:val="00DD775D"/>
    <w:rsid w:val="00DD7C4E"/>
    <w:rsid w:val="00DD7F1C"/>
    <w:rsid w:val="00DE08D3"/>
    <w:rsid w:val="00DE3126"/>
    <w:rsid w:val="00DE31BD"/>
    <w:rsid w:val="00DE36E3"/>
    <w:rsid w:val="00DE3A94"/>
    <w:rsid w:val="00DE4DF6"/>
    <w:rsid w:val="00DF015F"/>
    <w:rsid w:val="00DF0A40"/>
    <w:rsid w:val="00DF2FAC"/>
    <w:rsid w:val="00DF47CB"/>
    <w:rsid w:val="00DF515C"/>
    <w:rsid w:val="00DF5A67"/>
    <w:rsid w:val="00DF6A13"/>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553"/>
    <w:rsid w:val="00E32EFB"/>
    <w:rsid w:val="00E344AC"/>
    <w:rsid w:val="00E3518A"/>
    <w:rsid w:val="00E3745B"/>
    <w:rsid w:val="00E37FAC"/>
    <w:rsid w:val="00E408C1"/>
    <w:rsid w:val="00E40EE4"/>
    <w:rsid w:val="00E411A1"/>
    <w:rsid w:val="00E412F2"/>
    <w:rsid w:val="00E42263"/>
    <w:rsid w:val="00E42A1C"/>
    <w:rsid w:val="00E43B2A"/>
    <w:rsid w:val="00E450CE"/>
    <w:rsid w:val="00E45720"/>
    <w:rsid w:val="00E45E35"/>
    <w:rsid w:val="00E45FCF"/>
    <w:rsid w:val="00E462BB"/>
    <w:rsid w:val="00E46AA3"/>
    <w:rsid w:val="00E46ACC"/>
    <w:rsid w:val="00E47C86"/>
    <w:rsid w:val="00E5039F"/>
    <w:rsid w:val="00E50C57"/>
    <w:rsid w:val="00E510EA"/>
    <w:rsid w:val="00E51CC8"/>
    <w:rsid w:val="00E523F5"/>
    <w:rsid w:val="00E5329B"/>
    <w:rsid w:val="00E5419A"/>
    <w:rsid w:val="00E541F5"/>
    <w:rsid w:val="00E54376"/>
    <w:rsid w:val="00E54B9E"/>
    <w:rsid w:val="00E566BF"/>
    <w:rsid w:val="00E5674A"/>
    <w:rsid w:val="00E60CF5"/>
    <w:rsid w:val="00E61F28"/>
    <w:rsid w:val="00E627CC"/>
    <w:rsid w:val="00E62BA2"/>
    <w:rsid w:val="00E63CA6"/>
    <w:rsid w:val="00E64B29"/>
    <w:rsid w:val="00E663E8"/>
    <w:rsid w:val="00E66FC1"/>
    <w:rsid w:val="00E70AD9"/>
    <w:rsid w:val="00E712D3"/>
    <w:rsid w:val="00E76BF3"/>
    <w:rsid w:val="00E778AE"/>
    <w:rsid w:val="00E77ECF"/>
    <w:rsid w:val="00E805A7"/>
    <w:rsid w:val="00E80A50"/>
    <w:rsid w:val="00E81435"/>
    <w:rsid w:val="00E81DB4"/>
    <w:rsid w:val="00E83561"/>
    <w:rsid w:val="00E839CE"/>
    <w:rsid w:val="00E86720"/>
    <w:rsid w:val="00E875B8"/>
    <w:rsid w:val="00E878E0"/>
    <w:rsid w:val="00E87D1F"/>
    <w:rsid w:val="00E91AE0"/>
    <w:rsid w:val="00E9227B"/>
    <w:rsid w:val="00E92CA8"/>
    <w:rsid w:val="00E92DFE"/>
    <w:rsid w:val="00E931FD"/>
    <w:rsid w:val="00E9332A"/>
    <w:rsid w:val="00E9367E"/>
    <w:rsid w:val="00E93FA9"/>
    <w:rsid w:val="00E942FA"/>
    <w:rsid w:val="00E95820"/>
    <w:rsid w:val="00E96F5C"/>
    <w:rsid w:val="00E97F02"/>
    <w:rsid w:val="00EA1956"/>
    <w:rsid w:val="00EA349D"/>
    <w:rsid w:val="00EA68E1"/>
    <w:rsid w:val="00EA6CDC"/>
    <w:rsid w:val="00EB0981"/>
    <w:rsid w:val="00EB1A55"/>
    <w:rsid w:val="00EB1CF0"/>
    <w:rsid w:val="00EB22FF"/>
    <w:rsid w:val="00EB3880"/>
    <w:rsid w:val="00EB5229"/>
    <w:rsid w:val="00EB594A"/>
    <w:rsid w:val="00EC0CBD"/>
    <w:rsid w:val="00EC1DA4"/>
    <w:rsid w:val="00EC4B03"/>
    <w:rsid w:val="00EC4D70"/>
    <w:rsid w:val="00EC5D38"/>
    <w:rsid w:val="00ED006B"/>
    <w:rsid w:val="00ED11CA"/>
    <w:rsid w:val="00ED12D0"/>
    <w:rsid w:val="00ED2FEC"/>
    <w:rsid w:val="00ED37D8"/>
    <w:rsid w:val="00ED381E"/>
    <w:rsid w:val="00ED5C0C"/>
    <w:rsid w:val="00ED5DE0"/>
    <w:rsid w:val="00ED61EA"/>
    <w:rsid w:val="00ED75A6"/>
    <w:rsid w:val="00EE039E"/>
    <w:rsid w:val="00EE0B7B"/>
    <w:rsid w:val="00EE4260"/>
    <w:rsid w:val="00EE4DF0"/>
    <w:rsid w:val="00EE512B"/>
    <w:rsid w:val="00EE5333"/>
    <w:rsid w:val="00EE552B"/>
    <w:rsid w:val="00EE5EC1"/>
    <w:rsid w:val="00EF1965"/>
    <w:rsid w:val="00EF2F78"/>
    <w:rsid w:val="00EF4072"/>
    <w:rsid w:val="00EF4207"/>
    <w:rsid w:val="00EF51EA"/>
    <w:rsid w:val="00EF6485"/>
    <w:rsid w:val="00F010C3"/>
    <w:rsid w:val="00F01299"/>
    <w:rsid w:val="00F03221"/>
    <w:rsid w:val="00F04364"/>
    <w:rsid w:val="00F04DA6"/>
    <w:rsid w:val="00F04F04"/>
    <w:rsid w:val="00F106D2"/>
    <w:rsid w:val="00F10803"/>
    <w:rsid w:val="00F10EF9"/>
    <w:rsid w:val="00F13A74"/>
    <w:rsid w:val="00F13F87"/>
    <w:rsid w:val="00F147D1"/>
    <w:rsid w:val="00F14A39"/>
    <w:rsid w:val="00F162CA"/>
    <w:rsid w:val="00F16DF7"/>
    <w:rsid w:val="00F20548"/>
    <w:rsid w:val="00F212FB"/>
    <w:rsid w:val="00F2138F"/>
    <w:rsid w:val="00F27113"/>
    <w:rsid w:val="00F27267"/>
    <w:rsid w:val="00F27F7B"/>
    <w:rsid w:val="00F30D94"/>
    <w:rsid w:val="00F3107C"/>
    <w:rsid w:val="00F32716"/>
    <w:rsid w:val="00F332C5"/>
    <w:rsid w:val="00F361D4"/>
    <w:rsid w:val="00F37E24"/>
    <w:rsid w:val="00F4057F"/>
    <w:rsid w:val="00F40C2A"/>
    <w:rsid w:val="00F40D38"/>
    <w:rsid w:val="00F4148D"/>
    <w:rsid w:val="00F41496"/>
    <w:rsid w:val="00F418B5"/>
    <w:rsid w:val="00F41D29"/>
    <w:rsid w:val="00F43D11"/>
    <w:rsid w:val="00F43EEB"/>
    <w:rsid w:val="00F4651E"/>
    <w:rsid w:val="00F4695A"/>
    <w:rsid w:val="00F47175"/>
    <w:rsid w:val="00F506C4"/>
    <w:rsid w:val="00F51148"/>
    <w:rsid w:val="00F512C4"/>
    <w:rsid w:val="00F513B0"/>
    <w:rsid w:val="00F547D0"/>
    <w:rsid w:val="00F5503C"/>
    <w:rsid w:val="00F557F7"/>
    <w:rsid w:val="00F6164E"/>
    <w:rsid w:val="00F6196B"/>
    <w:rsid w:val="00F6254F"/>
    <w:rsid w:val="00F63E98"/>
    <w:rsid w:val="00F64E91"/>
    <w:rsid w:val="00F6788A"/>
    <w:rsid w:val="00F67D21"/>
    <w:rsid w:val="00F706E2"/>
    <w:rsid w:val="00F7110B"/>
    <w:rsid w:val="00F7118B"/>
    <w:rsid w:val="00F71EBC"/>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943"/>
    <w:rsid w:val="00FA2BF4"/>
    <w:rsid w:val="00FA3F4C"/>
    <w:rsid w:val="00FA4977"/>
    <w:rsid w:val="00FA5FAC"/>
    <w:rsid w:val="00FB113B"/>
    <w:rsid w:val="00FB1732"/>
    <w:rsid w:val="00FB1E41"/>
    <w:rsid w:val="00FB30D9"/>
    <w:rsid w:val="00FB3AB9"/>
    <w:rsid w:val="00FB5021"/>
    <w:rsid w:val="00FB5370"/>
    <w:rsid w:val="00FC12F9"/>
    <w:rsid w:val="00FC3396"/>
    <w:rsid w:val="00FC4083"/>
    <w:rsid w:val="00FC4BD8"/>
    <w:rsid w:val="00FC4C7B"/>
    <w:rsid w:val="00FC55F4"/>
    <w:rsid w:val="00FC5F7D"/>
    <w:rsid w:val="00FC77BF"/>
    <w:rsid w:val="00FC77C1"/>
    <w:rsid w:val="00FD0BFC"/>
    <w:rsid w:val="00FD2662"/>
    <w:rsid w:val="00FD2ABA"/>
    <w:rsid w:val="00FD3CC9"/>
    <w:rsid w:val="00FD4447"/>
    <w:rsid w:val="00FD50AB"/>
    <w:rsid w:val="00FD7045"/>
    <w:rsid w:val="00FD76D3"/>
    <w:rsid w:val="00FD7BF8"/>
    <w:rsid w:val="00FE082F"/>
    <w:rsid w:val="00FE118F"/>
    <w:rsid w:val="00FE1DE5"/>
    <w:rsid w:val="00FE22C6"/>
    <w:rsid w:val="00FE253C"/>
    <w:rsid w:val="00FE3BA7"/>
    <w:rsid w:val="00FE3D55"/>
    <w:rsid w:val="00FE4392"/>
    <w:rsid w:val="00FE5FF1"/>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 w:type="character" w:customStyle="1" w:styleId="ui-provider">
    <w:name w:val="ui-provider"/>
    <w:basedOn w:val="DefaultParagraphFont"/>
    <w:rsid w:val="00DE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20659075">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13610098">
      <w:bodyDiv w:val="1"/>
      <w:marLeft w:val="0"/>
      <w:marRight w:val="0"/>
      <w:marTop w:val="0"/>
      <w:marBottom w:val="0"/>
      <w:divBdr>
        <w:top w:val="none" w:sz="0" w:space="0" w:color="auto"/>
        <w:left w:val="none" w:sz="0" w:space="0" w:color="auto"/>
        <w:bottom w:val="none" w:sz="0" w:space="0" w:color="auto"/>
        <w:right w:val="none" w:sz="0" w:space="0" w:color="auto"/>
      </w:divBdr>
      <w:divsChild>
        <w:div w:id="1965306001">
          <w:marLeft w:val="547"/>
          <w:marRight w:val="0"/>
          <w:marTop w:val="86"/>
          <w:marBottom w:val="0"/>
          <w:divBdr>
            <w:top w:val="none" w:sz="0" w:space="0" w:color="auto"/>
            <w:left w:val="none" w:sz="0" w:space="0" w:color="auto"/>
            <w:bottom w:val="none" w:sz="0" w:space="0" w:color="auto"/>
            <w:right w:val="none" w:sz="0" w:space="0" w:color="auto"/>
          </w:divBdr>
        </w:div>
      </w:divsChild>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188104926">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43790568">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74165744">
      <w:bodyDiv w:val="1"/>
      <w:marLeft w:val="0"/>
      <w:marRight w:val="0"/>
      <w:marTop w:val="0"/>
      <w:marBottom w:val="0"/>
      <w:divBdr>
        <w:top w:val="none" w:sz="0" w:space="0" w:color="auto"/>
        <w:left w:val="none" w:sz="0" w:space="0" w:color="auto"/>
        <w:bottom w:val="none" w:sz="0" w:space="0" w:color="auto"/>
        <w:right w:val="none" w:sz="0" w:space="0" w:color="auto"/>
      </w:divBdr>
    </w:div>
    <w:div w:id="20179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3/26/crossheading/advice-strategy-and-standards/enacted" TargetMode="External"/><Relationship Id="rId18" Type="http://schemas.openxmlformats.org/officeDocument/2006/relationships/hyperlink" Target="https://nearlylegal.co.uk/2023/08/suitability-s202-reviews-and-minded-to-regula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ent.gov.uk/communitywardenreview" TargetMode="External"/><Relationship Id="rId17" Type="http://schemas.openxmlformats.org/officeDocument/2006/relationships/hyperlink" Target="https://nearlylegal.co.uk/2023/08/distance-affordability-suitability/" TargetMode="External"/><Relationship Id="rId2" Type="http://schemas.openxmlformats.org/officeDocument/2006/relationships/customXml" Target="../customXml/item2.xml"/><Relationship Id="rId16" Type="http://schemas.openxmlformats.org/officeDocument/2006/relationships/hyperlink" Target="https://cornerstonebarristers.com/wp-content/uploads/2023/07/APPROVED-JUDGMENT-in-Michala-Hodge-v-Folkestone-and-Hythe-District-Council-CA-2022-00199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local-government-out-area-placements-guidance" TargetMode="External"/><Relationship Id="rId5" Type="http://schemas.openxmlformats.org/officeDocument/2006/relationships/numbering" Target="numbering.xml"/><Relationship Id="rId15" Type="http://schemas.openxmlformats.org/officeDocument/2006/relationships/hyperlink" Target="https://www.legislation.gov.uk/ukpga/2023/26/crossheading/interpretation-and-final-provis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l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 ds:uri="http://purl.org/dc/dcmityp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CE54A-E148-46EB-9242-AC32168C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30</cp:revision>
  <cp:lastPrinted>2020-01-29T14:29:00Z</cp:lastPrinted>
  <dcterms:created xsi:type="dcterms:W3CDTF">2023-08-22T15:04:00Z</dcterms:created>
  <dcterms:modified xsi:type="dcterms:W3CDTF">2023-10-03T12:37:00Z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