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E3D55" w:rsidRPr="00264669" w:rsidRDefault="00FE3D55" w:rsidP="00DC2DDD">
      <w:pPr>
        <w:jc w:val="center"/>
        <w:rPr>
          <w:b/>
          <w:sz w:val="2"/>
          <w:u w:val="single"/>
        </w:rPr>
      </w:pPr>
    </w:p>
    <w:p w14:paraId="61A94345" w14:textId="24F48E69" w:rsidR="008829A5" w:rsidRDefault="008829A5" w:rsidP="008829A5">
      <w:pPr>
        <w:pStyle w:val="Header"/>
        <w:tabs>
          <w:tab w:val="left" w:pos="3261"/>
        </w:tabs>
        <w:rPr>
          <w:b/>
        </w:rPr>
      </w:pPr>
      <w:r>
        <w:rPr>
          <w:b/>
        </w:rPr>
        <w:t xml:space="preserve">Draft KHG Asset Management Sub Group </w:t>
      </w:r>
      <w:sdt>
        <w:sdtPr>
          <w:rPr>
            <w:b/>
          </w:rPr>
          <w:id w:val="-1988850070"/>
          <w:docPartObj>
            <w:docPartGallery w:val="Watermarks"/>
            <w:docPartUnique/>
          </w:docPartObj>
        </w:sdtPr>
        <w:sdtEndPr/>
        <w:sdtContent>
          <w:r>
            <w:rPr>
              <w:b/>
              <w:noProof/>
              <w:lang w:eastAsia="en-GB"/>
            </w:rPr>
            <mc:AlternateContent>
              <mc:Choice Requires="wps">
                <w:drawing>
                  <wp:anchor distT="0" distB="0" distL="114300" distR="114300" simplePos="0" relativeHeight="251659264" behindDoc="1" locked="0" layoutInCell="0" allowOverlap="1" wp14:anchorId="38BC4D02" wp14:editId="3404AA98">
                    <wp:simplePos x="0" y="0"/>
                    <wp:positionH relativeFrom="margin">
                      <wp:align>center</wp:align>
                    </wp:positionH>
                    <wp:positionV relativeFrom="margin">
                      <wp:align>center</wp:align>
                    </wp:positionV>
                    <wp:extent cx="5943600" cy="35661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587D32" w14:textId="77777777" w:rsidR="008829A5" w:rsidRDefault="008829A5" w:rsidP="008829A5">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8BC4D02" id="_x0000_t202" coordsize="21600,21600" o:spt="202" path="m,l,21600r21600,l21600,xe">
                    <v:stroke joinstyle="miter"/>
                    <v:path gradientshapeok="t" o:connecttype="rect"/>
                  </v:shapetype>
                  <v:shape id="Text Box 1" o:spid="_x0000_s1026" type="#_x0000_t202" style="position:absolute;margin-left:0;margin-top:0;width:468pt;height:280.8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" o:allowincell="f" filled="f" stroked="f">
                    <v:stroke joinstyle="round"/>
                    <o:lock v:ext="edit" shapetype="t"/>
                    <v:textbox style="mso-fit-shape-to-text:t">
                      <w:txbxContent>
                        <w:p w14:paraId="17587D32" w14:textId="77777777" w:rsidR="008829A5" w:rsidRDefault="008829A5" w:rsidP="008829A5">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sidR="000921EA">
        <w:rPr>
          <w:b/>
        </w:rPr>
        <w:t>3 July</w:t>
      </w:r>
      <w:r w:rsidR="005F7099">
        <w:rPr>
          <w:b/>
        </w:rPr>
        <w:t xml:space="preserve"> 2023</w:t>
      </w:r>
      <w:r>
        <w:rPr>
          <w:b/>
        </w:rPr>
        <w:t>, Microsoft Teams Call</w:t>
      </w:r>
    </w:p>
    <w:p w14:paraId="0ED4784B" w14:textId="77777777" w:rsidR="008829A5" w:rsidRPr="008829A5" w:rsidRDefault="008829A5" w:rsidP="008829A5">
      <w:pPr>
        <w:pStyle w:val="Header"/>
        <w:rPr>
          <w:b/>
        </w:rPr>
      </w:pPr>
    </w:p>
    <w:p w14:paraId="01ED23FC" w14:textId="4F847778" w:rsidR="00B44664" w:rsidRPr="00B14E09" w:rsidRDefault="00DF015F" w:rsidP="00D03035">
      <w:pPr>
        <w:ind w:left="-993"/>
        <w:jc w:val="both"/>
        <w:rPr>
          <w:rFonts w:ascii="Calibri" w:hAnsi="Calibri" w:cs="Calibri"/>
        </w:rPr>
      </w:pPr>
      <w:r w:rsidRPr="6C2E39D5">
        <w:rPr>
          <w:b/>
          <w:bCs/>
        </w:rPr>
        <w:t>Present</w:t>
      </w:r>
      <w:r w:rsidR="006029C3" w:rsidRPr="00B14E09">
        <w:rPr>
          <w:rFonts w:ascii="Calibri" w:hAnsi="Calibri" w:cs="Calibri"/>
        </w:rPr>
        <w:t>:</w:t>
      </w:r>
      <w:r w:rsidR="00C3665A" w:rsidRPr="00B14E09">
        <w:rPr>
          <w:rFonts w:ascii="Calibri" w:hAnsi="Calibri" w:cs="Calibri"/>
        </w:rPr>
        <w:t xml:space="preserve"> </w:t>
      </w:r>
      <w:r w:rsidR="005A7209" w:rsidRPr="00B14E09">
        <w:rPr>
          <w:rFonts w:ascii="Calibri" w:hAnsi="Calibri" w:cs="Calibri"/>
        </w:rPr>
        <w:t xml:space="preserve">Neil Diddams, </w:t>
      </w:r>
      <w:r w:rsidR="00667AB2" w:rsidRPr="00B14E09">
        <w:rPr>
          <w:rFonts w:ascii="Calibri" w:hAnsi="Calibri" w:cs="Calibri"/>
        </w:rPr>
        <w:t xml:space="preserve">chair and </w:t>
      </w:r>
      <w:r w:rsidR="00C24010" w:rsidRPr="00B14E09">
        <w:rPr>
          <w:rFonts w:ascii="Calibri" w:hAnsi="Calibri" w:cs="Calibri"/>
        </w:rPr>
        <w:t>WKHA</w:t>
      </w:r>
      <w:r w:rsidR="00415405" w:rsidRPr="00B14E09">
        <w:rPr>
          <w:rFonts w:ascii="Calibri" w:hAnsi="Calibri" w:cs="Calibri"/>
        </w:rPr>
        <w:t>;</w:t>
      </w:r>
      <w:r w:rsidR="00825495" w:rsidRPr="00B14E09">
        <w:rPr>
          <w:rFonts w:ascii="Calibri" w:hAnsi="Calibri" w:cs="Calibri"/>
        </w:rPr>
        <w:t xml:space="preserve"> </w:t>
      </w:r>
      <w:r w:rsidR="00142567">
        <w:rPr>
          <w:rFonts w:ascii="Calibri" w:hAnsi="Calibri" w:cs="Calibri"/>
        </w:rPr>
        <w:t>Brandon Lewis, Brian’s Intern; Brian Horton, SE</w:t>
      </w:r>
      <w:r w:rsidR="00200F02">
        <w:rPr>
          <w:rFonts w:ascii="Calibri" w:hAnsi="Calibri" w:cs="Calibri"/>
        </w:rPr>
        <w:t xml:space="preserve">LEP; </w:t>
      </w:r>
      <w:r w:rsidR="00142567">
        <w:rPr>
          <w:rFonts w:ascii="Calibri" w:hAnsi="Calibri" w:cs="Calibri"/>
        </w:rPr>
        <w:t>Alexis J</w:t>
      </w:r>
      <w:r w:rsidR="00D03035">
        <w:rPr>
          <w:rFonts w:ascii="Calibri" w:hAnsi="Calibri" w:cs="Calibri"/>
        </w:rPr>
        <w:t>obson and Dan Stone,</w:t>
      </w:r>
      <w:r w:rsidR="00142567">
        <w:rPr>
          <w:rFonts w:ascii="Calibri" w:hAnsi="Calibri" w:cs="Calibri"/>
        </w:rPr>
        <w:t xml:space="preserve"> C</w:t>
      </w:r>
      <w:r w:rsidR="00200F02">
        <w:rPr>
          <w:rFonts w:ascii="Calibri" w:hAnsi="Calibri" w:cs="Calibri"/>
        </w:rPr>
        <w:t>anterbury;</w:t>
      </w:r>
      <w:r w:rsidR="00142567">
        <w:rPr>
          <w:rFonts w:ascii="Calibri" w:hAnsi="Calibri" w:cs="Calibri"/>
        </w:rPr>
        <w:t xml:space="preserve"> Josh Arthur, Gravesham; Jo Medl</w:t>
      </w:r>
      <w:r w:rsidR="00200F02">
        <w:rPr>
          <w:rFonts w:ascii="Calibri" w:hAnsi="Calibri" w:cs="Calibri"/>
        </w:rPr>
        <w:t>e</w:t>
      </w:r>
      <w:r w:rsidR="00142567">
        <w:rPr>
          <w:rFonts w:ascii="Calibri" w:hAnsi="Calibri" w:cs="Calibri"/>
        </w:rPr>
        <w:t xml:space="preserve">y, Maidstone; </w:t>
      </w:r>
      <w:bookmarkStart w:id="0" w:name="_GoBack"/>
      <w:bookmarkEnd w:id="0"/>
      <w:r w:rsidR="00142567">
        <w:rPr>
          <w:rFonts w:ascii="Calibri" w:hAnsi="Calibri" w:cs="Calibri"/>
        </w:rPr>
        <w:t>Lucy Breeze, Golding Homes;  Mia D</w:t>
      </w:r>
      <w:r w:rsidR="00200F02">
        <w:rPr>
          <w:rFonts w:ascii="Calibri" w:hAnsi="Calibri" w:cs="Calibri"/>
        </w:rPr>
        <w:t>avis</w:t>
      </w:r>
      <w:r w:rsidR="00142567">
        <w:rPr>
          <w:rFonts w:ascii="Calibri" w:hAnsi="Calibri" w:cs="Calibri"/>
        </w:rPr>
        <w:t xml:space="preserve">, </w:t>
      </w:r>
      <w:r w:rsidR="00200F02">
        <w:rPr>
          <w:rFonts w:ascii="Calibri" w:hAnsi="Calibri" w:cs="Calibri"/>
        </w:rPr>
        <w:t xml:space="preserve">vice chair and </w:t>
      </w:r>
      <w:r w:rsidR="00142567">
        <w:rPr>
          <w:rFonts w:ascii="Calibri" w:hAnsi="Calibri" w:cs="Calibri"/>
        </w:rPr>
        <w:t>TCH; Adam Spokes, Medway; Sally O’Sullivan</w:t>
      </w:r>
      <w:r w:rsidR="00200F02">
        <w:rPr>
          <w:rFonts w:ascii="Calibri" w:hAnsi="Calibri" w:cs="Calibri"/>
        </w:rPr>
        <w:t xml:space="preserve"> and Kieran Cooper, Thanet; </w:t>
      </w:r>
      <w:r w:rsidR="003F301D" w:rsidRPr="00B14E09">
        <w:rPr>
          <w:rFonts w:ascii="Calibri" w:hAnsi="Calibri" w:cs="Calibri"/>
        </w:rPr>
        <w:t>Helen Miller, KHG;</w:t>
      </w:r>
    </w:p>
    <w:p w14:paraId="0DBB4997" w14:textId="14FB8893" w:rsidR="00C0154C" w:rsidRPr="00AE6003" w:rsidRDefault="00DF015F" w:rsidP="00D03035">
      <w:pPr>
        <w:ind w:left="-993"/>
        <w:rPr>
          <w:rFonts w:ascii="Calibri" w:hAnsi="Calibri" w:cs="Calibri"/>
        </w:rPr>
      </w:pPr>
      <w:r w:rsidRPr="00B14E09">
        <w:rPr>
          <w:rFonts w:ascii="Calibri" w:hAnsi="Calibri" w:cs="Calibri"/>
          <w:b/>
        </w:rPr>
        <w:t>Apologies</w:t>
      </w:r>
      <w:r w:rsidR="007330A4" w:rsidRPr="00B14E09">
        <w:rPr>
          <w:rFonts w:ascii="Calibri" w:hAnsi="Calibri" w:cs="Calibri"/>
          <w:b/>
        </w:rPr>
        <w:t>:</w:t>
      </w:r>
      <w:r w:rsidR="00597167" w:rsidRPr="00B14E09">
        <w:rPr>
          <w:rFonts w:ascii="Calibri" w:hAnsi="Calibri" w:cs="Calibri"/>
          <w:b/>
        </w:rPr>
        <w:t xml:space="preserve"> </w:t>
      </w:r>
      <w:r w:rsidR="004159F3" w:rsidRPr="004159F3">
        <w:rPr>
          <w:rFonts w:ascii="Calibri" w:hAnsi="Calibri" w:cs="Calibri"/>
        </w:rPr>
        <w:t>Ben M</w:t>
      </w:r>
      <w:r w:rsidR="00142567">
        <w:rPr>
          <w:rFonts w:ascii="Calibri" w:hAnsi="Calibri" w:cs="Calibri"/>
        </w:rPr>
        <w:t>c</w:t>
      </w:r>
      <w:r w:rsidR="004159F3" w:rsidRPr="004159F3">
        <w:rPr>
          <w:rFonts w:ascii="Calibri" w:hAnsi="Calibri" w:cs="Calibri"/>
        </w:rPr>
        <w:t>Gowan, Moat; Ashley Jackson, Thanet; Kerry Elliman, WKHA; Owen Goymer, Clarion; Jay Amos, consultant;</w:t>
      </w:r>
      <w:r w:rsidR="004159F3">
        <w:rPr>
          <w:rFonts w:ascii="Calibri" w:hAnsi="Calibri" w:cs="Calibri"/>
          <w:b/>
        </w:rPr>
        <w:t xml:space="preserve"> </w:t>
      </w:r>
      <w:r w:rsidR="009A74A6" w:rsidRPr="009A74A6">
        <w:rPr>
          <w:rFonts w:ascii="Calibri" w:hAnsi="Calibri" w:cs="Calibri"/>
        </w:rPr>
        <w:t>Steve Stratford, Golding Homes;</w:t>
      </w:r>
      <w:r w:rsidR="009A74A6">
        <w:rPr>
          <w:rFonts w:ascii="Calibri" w:hAnsi="Calibri" w:cs="Calibri"/>
          <w:b/>
        </w:rPr>
        <w:t xml:space="preserve"> </w:t>
      </w:r>
    </w:p>
    <w:tbl>
      <w:tblPr>
        <w:tblStyle w:val="TableGrid"/>
        <w:tblW w:w="15026" w:type="dxa"/>
        <w:tblInd w:w="-998" w:type="dxa"/>
        <w:tblLayout w:type="fixed"/>
        <w:tblLook w:val="06A0" w:firstRow="1" w:lastRow="0" w:firstColumn="1" w:lastColumn="0" w:noHBand="1" w:noVBand="1"/>
      </w:tblPr>
      <w:tblGrid>
        <w:gridCol w:w="1560"/>
        <w:gridCol w:w="9639"/>
        <w:gridCol w:w="851"/>
        <w:gridCol w:w="2976"/>
      </w:tblGrid>
      <w:tr w:rsidR="00DD689F" w:rsidRPr="00B14E09" w14:paraId="51C7AF28" w14:textId="77777777" w:rsidTr="008829A5">
        <w:trPr>
          <w:trHeight w:val="752"/>
        </w:trPr>
        <w:tc>
          <w:tcPr>
            <w:tcW w:w="1560" w:type="dxa"/>
            <w:shd w:val="clear" w:color="auto" w:fill="DBE5F1" w:themeFill="accent1" w:themeFillTint="33"/>
          </w:tcPr>
          <w:p w14:paraId="6F3B69C3" w14:textId="77777777" w:rsidR="00DD689F" w:rsidRPr="00B14E09" w:rsidRDefault="00DD689F" w:rsidP="00D53381">
            <w:pPr>
              <w:rPr>
                <w:rFonts w:ascii="Calibri" w:hAnsi="Calibri" w:cs="Calibri"/>
              </w:rPr>
            </w:pPr>
            <w:r w:rsidRPr="00B14E09">
              <w:rPr>
                <w:rFonts w:ascii="Calibri" w:hAnsi="Calibri" w:cs="Calibri"/>
              </w:rPr>
              <w:t>Reference</w:t>
            </w:r>
          </w:p>
        </w:tc>
        <w:tc>
          <w:tcPr>
            <w:tcW w:w="9639" w:type="dxa"/>
            <w:shd w:val="clear" w:color="auto" w:fill="DBE5F1" w:themeFill="accent1" w:themeFillTint="33"/>
          </w:tcPr>
          <w:p w14:paraId="7F116C9A" w14:textId="77777777" w:rsidR="00DD689F" w:rsidRPr="00B14E09" w:rsidRDefault="00DD689F" w:rsidP="00D53381">
            <w:pPr>
              <w:rPr>
                <w:rFonts w:ascii="Calibri" w:hAnsi="Calibri" w:cs="Calibri"/>
              </w:rPr>
            </w:pPr>
            <w:r w:rsidRPr="00B14E09">
              <w:rPr>
                <w:rFonts w:ascii="Calibri" w:hAnsi="Calibri" w:cs="Calibri"/>
              </w:rPr>
              <w:t>Notes/Outcome</w:t>
            </w:r>
          </w:p>
        </w:tc>
        <w:tc>
          <w:tcPr>
            <w:tcW w:w="851" w:type="dxa"/>
            <w:shd w:val="clear" w:color="auto" w:fill="DBE5F1" w:themeFill="accent1" w:themeFillTint="33"/>
          </w:tcPr>
          <w:p w14:paraId="06D4BD81" w14:textId="77777777" w:rsidR="00DD689F" w:rsidRPr="00B14E09" w:rsidRDefault="00DD689F" w:rsidP="00D53381">
            <w:pPr>
              <w:rPr>
                <w:rFonts w:ascii="Calibri" w:hAnsi="Calibri" w:cs="Calibri"/>
              </w:rPr>
            </w:pPr>
            <w:r w:rsidRPr="00B14E09">
              <w:rPr>
                <w:rFonts w:ascii="Calibri" w:hAnsi="Calibri" w:cs="Calibri"/>
              </w:rPr>
              <w:t xml:space="preserve">Who </w:t>
            </w:r>
          </w:p>
        </w:tc>
        <w:tc>
          <w:tcPr>
            <w:tcW w:w="2976" w:type="dxa"/>
            <w:shd w:val="clear" w:color="auto" w:fill="DBE5F1" w:themeFill="accent1" w:themeFillTint="33"/>
          </w:tcPr>
          <w:p w14:paraId="44D44000" w14:textId="77777777" w:rsidR="00DD689F" w:rsidRPr="00B14E09" w:rsidRDefault="00DD689F" w:rsidP="00D53381">
            <w:pPr>
              <w:rPr>
                <w:rFonts w:ascii="Calibri" w:hAnsi="Calibri" w:cs="Calibri"/>
              </w:rPr>
            </w:pPr>
            <w:r w:rsidRPr="00B14E09">
              <w:rPr>
                <w:rFonts w:ascii="Calibri" w:hAnsi="Calibri" w:cs="Calibri"/>
              </w:rPr>
              <w:t>Action/Decision</w:t>
            </w:r>
          </w:p>
        </w:tc>
      </w:tr>
      <w:tr w:rsidR="00DD689F" w:rsidRPr="00B14E09" w14:paraId="7F9638B6" w14:textId="77777777" w:rsidTr="008829A5">
        <w:tc>
          <w:tcPr>
            <w:tcW w:w="1560" w:type="dxa"/>
          </w:tcPr>
          <w:p w14:paraId="1EA81A6E" w14:textId="48570882" w:rsidR="00DD689F" w:rsidRPr="00B14E09" w:rsidRDefault="00E1041C" w:rsidP="00D53381">
            <w:pPr>
              <w:rPr>
                <w:rFonts w:ascii="Calibri" w:hAnsi="Calibri" w:cs="Calibri"/>
              </w:rPr>
            </w:pPr>
            <w:r>
              <w:rPr>
                <w:rFonts w:ascii="Calibri" w:hAnsi="Calibri" w:cs="Calibri"/>
              </w:rPr>
              <w:t>Matters Arising from March</w:t>
            </w:r>
            <w:r w:rsidR="00AE25FA">
              <w:rPr>
                <w:rFonts w:ascii="Calibri" w:hAnsi="Calibri" w:cs="Calibri"/>
              </w:rPr>
              <w:t xml:space="preserve"> 2023</w:t>
            </w:r>
          </w:p>
        </w:tc>
        <w:tc>
          <w:tcPr>
            <w:tcW w:w="9639" w:type="dxa"/>
            <w:shd w:val="clear" w:color="auto" w:fill="auto"/>
          </w:tcPr>
          <w:p w14:paraId="696D6AEB" w14:textId="5759EBCE" w:rsidR="00AE25FA" w:rsidRDefault="00AE25FA" w:rsidP="00C13CC4">
            <w:pPr>
              <w:rPr>
                <w:rFonts w:ascii="Calibri" w:hAnsi="Calibri" w:cs="Calibri"/>
              </w:rPr>
            </w:pPr>
            <w:r>
              <w:rPr>
                <w:rFonts w:ascii="Calibri" w:hAnsi="Calibri" w:cs="Calibri"/>
              </w:rPr>
              <w:t xml:space="preserve">ND </w:t>
            </w:r>
            <w:r w:rsidR="0063478C">
              <w:rPr>
                <w:rFonts w:ascii="Calibri" w:hAnsi="Calibri" w:cs="Calibri"/>
              </w:rPr>
              <w:t xml:space="preserve">to </w:t>
            </w:r>
            <w:r>
              <w:rPr>
                <w:rFonts w:ascii="Calibri" w:hAnsi="Calibri" w:cs="Calibri"/>
              </w:rPr>
              <w:t>invite HACT to a meeting around carbon credits</w:t>
            </w:r>
            <w:r w:rsidR="0097122E">
              <w:rPr>
                <w:rFonts w:ascii="Calibri" w:hAnsi="Calibri" w:cs="Calibri"/>
              </w:rPr>
              <w:t>.</w:t>
            </w:r>
            <w:r w:rsidR="0063478C">
              <w:rPr>
                <w:rFonts w:ascii="Calibri" w:hAnsi="Calibri" w:cs="Calibri"/>
              </w:rPr>
              <w:t xml:space="preserve"> Update, ND has not </w:t>
            </w:r>
            <w:r w:rsidR="007D3E8E">
              <w:rPr>
                <w:rFonts w:ascii="Calibri" w:hAnsi="Calibri" w:cs="Calibri"/>
              </w:rPr>
              <w:t>heard back yet</w:t>
            </w:r>
            <w:r w:rsidR="0063478C">
              <w:rPr>
                <w:rFonts w:ascii="Calibri" w:hAnsi="Calibri" w:cs="Calibri"/>
              </w:rPr>
              <w:t>.</w:t>
            </w:r>
            <w:r w:rsidR="00142567">
              <w:rPr>
                <w:rFonts w:ascii="Calibri" w:hAnsi="Calibri" w:cs="Calibri"/>
              </w:rPr>
              <w:t xml:space="preserve"> ND to chase again. </w:t>
            </w:r>
          </w:p>
          <w:p w14:paraId="3DACC381" w14:textId="0B1867A2" w:rsidR="002E491B" w:rsidRDefault="002E491B" w:rsidP="00C13CC4">
            <w:pPr>
              <w:rPr>
                <w:rFonts w:ascii="Calibri" w:hAnsi="Calibri" w:cs="Calibri"/>
              </w:rPr>
            </w:pPr>
          </w:p>
          <w:p w14:paraId="424C5A76" w14:textId="3F488C15" w:rsidR="002E491B" w:rsidRDefault="002E491B" w:rsidP="00C13CC4">
            <w:pPr>
              <w:rPr>
                <w:rFonts w:ascii="Calibri" w:hAnsi="Calibri" w:cs="Calibri"/>
              </w:rPr>
            </w:pPr>
            <w:r>
              <w:rPr>
                <w:rFonts w:ascii="Calibri" w:hAnsi="Calibri" w:cs="Calibri"/>
              </w:rPr>
              <w:t>LG share info on how Dartford is addressing repairs and monitoring</w:t>
            </w:r>
            <w:r w:rsidR="0063478C">
              <w:rPr>
                <w:rFonts w:ascii="Calibri" w:hAnsi="Calibri" w:cs="Calibri"/>
              </w:rPr>
              <w:t xml:space="preserve">. Lee not at meeting. </w:t>
            </w:r>
          </w:p>
          <w:p w14:paraId="3174B4CC" w14:textId="77777777" w:rsidR="00A03100" w:rsidRDefault="00A03100" w:rsidP="00C13CC4">
            <w:pPr>
              <w:rPr>
                <w:rFonts w:ascii="Calibri" w:hAnsi="Calibri" w:cs="Calibri"/>
              </w:rPr>
            </w:pPr>
          </w:p>
          <w:p w14:paraId="5450904C" w14:textId="49C86710" w:rsidR="0063478C" w:rsidRDefault="00F543DA" w:rsidP="00F543DA">
            <w:pPr>
              <w:rPr>
                <w:rFonts w:ascii="Calibri" w:hAnsi="Calibri" w:cs="Calibri"/>
              </w:rPr>
            </w:pPr>
            <w:r>
              <w:rPr>
                <w:rFonts w:ascii="Calibri" w:hAnsi="Calibri" w:cs="Calibri"/>
              </w:rPr>
              <w:t>HM circulate EM’s presentation on dampness and legionella – Done</w:t>
            </w:r>
          </w:p>
          <w:p w14:paraId="727388B2" w14:textId="77777777" w:rsidR="00F543DA" w:rsidRDefault="00F543DA" w:rsidP="00F543DA">
            <w:pPr>
              <w:rPr>
                <w:rFonts w:ascii="Calibri" w:hAnsi="Calibri" w:cs="Calibri"/>
              </w:rPr>
            </w:pPr>
          </w:p>
          <w:p w14:paraId="6E40C063" w14:textId="7AB220E4" w:rsidR="00F543DA" w:rsidRDefault="00F543DA" w:rsidP="00F543DA">
            <w:pPr>
              <w:rPr>
                <w:rFonts w:ascii="Calibri" w:hAnsi="Calibri" w:cs="Calibri"/>
              </w:rPr>
            </w:pPr>
            <w:r>
              <w:rPr>
                <w:rFonts w:ascii="Calibri" w:hAnsi="Calibri" w:cs="Calibri"/>
              </w:rPr>
              <w:t>HM circulate DM’s presentation on fire door inspection and recording – Done</w:t>
            </w:r>
          </w:p>
          <w:p w14:paraId="155C68CE" w14:textId="77777777" w:rsidR="00F543DA" w:rsidRDefault="00F543DA" w:rsidP="00F543DA">
            <w:pPr>
              <w:rPr>
                <w:rFonts w:ascii="Calibri" w:hAnsi="Calibri" w:cs="Calibri"/>
              </w:rPr>
            </w:pPr>
          </w:p>
          <w:p w14:paraId="22786473" w14:textId="1E6B0E9B" w:rsidR="00F543DA" w:rsidRDefault="00F543DA" w:rsidP="00F543DA">
            <w:pPr>
              <w:rPr>
                <w:rFonts w:ascii="Calibri" w:hAnsi="Calibri" w:cs="Calibri"/>
              </w:rPr>
            </w:pPr>
            <w:r>
              <w:rPr>
                <w:rFonts w:ascii="Calibri" w:hAnsi="Calibri" w:cs="Calibri"/>
              </w:rPr>
              <w:t xml:space="preserve">HM circulate JT’s presentation and documents around fire safety </w:t>
            </w:r>
            <w:r w:rsidR="00142567">
              <w:rPr>
                <w:rFonts w:ascii="Calibri" w:hAnsi="Calibri" w:cs="Calibri"/>
              </w:rPr>
              <w:t>–</w:t>
            </w:r>
            <w:r>
              <w:rPr>
                <w:rFonts w:ascii="Calibri" w:hAnsi="Calibri" w:cs="Calibri"/>
              </w:rPr>
              <w:t xml:space="preserve"> Done</w:t>
            </w:r>
          </w:p>
          <w:p w14:paraId="0A37501D" w14:textId="18AF91C8" w:rsidR="00142567" w:rsidRPr="00B14E09" w:rsidRDefault="00142567" w:rsidP="00F543DA">
            <w:pPr>
              <w:rPr>
                <w:rFonts w:ascii="Calibri" w:hAnsi="Calibri" w:cs="Calibri"/>
              </w:rPr>
            </w:pPr>
          </w:p>
        </w:tc>
        <w:tc>
          <w:tcPr>
            <w:tcW w:w="851" w:type="dxa"/>
            <w:shd w:val="clear" w:color="auto" w:fill="auto"/>
          </w:tcPr>
          <w:p w14:paraId="204E8C16" w14:textId="77777777" w:rsidR="00716E10" w:rsidRDefault="00716E10" w:rsidP="00D53381">
            <w:pPr>
              <w:rPr>
                <w:rFonts w:ascii="Calibri" w:hAnsi="Calibri" w:cs="Calibri"/>
              </w:rPr>
            </w:pPr>
          </w:p>
          <w:p w14:paraId="1AE2C339" w14:textId="77777777" w:rsidR="001E6AE9" w:rsidRDefault="001E6AE9" w:rsidP="00D53381">
            <w:pPr>
              <w:rPr>
                <w:rFonts w:ascii="Calibri" w:hAnsi="Calibri" w:cs="Calibri"/>
              </w:rPr>
            </w:pPr>
          </w:p>
          <w:p w14:paraId="3EF68135" w14:textId="77777777" w:rsidR="001E6AE9" w:rsidRDefault="001E6AE9" w:rsidP="00D53381">
            <w:pPr>
              <w:rPr>
                <w:rFonts w:ascii="Calibri" w:hAnsi="Calibri" w:cs="Calibri"/>
              </w:rPr>
            </w:pPr>
          </w:p>
          <w:p w14:paraId="624A4DBA" w14:textId="77777777" w:rsidR="001E6AE9" w:rsidRDefault="001E6AE9" w:rsidP="00D53381">
            <w:pPr>
              <w:rPr>
                <w:rFonts w:ascii="Calibri" w:hAnsi="Calibri" w:cs="Calibri"/>
              </w:rPr>
            </w:pPr>
          </w:p>
          <w:p w14:paraId="3BC7580F" w14:textId="77777777" w:rsidR="001E6AE9" w:rsidRDefault="001E6AE9" w:rsidP="00D53381">
            <w:pPr>
              <w:rPr>
                <w:rFonts w:ascii="Calibri" w:hAnsi="Calibri" w:cs="Calibri"/>
              </w:rPr>
            </w:pPr>
          </w:p>
          <w:p w14:paraId="02EB378F" w14:textId="1F7B53B4" w:rsidR="001E6AE9" w:rsidRPr="00B14E09" w:rsidRDefault="001E6AE9" w:rsidP="00D53381">
            <w:pPr>
              <w:rPr>
                <w:rFonts w:ascii="Calibri" w:hAnsi="Calibri" w:cs="Calibri"/>
              </w:rPr>
            </w:pPr>
          </w:p>
        </w:tc>
        <w:tc>
          <w:tcPr>
            <w:tcW w:w="2976" w:type="dxa"/>
            <w:shd w:val="clear" w:color="auto" w:fill="auto"/>
          </w:tcPr>
          <w:p w14:paraId="64546989" w14:textId="77777777" w:rsidR="00716E10" w:rsidRDefault="00716E10" w:rsidP="00D53381">
            <w:pPr>
              <w:rPr>
                <w:rFonts w:ascii="Calibri" w:hAnsi="Calibri" w:cs="Calibri"/>
                <w:color w:val="FF0000"/>
              </w:rPr>
            </w:pPr>
          </w:p>
          <w:p w14:paraId="49869C5A" w14:textId="77777777" w:rsidR="001E6AE9" w:rsidRDefault="001E6AE9" w:rsidP="00D53381">
            <w:pPr>
              <w:rPr>
                <w:rFonts w:ascii="Calibri" w:hAnsi="Calibri" w:cs="Calibri"/>
                <w:color w:val="FF0000"/>
              </w:rPr>
            </w:pPr>
          </w:p>
          <w:p w14:paraId="62612FE8" w14:textId="77777777" w:rsidR="001E6AE9" w:rsidRDefault="001E6AE9" w:rsidP="00D53381">
            <w:pPr>
              <w:rPr>
                <w:rFonts w:ascii="Calibri" w:hAnsi="Calibri" w:cs="Calibri"/>
                <w:color w:val="FF0000"/>
              </w:rPr>
            </w:pPr>
          </w:p>
          <w:p w14:paraId="342309A6" w14:textId="77777777" w:rsidR="001E6AE9" w:rsidRDefault="001E6AE9" w:rsidP="00D53381">
            <w:pPr>
              <w:rPr>
                <w:rFonts w:ascii="Calibri" w:hAnsi="Calibri" w:cs="Calibri"/>
                <w:color w:val="FF0000"/>
              </w:rPr>
            </w:pPr>
          </w:p>
          <w:p w14:paraId="6CB659A5" w14:textId="77777777" w:rsidR="001E6AE9" w:rsidRDefault="001E6AE9" w:rsidP="00D53381">
            <w:pPr>
              <w:rPr>
                <w:rFonts w:ascii="Calibri" w:hAnsi="Calibri" w:cs="Calibri"/>
                <w:color w:val="FF0000"/>
              </w:rPr>
            </w:pPr>
          </w:p>
          <w:p w14:paraId="6A05A809" w14:textId="5FE5EE54" w:rsidR="001E6AE9" w:rsidRPr="00B14E09" w:rsidRDefault="001E6AE9" w:rsidP="00D53381">
            <w:pPr>
              <w:rPr>
                <w:rFonts w:ascii="Calibri" w:hAnsi="Calibri" w:cs="Calibri"/>
                <w:color w:val="FF0000"/>
              </w:rPr>
            </w:pPr>
          </w:p>
        </w:tc>
      </w:tr>
      <w:tr w:rsidR="002E491B" w:rsidRPr="00B14E09" w14:paraId="0C1BAB35" w14:textId="77777777" w:rsidTr="008829A5">
        <w:tc>
          <w:tcPr>
            <w:tcW w:w="1560" w:type="dxa"/>
          </w:tcPr>
          <w:p w14:paraId="358366AE" w14:textId="3D3E03CA" w:rsidR="002E491B" w:rsidRDefault="00F543DA" w:rsidP="00D53381">
            <w:pPr>
              <w:rPr>
                <w:rFonts w:ascii="Calibri" w:hAnsi="Calibri" w:cs="Calibri"/>
              </w:rPr>
            </w:pPr>
            <w:r>
              <w:rPr>
                <w:rFonts w:ascii="Calibri" w:hAnsi="Calibri" w:cs="Calibri"/>
              </w:rPr>
              <w:t>Welcoming Mia Davis as vice chair</w:t>
            </w:r>
          </w:p>
        </w:tc>
        <w:tc>
          <w:tcPr>
            <w:tcW w:w="9639" w:type="dxa"/>
            <w:shd w:val="clear" w:color="auto" w:fill="auto"/>
          </w:tcPr>
          <w:p w14:paraId="0D06E972" w14:textId="1DE5ABFC" w:rsidR="007D3E8E" w:rsidRDefault="00142567" w:rsidP="00031B33">
            <w:pPr>
              <w:rPr>
                <w:rFonts w:ascii="Calibri" w:hAnsi="Calibri" w:cs="Calibri"/>
              </w:rPr>
            </w:pPr>
            <w:r>
              <w:rPr>
                <w:rFonts w:ascii="Calibri" w:hAnsi="Calibri" w:cs="Calibri"/>
              </w:rPr>
              <w:t xml:space="preserve">Mia has volunteered to be vice chair now that Mark Breathwick has stepped down. Neil has agreed to stay on as chair to the end of 2023. </w:t>
            </w:r>
          </w:p>
        </w:tc>
        <w:tc>
          <w:tcPr>
            <w:tcW w:w="851" w:type="dxa"/>
            <w:shd w:val="clear" w:color="auto" w:fill="auto"/>
          </w:tcPr>
          <w:p w14:paraId="5D3671C9" w14:textId="33F3AA53" w:rsidR="0063478C" w:rsidRPr="00B14E09" w:rsidRDefault="0063478C" w:rsidP="00D53381">
            <w:pPr>
              <w:rPr>
                <w:rFonts w:ascii="Calibri" w:hAnsi="Calibri" w:cs="Calibri"/>
              </w:rPr>
            </w:pPr>
          </w:p>
        </w:tc>
        <w:tc>
          <w:tcPr>
            <w:tcW w:w="2976" w:type="dxa"/>
            <w:shd w:val="clear" w:color="auto" w:fill="auto"/>
          </w:tcPr>
          <w:p w14:paraId="0CB80EC7" w14:textId="4B3879FD" w:rsidR="0063478C" w:rsidRPr="00B14E09" w:rsidRDefault="0063478C" w:rsidP="00D53381">
            <w:pPr>
              <w:rPr>
                <w:rFonts w:ascii="Calibri" w:hAnsi="Calibri" w:cs="Calibri"/>
                <w:color w:val="FF0000"/>
              </w:rPr>
            </w:pPr>
          </w:p>
        </w:tc>
      </w:tr>
      <w:tr w:rsidR="002E491B" w:rsidRPr="00B14E09" w14:paraId="734DB910" w14:textId="77777777" w:rsidTr="008829A5">
        <w:tc>
          <w:tcPr>
            <w:tcW w:w="1560" w:type="dxa"/>
          </w:tcPr>
          <w:p w14:paraId="192E109F" w14:textId="33EE200B" w:rsidR="002E491B" w:rsidRDefault="00F543DA" w:rsidP="00D53381">
            <w:pPr>
              <w:rPr>
                <w:rFonts w:ascii="Calibri" w:hAnsi="Calibri" w:cs="Calibri"/>
              </w:rPr>
            </w:pPr>
            <w:r>
              <w:rPr>
                <w:rFonts w:ascii="Calibri" w:hAnsi="Calibri" w:cs="Calibri"/>
              </w:rPr>
              <w:t>Gravesham’s learning from its SHDF work</w:t>
            </w:r>
          </w:p>
        </w:tc>
        <w:tc>
          <w:tcPr>
            <w:tcW w:w="9639" w:type="dxa"/>
            <w:shd w:val="clear" w:color="auto" w:fill="auto"/>
          </w:tcPr>
          <w:p w14:paraId="345FF342" w14:textId="67944EDE" w:rsidR="00830087" w:rsidRDefault="00F543DA" w:rsidP="00880D8E">
            <w:pPr>
              <w:rPr>
                <w:rFonts w:ascii="Calibri" w:hAnsi="Calibri" w:cs="Calibri"/>
              </w:rPr>
            </w:pPr>
            <w:r>
              <w:rPr>
                <w:rFonts w:ascii="Calibri" w:hAnsi="Calibri" w:cs="Calibri"/>
              </w:rPr>
              <w:t>Josh Arthur</w:t>
            </w:r>
            <w:r w:rsidR="00142567">
              <w:rPr>
                <w:rFonts w:ascii="Calibri" w:hAnsi="Calibri" w:cs="Calibri"/>
              </w:rPr>
              <w:t xml:space="preserve"> gave a short presentation on Gravesham’s wave 1 project. The bid was big, 473 homes, for loft and cavity wall insulation plus ventilation. The Parity Portfolio was used to identify the homes</w:t>
            </w:r>
            <w:r w:rsidR="004D091A">
              <w:rPr>
                <w:rFonts w:ascii="Calibri" w:hAnsi="Calibri" w:cs="Calibri"/>
              </w:rPr>
              <w:t xml:space="preserve"> </w:t>
            </w:r>
            <w:r w:rsidR="00D03035">
              <w:rPr>
                <w:rFonts w:ascii="Calibri" w:hAnsi="Calibri" w:cs="Calibri"/>
              </w:rPr>
              <w:t>rated</w:t>
            </w:r>
            <w:r w:rsidR="004D091A">
              <w:rPr>
                <w:rFonts w:ascii="Calibri" w:hAnsi="Calibri" w:cs="Calibri"/>
              </w:rPr>
              <w:t xml:space="preserve"> EPC D</w:t>
            </w:r>
            <w:r w:rsidR="00142567">
              <w:rPr>
                <w:rFonts w:ascii="Calibri" w:hAnsi="Calibri" w:cs="Calibri"/>
              </w:rPr>
              <w:t>.</w:t>
            </w:r>
          </w:p>
          <w:p w14:paraId="3A816F63" w14:textId="77777777" w:rsidR="00142567" w:rsidRDefault="00142567" w:rsidP="00880D8E">
            <w:pPr>
              <w:rPr>
                <w:rFonts w:ascii="Calibri" w:hAnsi="Calibri" w:cs="Calibri"/>
              </w:rPr>
            </w:pPr>
          </w:p>
          <w:p w14:paraId="083839E7" w14:textId="77777777" w:rsidR="00142567" w:rsidRDefault="00142567" w:rsidP="00880D8E">
            <w:pPr>
              <w:rPr>
                <w:rFonts w:ascii="Calibri" w:hAnsi="Calibri" w:cs="Calibri"/>
              </w:rPr>
            </w:pPr>
            <w:r>
              <w:rPr>
                <w:rFonts w:ascii="Calibri" w:hAnsi="Calibri" w:cs="Calibri"/>
              </w:rPr>
              <w:t>The challenges includes assess issues, resident refusals (concerns around upheaval and disruption, lofts with items stored or boarded lofts, or refusing do to other disagreements). Vulnerable and elderly tenants may need extra time.</w:t>
            </w:r>
          </w:p>
          <w:p w14:paraId="4C311D47" w14:textId="77777777" w:rsidR="00142567" w:rsidRDefault="00142567" w:rsidP="00880D8E">
            <w:pPr>
              <w:rPr>
                <w:rFonts w:ascii="Calibri" w:hAnsi="Calibri" w:cs="Calibri"/>
              </w:rPr>
            </w:pPr>
          </w:p>
          <w:p w14:paraId="32B02E18" w14:textId="02C33F35" w:rsidR="00142567" w:rsidRDefault="004D091A" w:rsidP="00880D8E">
            <w:pPr>
              <w:rPr>
                <w:rFonts w:ascii="Calibri" w:hAnsi="Calibri" w:cs="Calibri"/>
              </w:rPr>
            </w:pPr>
            <w:r>
              <w:rPr>
                <w:rFonts w:ascii="Calibri" w:hAnsi="Calibri" w:cs="Calibri"/>
              </w:rPr>
              <w:t>Jas would r</w:t>
            </w:r>
            <w:r w:rsidR="00142567">
              <w:rPr>
                <w:rFonts w:ascii="Calibri" w:hAnsi="Calibri" w:cs="Calibri"/>
              </w:rPr>
              <w:t>ecommend having a specific retrofit</w:t>
            </w:r>
            <w:r>
              <w:rPr>
                <w:rFonts w:ascii="Calibri" w:hAnsi="Calibri" w:cs="Calibri"/>
              </w:rPr>
              <w:t xml:space="preserve"> engagement</w:t>
            </w:r>
            <w:r w:rsidR="00142567">
              <w:rPr>
                <w:rFonts w:ascii="Calibri" w:hAnsi="Calibri" w:cs="Calibri"/>
              </w:rPr>
              <w:t xml:space="preserve"> strategy. I</w:t>
            </w:r>
            <w:r w:rsidR="00B46D16">
              <w:rPr>
                <w:rFonts w:ascii="Calibri" w:hAnsi="Calibri" w:cs="Calibri"/>
              </w:rPr>
              <w:t>dent</w:t>
            </w:r>
            <w:r w:rsidR="00142567">
              <w:rPr>
                <w:rFonts w:ascii="Calibri" w:hAnsi="Calibri" w:cs="Calibri"/>
              </w:rPr>
              <w:t xml:space="preserve">ify those hard to access homes early. Tie in any other works needed at the same </w:t>
            </w:r>
            <w:r>
              <w:rPr>
                <w:rFonts w:ascii="Calibri" w:hAnsi="Calibri" w:cs="Calibri"/>
              </w:rPr>
              <w:t>home together to reduce the</w:t>
            </w:r>
            <w:r w:rsidR="00142567">
              <w:rPr>
                <w:rFonts w:ascii="Calibri" w:hAnsi="Calibri" w:cs="Calibri"/>
              </w:rPr>
              <w:t xml:space="preserve"> amount of times tenant needs to give access</w:t>
            </w:r>
            <w:r>
              <w:rPr>
                <w:rFonts w:ascii="Calibri" w:hAnsi="Calibri" w:cs="Calibri"/>
              </w:rPr>
              <w:t xml:space="preserve"> and increase likelihood of access</w:t>
            </w:r>
            <w:r w:rsidR="00142567">
              <w:rPr>
                <w:rFonts w:ascii="Calibri" w:hAnsi="Calibri" w:cs="Calibri"/>
              </w:rPr>
              <w:t xml:space="preserve">. </w:t>
            </w:r>
            <w:r>
              <w:rPr>
                <w:rFonts w:ascii="Calibri" w:hAnsi="Calibri" w:cs="Calibri"/>
              </w:rPr>
              <w:t>Identify where tenants need help to move items for loft insulation installation and plan the time in. Use</w:t>
            </w:r>
            <w:r w:rsidR="00B46D16">
              <w:rPr>
                <w:rFonts w:ascii="Calibri" w:hAnsi="Calibri" w:cs="Calibri"/>
              </w:rPr>
              <w:t xml:space="preserve"> language to suit tenant so avoiding </w:t>
            </w:r>
            <w:r w:rsidR="00B46D16">
              <w:rPr>
                <w:rFonts w:ascii="Calibri" w:hAnsi="Calibri" w:cs="Calibri"/>
              </w:rPr>
              <w:lastRenderedPageBreak/>
              <w:t>unneeded jargon like PAS2023. Aim to be flexible where you can, may need some weekend appointments. Be aware of any current dampness or mould complaints.</w:t>
            </w:r>
          </w:p>
          <w:p w14:paraId="175C97C4" w14:textId="77777777" w:rsidR="004D091A" w:rsidRDefault="004D091A" w:rsidP="00880D8E">
            <w:pPr>
              <w:rPr>
                <w:rFonts w:ascii="Calibri" w:hAnsi="Calibri" w:cs="Calibri"/>
              </w:rPr>
            </w:pPr>
          </w:p>
          <w:p w14:paraId="001D4696" w14:textId="024147CF" w:rsidR="00B46D16" w:rsidRDefault="004D091A" w:rsidP="00880D8E">
            <w:pPr>
              <w:rPr>
                <w:rFonts w:ascii="Calibri" w:hAnsi="Calibri" w:cs="Calibri"/>
              </w:rPr>
            </w:pPr>
            <w:r>
              <w:rPr>
                <w:rFonts w:ascii="Calibri" w:hAnsi="Calibri" w:cs="Calibri"/>
              </w:rPr>
              <w:t xml:space="preserve">They found that it helped to </w:t>
            </w:r>
            <w:r>
              <w:rPr>
                <w:rFonts w:ascii="Calibri" w:hAnsi="Calibri" w:cs="Calibri"/>
              </w:rPr>
              <w:t>look at the case more widely and resolve issues early</w:t>
            </w:r>
            <w:r>
              <w:rPr>
                <w:rFonts w:ascii="Calibri" w:hAnsi="Calibri" w:cs="Calibri"/>
              </w:rPr>
              <w:t xml:space="preserve"> when looking to reduce refusals</w:t>
            </w:r>
            <w:r w:rsidR="00B46D16">
              <w:rPr>
                <w:rFonts w:ascii="Calibri" w:hAnsi="Calibri" w:cs="Calibri"/>
              </w:rPr>
              <w:t>. Contracts may need to move items for residents and be flexible on timings. Being really clear on why the works are being done and what the benefit</w:t>
            </w:r>
            <w:r>
              <w:rPr>
                <w:rFonts w:ascii="Calibri" w:hAnsi="Calibri" w:cs="Calibri"/>
              </w:rPr>
              <w:t>s are for the tenants helps</w:t>
            </w:r>
            <w:r w:rsidR="00B46D16">
              <w:rPr>
                <w:rFonts w:ascii="Calibri" w:hAnsi="Calibri" w:cs="Calibri"/>
              </w:rPr>
              <w:t xml:space="preserve">. Encourage tenants who have had the work done to promote it to other tenants. </w:t>
            </w:r>
          </w:p>
          <w:p w14:paraId="2ACCEDCE" w14:textId="77777777" w:rsidR="00B46D16" w:rsidRDefault="00B46D16" w:rsidP="00880D8E">
            <w:pPr>
              <w:rPr>
                <w:rFonts w:ascii="Calibri" w:hAnsi="Calibri" w:cs="Calibri"/>
              </w:rPr>
            </w:pPr>
          </w:p>
          <w:p w14:paraId="61BE4082" w14:textId="413DFE5E" w:rsidR="00B46D16" w:rsidRDefault="00B46D16" w:rsidP="00880D8E">
            <w:pPr>
              <w:rPr>
                <w:rFonts w:ascii="Calibri" w:hAnsi="Calibri" w:cs="Calibri"/>
              </w:rPr>
            </w:pPr>
            <w:r>
              <w:rPr>
                <w:rFonts w:ascii="Calibri" w:hAnsi="Calibri" w:cs="Calibri"/>
              </w:rPr>
              <w:t>A</w:t>
            </w:r>
            <w:r w:rsidR="004D091A">
              <w:rPr>
                <w:rFonts w:ascii="Calibri" w:hAnsi="Calibri" w:cs="Calibri"/>
              </w:rPr>
              <w:t>dam explained that Medway are</w:t>
            </w:r>
            <w:r>
              <w:rPr>
                <w:rFonts w:ascii="Calibri" w:hAnsi="Calibri" w:cs="Calibri"/>
              </w:rPr>
              <w:t xml:space="preserve"> also using Parity as tool to identify homes but cannot upload info into as often as they want to you. </w:t>
            </w:r>
            <w:r w:rsidR="004D091A">
              <w:rPr>
                <w:rFonts w:ascii="Calibri" w:hAnsi="Calibri" w:cs="Calibri"/>
              </w:rPr>
              <w:t xml:space="preserve">JA said </w:t>
            </w:r>
            <w:r>
              <w:rPr>
                <w:rFonts w:ascii="Calibri" w:hAnsi="Calibri" w:cs="Calibri"/>
              </w:rPr>
              <w:t>Gravesham wanted to move at pace and did not want a quarterly bulk update. Their admin officer does frequent updates to Parity and sends data every week. This may not be Parities normal way to work but does work.</w:t>
            </w:r>
          </w:p>
          <w:p w14:paraId="509A84C8" w14:textId="77777777" w:rsidR="00B46D16" w:rsidRDefault="00B46D16" w:rsidP="00880D8E">
            <w:pPr>
              <w:rPr>
                <w:rFonts w:ascii="Calibri" w:hAnsi="Calibri" w:cs="Calibri"/>
              </w:rPr>
            </w:pPr>
          </w:p>
          <w:p w14:paraId="1BA88183" w14:textId="2A17754B" w:rsidR="00B46D16" w:rsidRDefault="00B46D16" w:rsidP="00880D8E">
            <w:pPr>
              <w:rPr>
                <w:rFonts w:ascii="Calibri" w:hAnsi="Calibri" w:cs="Calibri"/>
              </w:rPr>
            </w:pPr>
            <w:r>
              <w:rPr>
                <w:rFonts w:ascii="Calibri" w:hAnsi="Calibri" w:cs="Calibri"/>
              </w:rPr>
              <w:t>Lucy found that prices go up when they mention SHDF. T</w:t>
            </w:r>
            <w:r w:rsidR="004D091A">
              <w:rPr>
                <w:rFonts w:ascii="Calibri" w:hAnsi="Calibri" w:cs="Calibri"/>
              </w:rPr>
              <w:t>hey are wondering whether when</w:t>
            </w:r>
            <w:r>
              <w:rPr>
                <w:rFonts w:ascii="Calibri" w:hAnsi="Calibri" w:cs="Calibri"/>
              </w:rPr>
              <w:t xml:space="preserve"> doing low value works like cavities and lofts it may not be the best route. JA they were unsuccessful for wave 2 as tried to get similar work done. When went to tender the works appeared to be 50% cheaper outside PAS2035.</w:t>
            </w:r>
            <w:r w:rsidR="004D091A">
              <w:rPr>
                <w:rFonts w:ascii="Calibri" w:hAnsi="Calibri" w:cs="Calibri"/>
              </w:rPr>
              <w:t xml:space="preserve"> </w:t>
            </w:r>
            <w:r>
              <w:rPr>
                <w:rFonts w:ascii="Calibri" w:hAnsi="Calibri" w:cs="Calibri"/>
              </w:rPr>
              <w:t>LB wonders if we can follow principles for PAS2</w:t>
            </w:r>
            <w:r w:rsidR="004D091A">
              <w:rPr>
                <w:rFonts w:ascii="Calibri" w:hAnsi="Calibri" w:cs="Calibri"/>
              </w:rPr>
              <w:t>035 but no</w:t>
            </w:r>
            <w:r>
              <w:rPr>
                <w:rFonts w:ascii="Calibri" w:hAnsi="Calibri" w:cs="Calibri"/>
              </w:rPr>
              <w:t>t do paperwork to PAS</w:t>
            </w:r>
            <w:r w:rsidR="004D091A">
              <w:rPr>
                <w:rFonts w:ascii="Calibri" w:hAnsi="Calibri" w:cs="Calibri"/>
              </w:rPr>
              <w:t>2035 to get the costs down and the works done</w:t>
            </w:r>
            <w:r>
              <w:rPr>
                <w:rFonts w:ascii="Calibri" w:hAnsi="Calibri" w:cs="Calibri"/>
              </w:rPr>
              <w:t>.</w:t>
            </w:r>
          </w:p>
          <w:p w14:paraId="3D4EF905" w14:textId="77777777" w:rsidR="00B46D16" w:rsidRDefault="00B46D16" w:rsidP="00880D8E">
            <w:pPr>
              <w:rPr>
                <w:rFonts w:ascii="Calibri" w:hAnsi="Calibri" w:cs="Calibri"/>
              </w:rPr>
            </w:pPr>
          </w:p>
          <w:p w14:paraId="635F055B" w14:textId="488A8195" w:rsidR="00B46D16" w:rsidRDefault="00B46D16" w:rsidP="00880D8E">
            <w:pPr>
              <w:rPr>
                <w:rFonts w:ascii="Calibri" w:hAnsi="Calibri" w:cs="Calibri"/>
              </w:rPr>
            </w:pPr>
            <w:r>
              <w:rPr>
                <w:rFonts w:ascii="Calibri" w:hAnsi="Calibri" w:cs="Calibri"/>
              </w:rPr>
              <w:t xml:space="preserve">ND is going out to tender for loft and cavity work and also looking at whether to use PAS2035. JA </w:t>
            </w:r>
            <w:r w:rsidR="004D091A">
              <w:rPr>
                <w:rFonts w:ascii="Calibri" w:hAnsi="Calibri" w:cs="Calibri"/>
              </w:rPr>
              <w:t xml:space="preserve">said </w:t>
            </w:r>
            <w:r>
              <w:rPr>
                <w:rFonts w:ascii="Calibri" w:hAnsi="Calibri" w:cs="Calibri"/>
              </w:rPr>
              <w:t>around on third of costs was admin so a significant portion of the costs so attractive to eliminate that in future.</w:t>
            </w:r>
          </w:p>
          <w:p w14:paraId="4457265D" w14:textId="77777777" w:rsidR="00B46D16" w:rsidRDefault="00B46D16" w:rsidP="00880D8E">
            <w:pPr>
              <w:rPr>
                <w:rFonts w:ascii="Calibri" w:hAnsi="Calibri" w:cs="Calibri"/>
              </w:rPr>
            </w:pPr>
          </w:p>
          <w:p w14:paraId="1E69D3BA" w14:textId="0BCF1AF0" w:rsidR="00B46D16" w:rsidRDefault="00B46D16" w:rsidP="00880D8E">
            <w:pPr>
              <w:rPr>
                <w:rFonts w:ascii="Calibri" w:hAnsi="Calibri" w:cs="Calibri"/>
              </w:rPr>
            </w:pPr>
            <w:r>
              <w:rPr>
                <w:rFonts w:ascii="Calibri" w:hAnsi="Calibri" w:cs="Calibri"/>
              </w:rPr>
              <w:t>GBC has 5 people working full time on retrofit. The cyclical programmes have been reviewed and doing more whole house approach to ma</w:t>
            </w:r>
            <w:r w:rsidR="004D091A">
              <w:rPr>
                <w:rFonts w:ascii="Calibri" w:hAnsi="Calibri" w:cs="Calibri"/>
              </w:rPr>
              <w:t>intenance as well as retrofit. It</w:t>
            </w:r>
            <w:r>
              <w:rPr>
                <w:rFonts w:ascii="Calibri" w:hAnsi="Calibri" w:cs="Calibri"/>
              </w:rPr>
              <w:t xml:space="preserve"> has just below 6000 with 1300 below EPC C. </w:t>
            </w:r>
          </w:p>
          <w:p w14:paraId="04B5CA3C" w14:textId="77777777" w:rsidR="00B46D16" w:rsidRDefault="00B46D16" w:rsidP="00880D8E">
            <w:pPr>
              <w:rPr>
                <w:rFonts w:ascii="Calibri" w:hAnsi="Calibri" w:cs="Calibri"/>
              </w:rPr>
            </w:pPr>
          </w:p>
          <w:p w14:paraId="01198731" w14:textId="3E79CBC1" w:rsidR="00B46D16" w:rsidRDefault="00B46D16" w:rsidP="00880D8E">
            <w:pPr>
              <w:rPr>
                <w:rFonts w:ascii="Calibri" w:hAnsi="Calibri" w:cs="Calibri"/>
              </w:rPr>
            </w:pPr>
            <w:r>
              <w:rPr>
                <w:rFonts w:ascii="Calibri" w:hAnsi="Calibri" w:cs="Calibri"/>
              </w:rPr>
              <w:t xml:space="preserve">BH now change in </w:t>
            </w:r>
            <w:hyperlink r:id="rId11" w:history="1">
              <w:r w:rsidRPr="004D091A">
                <w:rPr>
                  <w:rStyle w:val="Hyperlink"/>
                  <w:rFonts w:ascii="Calibri" w:hAnsi="Calibri" w:cs="Calibri"/>
                </w:rPr>
                <w:t>funding arrangements</w:t>
              </w:r>
            </w:hyperlink>
            <w:r>
              <w:rPr>
                <w:rFonts w:ascii="Calibri" w:hAnsi="Calibri" w:cs="Calibri"/>
              </w:rPr>
              <w:t xml:space="preserve"> from H</w:t>
            </w:r>
            <w:r w:rsidR="004D091A">
              <w:rPr>
                <w:rFonts w:ascii="Calibri" w:hAnsi="Calibri" w:cs="Calibri"/>
              </w:rPr>
              <w:t xml:space="preserve">omes </w:t>
            </w:r>
            <w:r>
              <w:rPr>
                <w:rFonts w:ascii="Calibri" w:hAnsi="Calibri" w:cs="Calibri"/>
              </w:rPr>
              <w:t>E</w:t>
            </w:r>
            <w:r w:rsidR="004D091A">
              <w:rPr>
                <w:rFonts w:ascii="Calibri" w:hAnsi="Calibri" w:cs="Calibri"/>
              </w:rPr>
              <w:t>ngland have changed social landlords</w:t>
            </w:r>
            <w:r>
              <w:rPr>
                <w:rFonts w:ascii="Calibri" w:hAnsi="Calibri" w:cs="Calibri"/>
              </w:rPr>
              <w:t xml:space="preserve"> and can use funds for regeneration as long as also creating some new homes. Are partners considering this when funding retrofits? </w:t>
            </w:r>
          </w:p>
          <w:p w14:paraId="187C37D3" w14:textId="77777777" w:rsidR="00B46D16" w:rsidRDefault="00B46D16" w:rsidP="00880D8E">
            <w:pPr>
              <w:rPr>
                <w:rFonts w:ascii="Calibri" w:hAnsi="Calibri" w:cs="Calibri"/>
              </w:rPr>
            </w:pPr>
          </w:p>
          <w:p w14:paraId="75419619" w14:textId="686D85B8" w:rsidR="00B46D16" w:rsidRDefault="00B46D16" w:rsidP="00880D8E">
            <w:pPr>
              <w:rPr>
                <w:rFonts w:ascii="Calibri" w:hAnsi="Calibri" w:cs="Calibri"/>
              </w:rPr>
            </w:pPr>
            <w:r>
              <w:rPr>
                <w:rFonts w:ascii="Calibri" w:hAnsi="Calibri" w:cs="Calibri"/>
              </w:rPr>
              <w:t>JA</w:t>
            </w:r>
            <w:r w:rsidR="004D091A">
              <w:rPr>
                <w:rFonts w:ascii="Calibri" w:hAnsi="Calibri" w:cs="Calibri"/>
              </w:rPr>
              <w:t xml:space="preserve"> they commissioned</w:t>
            </w:r>
            <w:r>
              <w:rPr>
                <w:rFonts w:ascii="Calibri" w:hAnsi="Calibri" w:cs="Calibri"/>
              </w:rPr>
              <w:t xml:space="preserve"> ARK to do asset grading across the stock, to consider repairs, location, etc. This relied partly on energy data. This showed areas and estates </w:t>
            </w:r>
            <w:r w:rsidR="004D091A">
              <w:rPr>
                <w:rFonts w:ascii="Calibri" w:hAnsi="Calibri" w:cs="Calibri"/>
              </w:rPr>
              <w:t xml:space="preserve">that will never get to net zero where a regeneration approach may be beneficial. </w:t>
            </w:r>
          </w:p>
          <w:p w14:paraId="7C2E44A6" w14:textId="77777777" w:rsidR="00B46D16" w:rsidRDefault="00B46D16" w:rsidP="00880D8E">
            <w:pPr>
              <w:rPr>
                <w:rFonts w:ascii="Calibri" w:hAnsi="Calibri" w:cs="Calibri"/>
              </w:rPr>
            </w:pPr>
          </w:p>
          <w:p w14:paraId="07CCD5BE" w14:textId="49AFA094" w:rsidR="00B46D16" w:rsidRDefault="00B46D16" w:rsidP="00880D8E">
            <w:pPr>
              <w:rPr>
                <w:rFonts w:ascii="Calibri" w:hAnsi="Calibri" w:cs="Calibri"/>
              </w:rPr>
            </w:pPr>
            <w:r>
              <w:rPr>
                <w:rFonts w:ascii="Calibri" w:hAnsi="Calibri" w:cs="Calibri"/>
              </w:rPr>
              <w:t>BH some low density estates, with older homes, may present a</w:t>
            </w:r>
            <w:r w:rsidR="004D091A">
              <w:rPr>
                <w:rFonts w:ascii="Calibri" w:hAnsi="Calibri" w:cs="Calibri"/>
              </w:rPr>
              <w:t>n opportunity for higher densit</w:t>
            </w:r>
            <w:r>
              <w:rPr>
                <w:rFonts w:ascii="Calibri" w:hAnsi="Calibri" w:cs="Calibri"/>
              </w:rPr>
              <w:t>y homes that can help reach net zero when using regeneration over</w:t>
            </w:r>
            <w:r w:rsidR="004D091A">
              <w:rPr>
                <w:rFonts w:ascii="Calibri" w:hAnsi="Calibri" w:cs="Calibri"/>
              </w:rPr>
              <w:t xml:space="preserve"> </w:t>
            </w:r>
            <w:r>
              <w:rPr>
                <w:rFonts w:ascii="Calibri" w:hAnsi="Calibri" w:cs="Calibri"/>
              </w:rPr>
              <w:t>retrofit.</w:t>
            </w:r>
          </w:p>
          <w:p w14:paraId="07D8FAAD" w14:textId="456E7F5D" w:rsidR="00B46D16" w:rsidRDefault="00B46D16" w:rsidP="00880D8E">
            <w:pPr>
              <w:rPr>
                <w:rFonts w:ascii="Calibri" w:hAnsi="Calibri" w:cs="Calibri"/>
              </w:rPr>
            </w:pPr>
          </w:p>
          <w:p w14:paraId="3B18F205" w14:textId="4699457C" w:rsidR="00B46D16" w:rsidRDefault="00B46D16" w:rsidP="00880D8E">
            <w:pPr>
              <w:rPr>
                <w:rFonts w:ascii="Calibri" w:hAnsi="Calibri" w:cs="Calibri"/>
              </w:rPr>
            </w:pPr>
            <w:r>
              <w:rPr>
                <w:rFonts w:ascii="Calibri" w:hAnsi="Calibri" w:cs="Calibri"/>
              </w:rPr>
              <w:t>ND some homes were nev</w:t>
            </w:r>
            <w:r w:rsidR="00916F80">
              <w:rPr>
                <w:rFonts w:ascii="Calibri" w:hAnsi="Calibri" w:cs="Calibri"/>
              </w:rPr>
              <w:t>er built to be still be used now and are hard to retrofit to a good standard</w:t>
            </w:r>
            <w:r>
              <w:rPr>
                <w:rFonts w:ascii="Calibri" w:hAnsi="Calibri" w:cs="Calibri"/>
              </w:rPr>
              <w:t>. We may need to redevelop some of these sites and the new polic</w:t>
            </w:r>
            <w:r w:rsidR="00916F80">
              <w:rPr>
                <w:rFonts w:ascii="Calibri" w:hAnsi="Calibri" w:cs="Calibri"/>
              </w:rPr>
              <w:t>y makes this more attractive</w:t>
            </w:r>
            <w:r>
              <w:rPr>
                <w:rFonts w:ascii="Calibri" w:hAnsi="Calibri" w:cs="Calibri"/>
              </w:rPr>
              <w:t xml:space="preserve">. </w:t>
            </w:r>
            <w:r w:rsidR="00AF45B6">
              <w:rPr>
                <w:rFonts w:ascii="Calibri" w:hAnsi="Calibri" w:cs="Calibri"/>
              </w:rPr>
              <w:t>It is hard to make retr</w:t>
            </w:r>
            <w:r w:rsidR="00916F80">
              <w:rPr>
                <w:rFonts w:ascii="Calibri" w:hAnsi="Calibri" w:cs="Calibri"/>
              </w:rPr>
              <w:t>ofit stack up financially, even</w:t>
            </w:r>
            <w:r w:rsidR="00AF45B6">
              <w:rPr>
                <w:rFonts w:ascii="Calibri" w:hAnsi="Calibri" w:cs="Calibri"/>
              </w:rPr>
              <w:t xml:space="preserve"> if residents were to pay a ‘comfort charge’. The cost of</w:t>
            </w:r>
            <w:r w:rsidR="00916F80">
              <w:rPr>
                <w:rFonts w:ascii="Calibri" w:hAnsi="Calibri" w:cs="Calibri"/>
              </w:rPr>
              <w:t xml:space="preserve"> retrofit is high and higher with</w:t>
            </w:r>
            <w:r w:rsidR="00AF45B6">
              <w:rPr>
                <w:rFonts w:ascii="Calibri" w:hAnsi="Calibri" w:cs="Calibri"/>
              </w:rPr>
              <w:t xml:space="preserve"> PAS2035.  </w:t>
            </w:r>
          </w:p>
          <w:p w14:paraId="496C8548" w14:textId="34B664C9" w:rsidR="00AF45B6" w:rsidRDefault="00AF45B6" w:rsidP="00880D8E">
            <w:pPr>
              <w:rPr>
                <w:rFonts w:ascii="Calibri" w:hAnsi="Calibri" w:cs="Calibri"/>
              </w:rPr>
            </w:pPr>
          </w:p>
          <w:p w14:paraId="54453987" w14:textId="7C287070" w:rsidR="00AF45B6" w:rsidRDefault="00AF45B6" w:rsidP="00880D8E">
            <w:pPr>
              <w:rPr>
                <w:rFonts w:ascii="Calibri" w:hAnsi="Calibri" w:cs="Calibri"/>
              </w:rPr>
            </w:pPr>
            <w:r>
              <w:rPr>
                <w:rFonts w:ascii="Calibri" w:hAnsi="Calibri" w:cs="Calibri"/>
              </w:rPr>
              <w:t>BH A</w:t>
            </w:r>
            <w:r w:rsidR="00916F80">
              <w:rPr>
                <w:rFonts w:ascii="Calibri" w:hAnsi="Calibri" w:cs="Calibri"/>
              </w:rPr>
              <w:t>s a sector and nation</w:t>
            </w:r>
            <w:r>
              <w:rPr>
                <w:rFonts w:ascii="Calibri" w:hAnsi="Calibri" w:cs="Calibri"/>
              </w:rPr>
              <w:t xml:space="preserve"> investing in housing that is future proof </w:t>
            </w:r>
            <w:r w:rsidR="00916F80">
              <w:rPr>
                <w:rFonts w:ascii="Calibri" w:hAnsi="Calibri" w:cs="Calibri"/>
              </w:rPr>
              <w:t xml:space="preserve">it </w:t>
            </w:r>
            <w:r>
              <w:rPr>
                <w:rFonts w:ascii="Calibri" w:hAnsi="Calibri" w:cs="Calibri"/>
              </w:rPr>
              <w:t>is worth researching to fully understand the options. The timescales for the H</w:t>
            </w:r>
            <w:r w:rsidR="00916F80">
              <w:rPr>
                <w:rFonts w:ascii="Calibri" w:hAnsi="Calibri" w:cs="Calibri"/>
              </w:rPr>
              <w:t xml:space="preserve">omes </w:t>
            </w:r>
            <w:r>
              <w:rPr>
                <w:rFonts w:ascii="Calibri" w:hAnsi="Calibri" w:cs="Calibri"/>
              </w:rPr>
              <w:t>E</w:t>
            </w:r>
            <w:r w:rsidR="00916F80">
              <w:rPr>
                <w:rFonts w:ascii="Calibri" w:hAnsi="Calibri" w:cs="Calibri"/>
              </w:rPr>
              <w:t>ngland</w:t>
            </w:r>
            <w:r>
              <w:rPr>
                <w:rFonts w:ascii="Calibri" w:hAnsi="Calibri" w:cs="Calibri"/>
              </w:rPr>
              <w:t xml:space="preserve"> funding is very tight but if it continues into future programmes it will be a very practical option. </w:t>
            </w:r>
          </w:p>
          <w:p w14:paraId="13E09785" w14:textId="326F4D3B" w:rsidR="00AF45B6" w:rsidRDefault="00AF45B6" w:rsidP="00880D8E">
            <w:pPr>
              <w:rPr>
                <w:rFonts w:ascii="Calibri" w:hAnsi="Calibri" w:cs="Calibri"/>
              </w:rPr>
            </w:pPr>
          </w:p>
          <w:p w14:paraId="72F2AFF7" w14:textId="2276E127" w:rsidR="00AF45B6" w:rsidRDefault="00AF45B6" w:rsidP="00880D8E">
            <w:pPr>
              <w:rPr>
                <w:rFonts w:ascii="Calibri" w:hAnsi="Calibri" w:cs="Calibri"/>
              </w:rPr>
            </w:pPr>
            <w:r>
              <w:rPr>
                <w:rFonts w:ascii="Calibri" w:hAnsi="Calibri" w:cs="Calibri"/>
              </w:rPr>
              <w:t>A</w:t>
            </w:r>
            <w:r w:rsidR="00916F80">
              <w:rPr>
                <w:rFonts w:ascii="Calibri" w:hAnsi="Calibri" w:cs="Calibri"/>
              </w:rPr>
              <w:t>S</w:t>
            </w:r>
            <w:r>
              <w:rPr>
                <w:rFonts w:ascii="Calibri" w:hAnsi="Calibri" w:cs="Calibri"/>
              </w:rPr>
              <w:t xml:space="preserve"> with inflation, cost of labour, costs of materials it is hard to predict what is profitable and what could make a loss. It’s a very tough market. Medway are holding off in the hope that inflation drops and schemes become more viable again.</w:t>
            </w:r>
          </w:p>
          <w:p w14:paraId="151704AB" w14:textId="0056F672" w:rsidR="00AF45B6" w:rsidRDefault="00AF45B6" w:rsidP="00880D8E">
            <w:pPr>
              <w:rPr>
                <w:rFonts w:ascii="Calibri" w:hAnsi="Calibri" w:cs="Calibri"/>
              </w:rPr>
            </w:pPr>
          </w:p>
          <w:p w14:paraId="23391C2D" w14:textId="52CE4231" w:rsidR="00AF45B6" w:rsidRDefault="00AF45B6" w:rsidP="00880D8E">
            <w:pPr>
              <w:rPr>
                <w:rFonts w:ascii="Calibri" w:hAnsi="Calibri" w:cs="Calibri"/>
              </w:rPr>
            </w:pPr>
            <w:r>
              <w:rPr>
                <w:rFonts w:ascii="Calibri" w:hAnsi="Calibri" w:cs="Calibri"/>
              </w:rPr>
              <w:t>ND WKHA has also pulled back on som</w:t>
            </w:r>
            <w:r w:rsidR="00916F80">
              <w:rPr>
                <w:rFonts w:ascii="Calibri" w:hAnsi="Calibri" w:cs="Calibri"/>
              </w:rPr>
              <w:t>e development opportunities to see what happens with</w:t>
            </w:r>
            <w:r>
              <w:rPr>
                <w:rFonts w:ascii="Calibri" w:hAnsi="Calibri" w:cs="Calibri"/>
              </w:rPr>
              <w:t xml:space="preserve"> interest rates. </w:t>
            </w:r>
          </w:p>
          <w:p w14:paraId="5E1F25B0" w14:textId="225F85CF" w:rsidR="00AF45B6" w:rsidRDefault="00AF45B6" w:rsidP="00880D8E">
            <w:pPr>
              <w:rPr>
                <w:rFonts w:ascii="Calibri" w:hAnsi="Calibri" w:cs="Calibri"/>
              </w:rPr>
            </w:pPr>
          </w:p>
          <w:p w14:paraId="459D2D1E" w14:textId="1AE7F4ED" w:rsidR="00AF45B6" w:rsidRDefault="00AF45B6" w:rsidP="00880D8E">
            <w:pPr>
              <w:rPr>
                <w:rFonts w:ascii="Calibri" w:hAnsi="Calibri" w:cs="Calibri"/>
              </w:rPr>
            </w:pPr>
            <w:r>
              <w:rPr>
                <w:rFonts w:ascii="Calibri" w:hAnsi="Calibri" w:cs="Calibri"/>
              </w:rPr>
              <w:t xml:space="preserve">LC the development at Shepway is in three phases and its possible </w:t>
            </w:r>
            <w:r w:rsidR="00916F80">
              <w:rPr>
                <w:rFonts w:ascii="Calibri" w:hAnsi="Calibri" w:cs="Calibri"/>
              </w:rPr>
              <w:t xml:space="preserve">phases </w:t>
            </w:r>
            <w:r>
              <w:rPr>
                <w:rFonts w:ascii="Calibri" w:hAnsi="Calibri" w:cs="Calibri"/>
              </w:rPr>
              <w:t>2-3 will be merged to address interest rates and material costs. This may be the</w:t>
            </w:r>
            <w:r w:rsidR="00916F80">
              <w:rPr>
                <w:rFonts w:ascii="Calibri" w:hAnsi="Calibri" w:cs="Calibri"/>
              </w:rPr>
              <w:t>ir last big</w:t>
            </w:r>
            <w:r>
              <w:rPr>
                <w:rFonts w:ascii="Calibri" w:hAnsi="Calibri" w:cs="Calibri"/>
              </w:rPr>
              <w:t xml:space="preserve"> regeneration project. Many of the homes left have a lot of leaseholder occupants so that pushes towards retrofit. </w:t>
            </w:r>
          </w:p>
          <w:p w14:paraId="17406973" w14:textId="09EDF701" w:rsidR="00B46D16" w:rsidRDefault="00B46D16" w:rsidP="00880D8E">
            <w:pPr>
              <w:rPr>
                <w:rFonts w:ascii="Calibri" w:hAnsi="Calibri" w:cs="Calibri"/>
              </w:rPr>
            </w:pPr>
          </w:p>
        </w:tc>
        <w:tc>
          <w:tcPr>
            <w:tcW w:w="851" w:type="dxa"/>
            <w:shd w:val="clear" w:color="auto" w:fill="auto"/>
          </w:tcPr>
          <w:p w14:paraId="1D1A1169" w14:textId="5BCDB17D" w:rsidR="002E491B" w:rsidRPr="00B14E09" w:rsidRDefault="004D091A" w:rsidP="00D53381">
            <w:pPr>
              <w:rPr>
                <w:rFonts w:ascii="Calibri" w:hAnsi="Calibri" w:cs="Calibri"/>
              </w:rPr>
            </w:pPr>
            <w:r>
              <w:rPr>
                <w:rFonts w:ascii="Calibri" w:hAnsi="Calibri" w:cs="Calibri"/>
              </w:rPr>
              <w:lastRenderedPageBreak/>
              <w:t>HM</w:t>
            </w:r>
          </w:p>
        </w:tc>
        <w:tc>
          <w:tcPr>
            <w:tcW w:w="2976" w:type="dxa"/>
            <w:shd w:val="clear" w:color="auto" w:fill="auto"/>
          </w:tcPr>
          <w:p w14:paraId="0C1A9834" w14:textId="1BB876E7" w:rsidR="002E491B" w:rsidRPr="00B14E09" w:rsidRDefault="004D091A" w:rsidP="00D53381">
            <w:pPr>
              <w:rPr>
                <w:rFonts w:ascii="Calibri" w:hAnsi="Calibri" w:cs="Calibri"/>
                <w:color w:val="FF0000"/>
              </w:rPr>
            </w:pPr>
            <w:r>
              <w:rPr>
                <w:rFonts w:ascii="Calibri" w:hAnsi="Calibri" w:cs="Calibri"/>
                <w:color w:val="FF0000"/>
              </w:rPr>
              <w:t>Circulate JA’s presentation.</w:t>
            </w:r>
          </w:p>
        </w:tc>
      </w:tr>
      <w:tr w:rsidR="00DD45A4" w:rsidRPr="00B14E09" w14:paraId="7BF9CCAE" w14:textId="77777777" w:rsidTr="008829A5">
        <w:tc>
          <w:tcPr>
            <w:tcW w:w="1560" w:type="dxa"/>
          </w:tcPr>
          <w:p w14:paraId="2E54A02B" w14:textId="43CA09F2" w:rsidR="00DD45A4" w:rsidRPr="00B14E09" w:rsidRDefault="00F543DA" w:rsidP="00D53381">
            <w:pPr>
              <w:rPr>
                <w:rFonts w:ascii="Calibri" w:hAnsi="Calibri" w:cs="Calibri"/>
              </w:rPr>
            </w:pPr>
            <w:r>
              <w:rPr>
                <w:rFonts w:ascii="Calibri" w:hAnsi="Calibri" w:cs="Calibri"/>
              </w:rPr>
              <w:lastRenderedPageBreak/>
              <w:t>Standing Items</w:t>
            </w:r>
          </w:p>
        </w:tc>
        <w:tc>
          <w:tcPr>
            <w:tcW w:w="9639" w:type="dxa"/>
            <w:shd w:val="clear" w:color="auto" w:fill="auto"/>
          </w:tcPr>
          <w:p w14:paraId="3EA152BD" w14:textId="11BFDE92" w:rsidR="00F543DA" w:rsidRPr="00916F80" w:rsidRDefault="00F543DA" w:rsidP="00467B70">
            <w:pPr>
              <w:rPr>
                <w:rFonts w:ascii="Calibri" w:hAnsi="Calibri" w:cs="Calibri"/>
                <w:b/>
              </w:rPr>
            </w:pPr>
            <w:r w:rsidRPr="00916F80">
              <w:rPr>
                <w:rFonts w:ascii="Calibri" w:hAnsi="Calibri" w:cs="Calibri"/>
                <w:b/>
              </w:rPr>
              <w:t>Tackling Dampness and Mould</w:t>
            </w:r>
          </w:p>
          <w:p w14:paraId="3E9AFFF4" w14:textId="2793AB7A" w:rsidR="00F543DA" w:rsidRDefault="00916F80" w:rsidP="00467B70">
            <w:pPr>
              <w:rPr>
                <w:rFonts w:ascii="Calibri" w:hAnsi="Calibri" w:cs="Calibri"/>
              </w:rPr>
            </w:pPr>
            <w:r>
              <w:rPr>
                <w:rFonts w:ascii="Calibri" w:hAnsi="Calibri" w:cs="Calibri"/>
              </w:rPr>
              <w:t>There will be an o</w:t>
            </w:r>
            <w:r w:rsidR="00D8351A">
              <w:rPr>
                <w:rFonts w:ascii="Calibri" w:hAnsi="Calibri" w:cs="Calibri"/>
              </w:rPr>
              <w:t xml:space="preserve">nline dampness and </w:t>
            </w:r>
            <w:r w:rsidR="00D03035">
              <w:rPr>
                <w:rFonts w:ascii="Calibri" w:hAnsi="Calibri" w:cs="Calibri"/>
              </w:rPr>
              <w:t>mould KHG</w:t>
            </w:r>
            <w:r w:rsidR="00D8351A">
              <w:rPr>
                <w:rFonts w:ascii="Calibri" w:hAnsi="Calibri" w:cs="Calibri"/>
              </w:rPr>
              <w:t xml:space="preserve"> </w:t>
            </w:r>
            <w:r w:rsidR="009B12CC">
              <w:rPr>
                <w:rFonts w:ascii="Calibri" w:hAnsi="Calibri" w:cs="Calibri"/>
              </w:rPr>
              <w:t xml:space="preserve">Event on </w:t>
            </w:r>
            <w:r w:rsidR="00D8351A">
              <w:rPr>
                <w:rFonts w:ascii="Calibri" w:hAnsi="Calibri" w:cs="Calibri"/>
              </w:rPr>
              <w:t>15th</w:t>
            </w:r>
            <w:r w:rsidR="009B12CC">
              <w:rPr>
                <w:rFonts w:ascii="Calibri" w:hAnsi="Calibri" w:cs="Calibri"/>
              </w:rPr>
              <w:t xml:space="preserve"> September. Please do attend this.</w:t>
            </w:r>
          </w:p>
          <w:p w14:paraId="1DDABB72" w14:textId="58CCEB45" w:rsidR="00F543DA" w:rsidRDefault="00F543DA" w:rsidP="00467B70">
            <w:pPr>
              <w:rPr>
                <w:rFonts w:ascii="Calibri" w:hAnsi="Calibri" w:cs="Calibri"/>
              </w:rPr>
            </w:pPr>
          </w:p>
          <w:p w14:paraId="326C2C3C" w14:textId="77777777" w:rsidR="00F543DA" w:rsidRPr="00916F80" w:rsidRDefault="00F543DA" w:rsidP="00467B70">
            <w:pPr>
              <w:rPr>
                <w:rFonts w:ascii="Calibri" w:hAnsi="Calibri" w:cs="Calibri"/>
                <w:b/>
              </w:rPr>
            </w:pPr>
            <w:r w:rsidRPr="00916F80">
              <w:rPr>
                <w:rFonts w:ascii="Calibri" w:hAnsi="Calibri" w:cs="Calibri"/>
                <w:b/>
              </w:rPr>
              <w:t>Building safety</w:t>
            </w:r>
          </w:p>
          <w:p w14:paraId="4F13FF34" w14:textId="45A61224" w:rsidR="00F543DA" w:rsidRDefault="009B12CC" w:rsidP="00467B70">
            <w:pPr>
              <w:rPr>
                <w:rFonts w:ascii="Calibri" w:hAnsi="Calibri" w:cs="Calibri"/>
              </w:rPr>
            </w:pPr>
            <w:r>
              <w:rPr>
                <w:rFonts w:ascii="Calibri" w:hAnsi="Calibri" w:cs="Calibri"/>
              </w:rPr>
              <w:t xml:space="preserve">WKHA They’ve had more house fires </w:t>
            </w:r>
            <w:r w:rsidR="00916F80">
              <w:rPr>
                <w:rFonts w:ascii="Calibri" w:hAnsi="Calibri" w:cs="Calibri"/>
              </w:rPr>
              <w:t xml:space="preserve">recently </w:t>
            </w:r>
            <w:r>
              <w:rPr>
                <w:rFonts w:ascii="Calibri" w:hAnsi="Calibri" w:cs="Calibri"/>
              </w:rPr>
              <w:t xml:space="preserve">but no particular trend in the causes of them. </w:t>
            </w:r>
          </w:p>
          <w:p w14:paraId="33C2B0F6" w14:textId="19D2E755" w:rsidR="009B12CC" w:rsidRDefault="009B12CC" w:rsidP="00467B70">
            <w:pPr>
              <w:rPr>
                <w:rFonts w:ascii="Calibri" w:hAnsi="Calibri" w:cs="Calibri"/>
              </w:rPr>
            </w:pPr>
            <w:r>
              <w:rPr>
                <w:rFonts w:ascii="Calibri" w:hAnsi="Calibri" w:cs="Calibri"/>
              </w:rPr>
              <w:t>Medway have also had a couple of lithiu</w:t>
            </w:r>
            <w:r w:rsidR="00916F80">
              <w:rPr>
                <w:rFonts w:ascii="Calibri" w:hAnsi="Calibri" w:cs="Calibri"/>
              </w:rPr>
              <w:t>m batterie</w:t>
            </w:r>
            <w:r>
              <w:rPr>
                <w:rFonts w:ascii="Calibri" w:hAnsi="Calibri" w:cs="Calibri"/>
              </w:rPr>
              <w:t>s catch fire and a chip pan fire. Medway has put social media messages out.</w:t>
            </w:r>
          </w:p>
          <w:p w14:paraId="4B016279" w14:textId="77777777" w:rsidR="00916F80" w:rsidRDefault="00916F80" w:rsidP="00467B70">
            <w:pPr>
              <w:rPr>
                <w:rFonts w:ascii="Calibri" w:hAnsi="Calibri" w:cs="Calibri"/>
              </w:rPr>
            </w:pPr>
          </w:p>
          <w:p w14:paraId="21E6432F" w14:textId="77777777" w:rsidR="00916F80" w:rsidRDefault="009B12CC" w:rsidP="00467B70">
            <w:pPr>
              <w:rPr>
                <w:rFonts w:ascii="Calibri" w:hAnsi="Calibri" w:cs="Calibri"/>
              </w:rPr>
            </w:pPr>
            <w:r>
              <w:rPr>
                <w:rFonts w:ascii="Calibri" w:hAnsi="Calibri" w:cs="Calibri"/>
              </w:rPr>
              <w:t>HM</w:t>
            </w:r>
            <w:r w:rsidR="00D8351A">
              <w:rPr>
                <w:rFonts w:ascii="Calibri" w:hAnsi="Calibri" w:cs="Calibri"/>
              </w:rPr>
              <w:t xml:space="preserve"> outlined the new fire safety campaign that the KHG tenancy management group will begin in July. This focuses on simple actions people can take to make themselves, and others, safer; don’t leave items in communal areas, don’t have BBQs inside or on balconies, don’t leave cigarettes or candles unattended. </w:t>
            </w:r>
          </w:p>
          <w:p w14:paraId="5B83FEB9" w14:textId="63C5449E" w:rsidR="009B12CC" w:rsidRDefault="00D8351A" w:rsidP="00467B70">
            <w:pPr>
              <w:rPr>
                <w:rFonts w:ascii="Calibri" w:hAnsi="Calibri" w:cs="Calibri"/>
              </w:rPr>
            </w:pPr>
            <w:r>
              <w:rPr>
                <w:rFonts w:ascii="Calibri" w:hAnsi="Calibri" w:cs="Calibri"/>
              </w:rPr>
              <w:t xml:space="preserve">The materials include two animations, a poster, a letter, a press release, email banners and social media messages that all KHG members are welcome to use. Members comms teams have been invited to comment on materials and feedback has come from Dartford, WKHA and others. The central point is a page on the KHG website which will be here </w:t>
            </w:r>
            <w:hyperlink r:id="rId12" w:history="1">
              <w:r>
                <w:rPr>
                  <w:rStyle w:val="Hyperlink"/>
                </w:rPr>
                <w:t>Fire Safety - Kent Housing Group</w:t>
              </w:r>
            </w:hyperlink>
            <w:r>
              <w:t xml:space="preserve"> by the end of July. </w:t>
            </w:r>
          </w:p>
          <w:p w14:paraId="0B8170C9" w14:textId="4A65F238" w:rsidR="009B12CC" w:rsidRDefault="009B12CC" w:rsidP="00467B70">
            <w:pPr>
              <w:rPr>
                <w:rFonts w:ascii="Calibri" w:hAnsi="Calibri" w:cs="Calibri"/>
              </w:rPr>
            </w:pPr>
          </w:p>
          <w:p w14:paraId="440A3179" w14:textId="14825186" w:rsidR="009B12CC" w:rsidRDefault="009B12CC" w:rsidP="00467B70">
            <w:pPr>
              <w:rPr>
                <w:rFonts w:ascii="Calibri" w:hAnsi="Calibri" w:cs="Calibri"/>
              </w:rPr>
            </w:pPr>
            <w:r>
              <w:rPr>
                <w:rFonts w:ascii="Calibri" w:hAnsi="Calibri" w:cs="Calibri"/>
              </w:rPr>
              <w:t>WKHA are having tenants targeted for disrepair cases? Medway also have several action cases and are tracking the cases to</w:t>
            </w:r>
            <w:r w:rsidR="0071023A">
              <w:rPr>
                <w:rFonts w:ascii="Calibri" w:hAnsi="Calibri" w:cs="Calibri"/>
              </w:rPr>
              <w:t xml:space="preserve"> see if coming from same solicit</w:t>
            </w:r>
            <w:r>
              <w:rPr>
                <w:rFonts w:ascii="Calibri" w:hAnsi="Calibri" w:cs="Calibri"/>
              </w:rPr>
              <w:t>ors. B</w:t>
            </w:r>
            <w:r w:rsidR="0071023A">
              <w:rPr>
                <w:rFonts w:ascii="Calibri" w:hAnsi="Calibri" w:cs="Calibri"/>
              </w:rPr>
              <w:t>oth</w:t>
            </w:r>
            <w:r>
              <w:rPr>
                <w:rFonts w:ascii="Calibri" w:hAnsi="Calibri" w:cs="Calibri"/>
              </w:rPr>
              <w:t xml:space="preserve"> Medway and WKHA found that the solicitors are not local. WKHA have had three drop </w:t>
            </w:r>
            <w:r w:rsidR="0071023A">
              <w:rPr>
                <w:rFonts w:ascii="Calibri" w:hAnsi="Calibri" w:cs="Calibri"/>
              </w:rPr>
              <w:t xml:space="preserve">their cases </w:t>
            </w:r>
            <w:r>
              <w:rPr>
                <w:rFonts w:ascii="Calibri" w:hAnsi="Calibri" w:cs="Calibri"/>
              </w:rPr>
              <w:t>recently.</w:t>
            </w:r>
          </w:p>
          <w:p w14:paraId="54E1C3E8" w14:textId="59CB94DB" w:rsidR="009B12CC" w:rsidRDefault="009B12CC" w:rsidP="00467B70">
            <w:pPr>
              <w:rPr>
                <w:rFonts w:ascii="Calibri" w:hAnsi="Calibri" w:cs="Calibri"/>
              </w:rPr>
            </w:pPr>
          </w:p>
          <w:p w14:paraId="721A6B0D" w14:textId="1AE76998" w:rsidR="009B12CC" w:rsidRDefault="009B12CC" w:rsidP="00467B70">
            <w:pPr>
              <w:rPr>
                <w:rFonts w:ascii="Calibri" w:hAnsi="Calibri" w:cs="Calibri"/>
              </w:rPr>
            </w:pPr>
            <w:r>
              <w:rPr>
                <w:rFonts w:ascii="Calibri" w:hAnsi="Calibri" w:cs="Calibri"/>
              </w:rPr>
              <w:t>Sally</w:t>
            </w:r>
            <w:r w:rsidR="0071023A">
              <w:rPr>
                <w:rFonts w:ascii="Calibri" w:hAnsi="Calibri" w:cs="Calibri"/>
              </w:rPr>
              <w:t xml:space="preserve"> said that</w:t>
            </w:r>
            <w:r>
              <w:rPr>
                <w:rFonts w:ascii="Calibri" w:hAnsi="Calibri" w:cs="Calibri"/>
              </w:rPr>
              <w:t xml:space="preserve"> Thanet also had a </w:t>
            </w:r>
            <w:r w:rsidR="0071023A">
              <w:rPr>
                <w:rFonts w:ascii="Calibri" w:hAnsi="Calibri" w:cs="Calibri"/>
              </w:rPr>
              <w:t>man</w:t>
            </w:r>
            <w:r w:rsidR="00C01FBC">
              <w:rPr>
                <w:rFonts w:ascii="Calibri" w:hAnsi="Calibri" w:cs="Calibri"/>
              </w:rPr>
              <w:t xml:space="preserve"> visiting who has been aggres</w:t>
            </w:r>
            <w:r>
              <w:rPr>
                <w:rFonts w:ascii="Calibri" w:hAnsi="Calibri" w:cs="Calibri"/>
              </w:rPr>
              <w:t xml:space="preserve">sively seeking cases and pressuring the residents to take cases and </w:t>
            </w:r>
            <w:r w:rsidR="00D03035">
              <w:rPr>
                <w:rFonts w:ascii="Calibri" w:hAnsi="Calibri" w:cs="Calibri"/>
              </w:rPr>
              <w:t xml:space="preserve">possibly </w:t>
            </w:r>
            <w:r>
              <w:rPr>
                <w:rFonts w:ascii="Calibri" w:hAnsi="Calibri" w:cs="Calibri"/>
              </w:rPr>
              <w:t xml:space="preserve">impersonating council officer to gain access. </w:t>
            </w:r>
            <w:r w:rsidR="00D03035">
              <w:rPr>
                <w:rFonts w:ascii="Calibri" w:hAnsi="Calibri" w:cs="Calibri"/>
              </w:rPr>
              <w:t>They are looking at getting an injunction</w:t>
            </w:r>
            <w:r>
              <w:rPr>
                <w:rFonts w:ascii="Calibri" w:hAnsi="Calibri" w:cs="Calibri"/>
              </w:rPr>
              <w:t xml:space="preserve"> </w:t>
            </w:r>
            <w:r w:rsidR="00D03035">
              <w:rPr>
                <w:rFonts w:ascii="Calibri" w:hAnsi="Calibri" w:cs="Calibri"/>
              </w:rPr>
              <w:t>on the man</w:t>
            </w:r>
            <w:r>
              <w:rPr>
                <w:rFonts w:ascii="Calibri" w:hAnsi="Calibri" w:cs="Calibri"/>
              </w:rPr>
              <w:t xml:space="preserve">. </w:t>
            </w:r>
          </w:p>
          <w:p w14:paraId="55732014" w14:textId="59599DBA" w:rsidR="00C01FBC" w:rsidRDefault="00C01FBC" w:rsidP="00467B70">
            <w:pPr>
              <w:rPr>
                <w:rFonts w:ascii="Calibri" w:hAnsi="Calibri" w:cs="Calibri"/>
              </w:rPr>
            </w:pPr>
          </w:p>
          <w:p w14:paraId="5E04BC57" w14:textId="382B7441" w:rsidR="00C01FBC" w:rsidRDefault="00C01FBC" w:rsidP="00467B70">
            <w:pPr>
              <w:rPr>
                <w:rFonts w:ascii="Calibri" w:hAnsi="Calibri" w:cs="Calibri"/>
              </w:rPr>
            </w:pPr>
            <w:r>
              <w:rPr>
                <w:rFonts w:ascii="Calibri" w:hAnsi="Calibri" w:cs="Calibri"/>
              </w:rPr>
              <w:t>Some tenants are being pressurised by solicitor to keep the cases going</w:t>
            </w:r>
            <w:r w:rsidR="00D03035">
              <w:rPr>
                <w:rFonts w:ascii="Calibri" w:hAnsi="Calibri" w:cs="Calibri"/>
              </w:rPr>
              <w:t>, risking incurring costs if they do not proceed,</w:t>
            </w:r>
            <w:r>
              <w:rPr>
                <w:rFonts w:ascii="Calibri" w:hAnsi="Calibri" w:cs="Calibri"/>
              </w:rPr>
              <w:t xml:space="preserve"> and may need support to close them. </w:t>
            </w:r>
          </w:p>
          <w:p w14:paraId="7F9156C7" w14:textId="7564E085" w:rsidR="00F543DA" w:rsidRPr="00B14E09" w:rsidRDefault="00F543DA" w:rsidP="00467B70">
            <w:pPr>
              <w:rPr>
                <w:rFonts w:ascii="Calibri" w:hAnsi="Calibri" w:cs="Calibri"/>
              </w:rPr>
            </w:pPr>
          </w:p>
        </w:tc>
        <w:tc>
          <w:tcPr>
            <w:tcW w:w="851" w:type="dxa"/>
            <w:shd w:val="clear" w:color="auto" w:fill="auto"/>
          </w:tcPr>
          <w:p w14:paraId="290B4907" w14:textId="77777777" w:rsidR="00E10801" w:rsidRDefault="00E10801" w:rsidP="00D53381">
            <w:pPr>
              <w:rPr>
                <w:rFonts w:ascii="Calibri" w:hAnsi="Calibri" w:cs="Calibri"/>
              </w:rPr>
            </w:pPr>
          </w:p>
          <w:p w14:paraId="00B2BE38" w14:textId="77777777" w:rsidR="00916F80" w:rsidRDefault="00916F80" w:rsidP="00D53381">
            <w:pPr>
              <w:rPr>
                <w:rFonts w:ascii="Calibri" w:hAnsi="Calibri" w:cs="Calibri"/>
              </w:rPr>
            </w:pPr>
          </w:p>
          <w:p w14:paraId="263683D0" w14:textId="77777777" w:rsidR="00916F80" w:rsidRDefault="00916F80" w:rsidP="00D53381">
            <w:pPr>
              <w:rPr>
                <w:rFonts w:ascii="Calibri" w:hAnsi="Calibri" w:cs="Calibri"/>
              </w:rPr>
            </w:pPr>
          </w:p>
          <w:p w14:paraId="05BB033D" w14:textId="3A475887" w:rsidR="00916F80" w:rsidRPr="00B14E09" w:rsidRDefault="00916F80" w:rsidP="00D53381">
            <w:pPr>
              <w:rPr>
                <w:rFonts w:ascii="Calibri" w:hAnsi="Calibri" w:cs="Calibri"/>
              </w:rPr>
            </w:pPr>
            <w:r>
              <w:rPr>
                <w:rFonts w:ascii="Calibri" w:hAnsi="Calibri" w:cs="Calibri"/>
              </w:rPr>
              <w:t>All</w:t>
            </w:r>
          </w:p>
        </w:tc>
        <w:tc>
          <w:tcPr>
            <w:tcW w:w="2976" w:type="dxa"/>
            <w:shd w:val="clear" w:color="auto" w:fill="auto"/>
          </w:tcPr>
          <w:p w14:paraId="64B87141" w14:textId="77777777" w:rsidR="001138BF" w:rsidRDefault="001138BF" w:rsidP="00D53381">
            <w:pPr>
              <w:rPr>
                <w:rFonts w:ascii="Calibri" w:hAnsi="Calibri" w:cs="Calibri"/>
                <w:color w:val="FF0000"/>
              </w:rPr>
            </w:pPr>
          </w:p>
          <w:p w14:paraId="47DAE96E" w14:textId="77777777" w:rsidR="00916F80" w:rsidRDefault="00916F80" w:rsidP="00D53381">
            <w:pPr>
              <w:rPr>
                <w:rFonts w:ascii="Calibri" w:hAnsi="Calibri" w:cs="Calibri"/>
                <w:color w:val="FF0000"/>
              </w:rPr>
            </w:pPr>
          </w:p>
          <w:p w14:paraId="1F6DF894" w14:textId="77777777" w:rsidR="00916F80" w:rsidRDefault="00916F80" w:rsidP="00D53381">
            <w:pPr>
              <w:rPr>
                <w:rFonts w:ascii="Calibri" w:hAnsi="Calibri" w:cs="Calibri"/>
                <w:color w:val="FF0000"/>
              </w:rPr>
            </w:pPr>
          </w:p>
          <w:p w14:paraId="6D021F04" w14:textId="252ADDC2" w:rsidR="00916F80" w:rsidRDefault="00916F80" w:rsidP="00D53381">
            <w:pPr>
              <w:rPr>
                <w:rFonts w:ascii="Calibri" w:hAnsi="Calibri" w:cs="Calibri"/>
                <w:color w:val="FF0000"/>
              </w:rPr>
            </w:pPr>
            <w:r>
              <w:rPr>
                <w:rFonts w:ascii="Calibri" w:hAnsi="Calibri" w:cs="Calibri"/>
                <w:color w:val="FF0000"/>
              </w:rPr>
              <w:t>Please look out for these materials at the end of July</w:t>
            </w:r>
          </w:p>
          <w:p w14:paraId="7277E0D9" w14:textId="7D31727D" w:rsidR="00916F80" w:rsidRPr="00B14E09" w:rsidRDefault="00916F80" w:rsidP="00D53381">
            <w:pPr>
              <w:rPr>
                <w:rFonts w:ascii="Calibri" w:hAnsi="Calibri" w:cs="Calibri"/>
                <w:color w:val="FF0000"/>
              </w:rPr>
            </w:pPr>
          </w:p>
        </w:tc>
      </w:tr>
      <w:tr w:rsidR="00061217" w:rsidRPr="00B14E09" w14:paraId="5AA3E51E" w14:textId="77777777" w:rsidTr="008829A5">
        <w:tc>
          <w:tcPr>
            <w:tcW w:w="1560" w:type="dxa"/>
          </w:tcPr>
          <w:p w14:paraId="2F332C9E" w14:textId="53E4BD78" w:rsidR="00061217" w:rsidRDefault="00F543DA" w:rsidP="00D53381">
            <w:pPr>
              <w:rPr>
                <w:rFonts w:ascii="Calibri" w:hAnsi="Calibri" w:cs="Calibri"/>
              </w:rPr>
            </w:pPr>
            <w:r>
              <w:rPr>
                <w:rFonts w:ascii="Calibri" w:hAnsi="Calibri" w:cs="Calibri"/>
              </w:rPr>
              <w:t>AOB and setting topics for next meeting</w:t>
            </w:r>
          </w:p>
        </w:tc>
        <w:tc>
          <w:tcPr>
            <w:tcW w:w="9639" w:type="dxa"/>
            <w:shd w:val="clear" w:color="auto" w:fill="auto"/>
          </w:tcPr>
          <w:p w14:paraId="11EF2BAA" w14:textId="19E0CDDE" w:rsidR="00061217" w:rsidRDefault="00F543DA" w:rsidP="00E22E9D">
            <w:pPr>
              <w:rPr>
                <w:rFonts w:ascii="Calibri" w:hAnsi="Calibri" w:cs="Calibri"/>
              </w:rPr>
            </w:pPr>
            <w:r>
              <w:rPr>
                <w:rFonts w:ascii="Calibri" w:hAnsi="Calibri" w:cs="Calibri"/>
              </w:rPr>
              <w:t xml:space="preserve">We have Max Tant booked to speak on flooding and Nicole Arthur to talk about Rosherville in September. </w:t>
            </w:r>
            <w:r w:rsidR="00D8351A">
              <w:rPr>
                <w:rFonts w:ascii="Calibri" w:hAnsi="Calibri" w:cs="Calibri"/>
              </w:rPr>
              <w:t xml:space="preserve"> Please do contact Mia, Neil or Helen with suggestions for topics/speakers. </w:t>
            </w:r>
          </w:p>
          <w:p w14:paraId="4E441DF1" w14:textId="77777777" w:rsidR="00F543DA" w:rsidRDefault="00F543DA" w:rsidP="00E22E9D">
            <w:pPr>
              <w:rPr>
                <w:rFonts w:ascii="Calibri" w:hAnsi="Calibri" w:cs="Calibri"/>
              </w:rPr>
            </w:pPr>
          </w:p>
          <w:p w14:paraId="54A0B05B" w14:textId="77777777" w:rsidR="00F543DA" w:rsidRDefault="00F543DA" w:rsidP="00E22E9D">
            <w:pPr>
              <w:rPr>
                <w:rFonts w:ascii="Calibri" w:hAnsi="Calibri" w:cs="Calibri"/>
              </w:rPr>
            </w:pPr>
            <w:r>
              <w:rPr>
                <w:rFonts w:ascii="Calibri" w:hAnsi="Calibri" w:cs="Calibri"/>
              </w:rPr>
              <w:t xml:space="preserve">Dates of next meetings; </w:t>
            </w:r>
            <w:r w:rsidRPr="00B14E09">
              <w:rPr>
                <w:rFonts w:ascii="Calibri" w:hAnsi="Calibri" w:cs="Calibri"/>
              </w:rPr>
              <w:t>20 Sept; 2 Nov.</w:t>
            </w:r>
          </w:p>
          <w:p w14:paraId="43FDA6D6" w14:textId="77777777" w:rsidR="00F543DA" w:rsidRDefault="00F543DA" w:rsidP="00E22E9D">
            <w:pPr>
              <w:rPr>
                <w:rFonts w:ascii="Calibri" w:hAnsi="Calibri" w:cs="Calibri"/>
              </w:rPr>
            </w:pPr>
          </w:p>
          <w:p w14:paraId="7B9E08D6" w14:textId="0F191DD2" w:rsidR="00F543DA" w:rsidRPr="00B14E09" w:rsidRDefault="00F543DA" w:rsidP="00F543DA">
            <w:pPr>
              <w:rPr>
                <w:rFonts w:ascii="Calibri" w:hAnsi="Calibri" w:cs="Calibri"/>
              </w:rPr>
            </w:pPr>
            <w:r>
              <w:rPr>
                <w:rFonts w:ascii="Calibri" w:hAnsi="Calibri" w:cs="Calibri"/>
              </w:rPr>
              <w:t>We’re having a damp and mould webinar on 15</w:t>
            </w:r>
            <w:r w:rsidRPr="007D65DF">
              <w:rPr>
                <w:rFonts w:ascii="Calibri" w:hAnsi="Calibri" w:cs="Calibri"/>
                <w:vertAlign w:val="superscript"/>
              </w:rPr>
              <w:t>th</w:t>
            </w:r>
            <w:r>
              <w:rPr>
                <w:rFonts w:ascii="Calibri" w:hAnsi="Calibri" w:cs="Calibri"/>
              </w:rPr>
              <w:t xml:space="preserve"> Sept from 10-12.30 so please hold that time free until we can send the invitations out this summer.</w:t>
            </w:r>
          </w:p>
          <w:p w14:paraId="5943662A" w14:textId="5FDD3315" w:rsidR="00F543DA" w:rsidRDefault="00F543DA" w:rsidP="00E22E9D">
            <w:pPr>
              <w:rPr>
                <w:rFonts w:ascii="Calibri" w:hAnsi="Calibri" w:cs="Calibri"/>
              </w:rPr>
            </w:pPr>
          </w:p>
        </w:tc>
        <w:tc>
          <w:tcPr>
            <w:tcW w:w="851" w:type="dxa"/>
            <w:shd w:val="clear" w:color="auto" w:fill="auto"/>
          </w:tcPr>
          <w:p w14:paraId="09B33F04" w14:textId="77777777" w:rsidR="00061217" w:rsidRPr="00B14E09" w:rsidRDefault="00061217" w:rsidP="00D53381">
            <w:pPr>
              <w:rPr>
                <w:rFonts w:ascii="Calibri" w:hAnsi="Calibri" w:cs="Calibri"/>
              </w:rPr>
            </w:pPr>
          </w:p>
        </w:tc>
        <w:tc>
          <w:tcPr>
            <w:tcW w:w="2976" w:type="dxa"/>
            <w:shd w:val="clear" w:color="auto" w:fill="auto"/>
          </w:tcPr>
          <w:p w14:paraId="3C852331" w14:textId="77777777" w:rsidR="00061217" w:rsidRPr="00B14E09" w:rsidRDefault="00061217" w:rsidP="00D53381">
            <w:pPr>
              <w:rPr>
                <w:rFonts w:ascii="Calibri" w:hAnsi="Calibri" w:cs="Calibri"/>
                <w:color w:val="FF0000"/>
              </w:rPr>
            </w:pPr>
          </w:p>
        </w:tc>
      </w:tr>
    </w:tbl>
    <w:p w14:paraId="0FB78278" w14:textId="77777777" w:rsidR="00F418B5" w:rsidRPr="00B14E09" w:rsidRDefault="00F418B5" w:rsidP="00D53381">
      <w:pPr>
        <w:rPr>
          <w:rFonts w:ascii="Calibri" w:hAnsi="Calibri" w:cs="Calibri"/>
          <w:b/>
        </w:rPr>
      </w:pPr>
    </w:p>
    <w:sectPr w:rsidR="00F418B5" w:rsidRPr="00B14E09" w:rsidSect="0016325A">
      <w:footerReference w:type="default" r:id="rId13"/>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AE77F4" w:rsidRDefault="00AE77F4" w:rsidP="001D0582">
      <w:pPr>
        <w:spacing w:after="0" w:line="240" w:lineRule="auto"/>
      </w:pPr>
      <w:r>
        <w:separator/>
      </w:r>
    </w:p>
  </w:endnote>
  <w:endnote w:type="continuationSeparator" w:id="0">
    <w:p w14:paraId="62EBF3C5" w14:textId="77777777" w:rsidR="00AE77F4" w:rsidRDefault="00AE77F4"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126E0724" w:rsidR="00AE77F4" w:rsidRDefault="00AE77F4">
        <w:pPr>
          <w:pStyle w:val="Footer"/>
          <w:jc w:val="center"/>
        </w:pPr>
        <w:r>
          <w:fldChar w:fldCharType="begin"/>
        </w:r>
        <w:r>
          <w:instrText xml:space="preserve"> PAGE   \* MERGEFORMAT </w:instrText>
        </w:r>
        <w:r>
          <w:fldChar w:fldCharType="separate"/>
        </w:r>
        <w:r w:rsidR="00D03035">
          <w:rPr>
            <w:noProof/>
          </w:rPr>
          <w:t>4</w:t>
        </w:r>
        <w:r>
          <w:rPr>
            <w:noProof/>
          </w:rPr>
          <w:fldChar w:fldCharType="end"/>
        </w:r>
      </w:p>
    </w:sdtContent>
  </w:sdt>
  <w:p w14:paraId="110FFD37" w14:textId="77777777" w:rsidR="00AE77F4" w:rsidRDefault="00AE7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AE77F4" w:rsidRDefault="00AE77F4" w:rsidP="001D0582">
      <w:pPr>
        <w:spacing w:after="0" w:line="240" w:lineRule="auto"/>
      </w:pPr>
      <w:r>
        <w:separator/>
      </w:r>
    </w:p>
  </w:footnote>
  <w:footnote w:type="continuationSeparator" w:id="0">
    <w:p w14:paraId="5997CC1D" w14:textId="77777777" w:rsidR="00AE77F4" w:rsidRDefault="00AE77F4" w:rsidP="001D0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95214"/>
    <w:multiLevelType w:val="hybridMultilevel"/>
    <w:tmpl w:val="454E5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42614"/>
    <w:multiLevelType w:val="hybridMultilevel"/>
    <w:tmpl w:val="F33E1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1F2293"/>
    <w:multiLevelType w:val="hybridMultilevel"/>
    <w:tmpl w:val="36B6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006B31"/>
    <w:multiLevelType w:val="hybridMultilevel"/>
    <w:tmpl w:val="EBE2B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10"/>
  </w:num>
  <w:num w:numId="5">
    <w:abstractNumId w:val="5"/>
  </w:num>
  <w:num w:numId="6">
    <w:abstractNumId w:val="7"/>
  </w:num>
  <w:num w:numId="7">
    <w:abstractNumId w:val="4"/>
  </w:num>
  <w:num w:numId="8">
    <w:abstractNumId w:val="8"/>
  </w:num>
  <w:num w:numId="9">
    <w:abstractNumId w:val="3"/>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6E2"/>
    <w:rsid w:val="000066DE"/>
    <w:rsid w:val="00012955"/>
    <w:rsid w:val="000131F9"/>
    <w:rsid w:val="00020283"/>
    <w:rsid w:val="00020716"/>
    <w:rsid w:val="00021BCC"/>
    <w:rsid w:val="000224F4"/>
    <w:rsid w:val="00025C1C"/>
    <w:rsid w:val="00026045"/>
    <w:rsid w:val="00026E56"/>
    <w:rsid w:val="000279B1"/>
    <w:rsid w:val="00031B33"/>
    <w:rsid w:val="00031DE3"/>
    <w:rsid w:val="00031DE6"/>
    <w:rsid w:val="00031EC0"/>
    <w:rsid w:val="00037E13"/>
    <w:rsid w:val="00040551"/>
    <w:rsid w:val="00051D05"/>
    <w:rsid w:val="00052289"/>
    <w:rsid w:val="000564F4"/>
    <w:rsid w:val="000566D7"/>
    <w:rsid w:val="00061217"/>
    <w:rsid w:val="00061235"/>
    <w:rsid w:val="00061BD1"/>
    <w:rsid w:val="000624FA"/>
    <w:rsid w:val="00062F79"/>
    <w:rsid w:val="00064A20"/>
    <w:rsid w:val="00071C68"/>
    <w:rsid w:val="00071CA5"/>
    <w:rsid w:val="000735BA"/>
    <w:rsid w:val="000742EA"/>
    <w:rsid w:val="00075D2B"/>
    <w:rsid w:val="000778DD"/>
    <w:rsid w:val="00080CC5"/>
    <w:rsid w:val="0008129C"/>
    <w:rsid w:val="00081C12"/>
    <w:rsid w:val="00081F63"/>
    <w:rsid w:val="00085473"/>
    <w:rsid w:val="000871E7"/>
    <w:rsid w:val="00087D03"/>
    <w:rsid w:val="0009046E"/>
    <w:rsid w:val="00090600"/>
    <w:rsid w:val="00091B06"/>
    <w:rsid w:val="00091CE3"/>
    <w:rsid w:val="000921EA"/>
    <w:rsid w:val="00092216"/>
    <w:rsid w:val="00093115"/>
    <w:rsid w:val="00094D7E"/>
    <w:rsid w:val="00095689"/>
    <w:rsid w:val="0009691C"/>
    <w:rsid w:val="000A08C6"/>
    <w:rsid w:val="000A2F9A"/>
    <w:rsid w:val="000A7E2C"/>
    <w:rsid w:val="000B222C"/>
    <w:rsid w:val="000B4C89"/>
    <w:rsid w:val="000B54B8"/>
    <w:rsid w:val="000B5B47"/>
    <w:rsid w:val="000C31B1"/>
    <w:rsid w:val="000C5D16"/>
    <w:rsid w:val="000C680D"/>
    <w:rsid w:val="000C7265"/>
    <w:rsid w:val="000D1026"/>
    <w:rsid w:val="000D2F8E"/>
    <w:rsid w:val="000D3173"/>
    <w:rsid w:val="000D3894"/>
    <w:rsid w:val="000E1ABA"/>
    <w:rsid w:val="000E1DD6"/>
    <w:rsid w:val="000E57C5"/>
    <w:rsid w:val="000E6197"/>
    <w:rsid w:val="000E693F"/>
    <w:rsid w:val="000E69E2"/>
    <w:rsid w:val="000F4EEA"/>
    <w:rsid w:val="000F6F35"/>
    <w:rsid w:val="0010119D"/>
    <w:rsid w:val="00103CB3"/>
    <w:rsid w:val="00103E4A"/>
    <w:rsid w:val="00104544"/>
    <w:rsid w:val="00105208"/>
    <w:rsid w:val="00106D8C"/>
    <w:rsid w:val="0011025C"/>
    <w:rsid w:val="00110C77"/>
    <w:rsid w:val="00111B2B"/>
    <w:rsid w:val="0011261D"/>
    <w:rsid w:val="00112C6A"/>
    <w:rsid w:val="001138BF"/>
    <w:rsid w:val="00115F2B"/>
    <w:rsid w:val="00120877"/>
    <w:rsid w:val="00121ACE"/>
    <w:rsid w:val="00122697"/>
    <w:rsid w:val="00123ECA"/>
    <w:rsid w:val="00124F1C"/>
    <w:rsid w:val="00125102"/>
    <w:rsid w:val="00125D4C"/>
    <w:rsid w:val="001262F3"/>
    <w:rsid w:val="0012715A"/>
    <w:rsid w:val="00130227"/>
    <w:rsid w:val="00130B92"/>
    <w:rsid w:val="001325F9"/>
    <w:rsid w:val="00134192"/>
    <w:rsid w:val="00134B8F"/>
    <w:rsid w:val="00136005"/>
    <w:rsid w:val="0013694F"/>
    <w:rsid w:val="00136E7D"/>
    <w:rsid w:val="00141109"/>
    <w:rsid w:val="00141F0F"/>
    <w:rsid w:val="00141F91"/>
    <w:rsid w:val="00142567"/>
    <w:rsid w:val="00142F77"/>
    <w:rsid w:val="00146945"/>
    <w:rsid w:val="00147F95"/>
    <w:rsid w:val="00150D2E"/>
    <w:rsid w:val="00150D91"/>
    <w:rsid w:val="0015139D"/>
    <w:rsid w:val="00153DEF"/>
    <w:rsid w:val="00156EA5"/>
    <w:rsid w:val="00160B13"/>
    <w:rsid w:val="00161B9E"/>
    <w:rsid w:val="0016325A"/>
    <w:rsid w:val="00164913"/>
    <w:rsid w:val="00165673"/>
    <w:rsid w:val="001661D9"/>
    <w:rsid w:val="001679F0"/>
    <w:rsid w:val="00174ED1"/>
    <w:rsid w:val="00176801"/>
    <w:rsid w:val="0018042B"/>
    <w:rsid w:val="00181F41"/>
    <w:rsid w:val="00182B57"/>
    <w:rsid w:val="00182CF3"/>
    <w:rsid w:val="00182D37"/>
    <w:rsid w:val="00185168"/>
    <w:rsid w:val="00187F84"/>
    <w:rsid w:val="00190A5E"/>
    <w:rsid w:val="00192D87"/>
    <w:rsid w:val="00193B5A"/>
    <w:rsid w:val="00197BCD"/>
    <w:rsid w:val="001A0526"/>
    <w:rsid w:val="001A1975"/>
    <w:rsid w:val="001A2367"/>
    <w:rsid w:val="001B10AF"/>
    <w:rsid w:val="001B142B"/>
    <w:rsid w:val="001B4C9F"/>
    <w:rsid w:val="001B74E2"/>
    <w:rsid w:val="001B7F2E"/>
    <w:rsid w:val="001C0125"/>
    <w:rsid w:val="001C0F9A"/>
    <w:rsid w:val="001C1D02"/>
    <w:rsid w:val="001C322B"/>
    <w:rsid w:val="001C3CD6"/>
    <w:rsid w:val="001C48C5"/>
    <w:rsid w:val="001C50C4"/>
    <w:rsid w:val="001C6788"/>
    <w:rsid w:val="001D0582"/>
    <w:rsid w:val="001D5A29"/>
    <w:rsid w:val="001D78C0"/>
    <w:rsid w:val="001E1A44"/>
    <w:rsid w:val="001E3AFE"/>
    <w:rsid w:val="001E4B9E"/>
    <w:rsid w:val="001E6AE9"/>
    <w:rsid w:val="001E7873"/>
    <w:rsid w:val="001E7C0F"/>
    <w:rsid w:val="001F00E7"/>
    <w:rsid w:val="001F15A2"/>
    <w:rsid w:val="001F1855"/>
    <w:rsid w:val="001F399C"/>
    <w:rsid w:val="001F406A"/>
    <w:rsid w:val="001F687A"/>
    <w:rsid w:val="00200B68"/>
    <w:rsid w:val="00200F02"/>
    <w:rsid w:val="00201496"/>
    <w:rsid w:val="002036A2"/>
    <w:rsid w:val="002039E9"/>
    <w:rsid w:val="00205AB1"/>
    <w:rsid w:val="0021081A"/>
    <w:rsid w:val="00211B0A"/>
    <w:rsid w:val="00213709"/>
    <w:rsid w:val="002147E0"/>
    <w:rsid w:val="00217B4D"/>
    <w:rsid w:val="0022435F"/>
    <w:rsid w:val="00225B30"/>
    <w:rsid w:val="00226417"/>
    <w:rsid w:val="00231013"/>
    <w:rsid w:val="00231434"/>
    <w:rsid w:val="00235BE7"/>
    <w:rsid w:val="00243F41"/>
    <w:rsid w:val="00251DE6"/>
    <w:rsid w:val="00252846"/>
    <w:rsid w:val="00252D55"/>
    <w:rsid w:val="0025436F"/>
    <w:rsid w:val="00254C98"/>
    <w:rsid w:val="002550E8"/>
    <w:rsid w:val="002579A4"/>
    <w:rsid w:val="00260D2D"/>
    <w:rsid w:val="00260F81"/>
    <w:rsid w:val="002615C8"/>
    <w:rsid w:val="00261D00"/>
    <w:rsid w:val="00261DD6"/>
    <w:rsid w:val="00264669"/>
    <w:rsid w:val="002664D0"/>
    <w:rsid w:val="002672C5"/>
    <w:rsid w:val="002716FE"/>
    <w:rsid w:val="0027373A"/>
    <w:rsid w:val="002742D2"/>
    <w:rsid w:val="0027468E"/>
    <w:rsid w:val="00274D16"/>
    <w:rsid w:val="002762F1"/>
    <w:rsid w:val="00276FDC"/>
    <w:rsid w:val="0028010C"/>
    <w:rsid w:val="002811AD"/>
    <w:rsid w:val="002814AE"/>
    <w:rsid w:val="00281C53"/>
    <w:rsid w:val="00281CDA"/>
    <w:rsid w:val="00282AB7"/>
    <w:rsid w:val="00284C0C"/>
    <w:rsid w:val="00285E0B"/>
    <w:rsid w:val="00290F03"/>
    <w:rsid w:val="00293C7B"/>
    <w:rsid w:val="0029660B"/>
    <w:rsid w:val="002A04A7"/>
    <w:rsid w:val="002A328A"/>
    <w:rsid w:val="002A366D"/>
    <w:rsid w:val="002B04EC"/>
    <w:rsid w:val="002B0598"/>
    <w:rsid w:val="002B184E"/>
    <w:rsid w:val="002B242C"/>
    <w:rsid w:val="002B3A4E"/>
    <w:rsid w:val="002B5DFA"/>
    <w:rsid w:val="002C4147"/>
    <w:rsid w:val="002C42E7"/>
    <w:rsid w:val="002C467D"/>
    <w:rsid w:val="002C4971"/>
    <w:rsid w:val="002D03A5"/>
    <w:rsid w:val="002D0D5E"/>
    <w:rsid w:val="002D12E3"/>
    <w:rsid w:val="002D7698"/>
    <w:rsid w:val="002E491B"/>
    <w:rsid w:val="002E4E2D"/>
    <w:rsid w:val="002F3E48"/>
    <w:rsid w:val="002F5226"/>
    <w:rsid w:val="002F602F"/>
    <w:rsid w:val="0030063D"/>
    <w:rsid w:val="00304B83"/>
    <w:rsid w:val="00310065"/>
    <w:rsid w:val="0031116C"/>
    <w:rsid w:val="00311C62"/>
    <w:rsid w:val="0031238B"/>
    <w:rsid w:val="00313019"/>
    <w:rsid w:val="003144E8"/>
    <w:rsid w:val="00315121"/>
    <w:rsid w:val="00317326"/>
    <w:rsid w:val="00317834"/>
    <w:rsid w:val="003205E8"/>
    <w:rsid w:val="00321BA4"/>
    <w:rsid w:val="00323A19"/>
    <w:rsid w:val="003251FA"/>
    <w:rsid w:val="0033294D"/>
    <w:rsid w:val="003354F5"/>
    <w:rsid w:val="0033634D"/>
    <w:rsid w:val="0034074E"/>
    <w:rsid w:val="00343371"/>
    <w:rsid w:val="00345FBB"/>
    <w:rsid w:val="0034724C"/>
    <w:rsid w:val="00347D3D"/>
    <w:rsid w:val="00347FF5"/>
    <w:rsid w:val="003502C4"/>
    <w:rsid w:val="00350C80"/>
    <w:rsid w:val="00353AF7"/>
    <w:rsid w:val="003561E6"/>
    <w:rsid w:val="003609FF"/>
    <w:rsid w:val="00361F73"/>
    <w:rsid w:val="003620A7"/>
    <w:rsid w:val="003651B3"/>
    <w:rsid w:val="00365443"/>
    <w:rsid w:val="003767FE"/>
    <w:rsid w:val="00376FF9"/>
    <w:rsid w:val="0038010B"/>
    <w:rsid w:val="003805C2"/>
    <w:rsid w:val="00383581"/>
    <w:rsid w:val="003841D0"/>
    <w:rsid w:val="00387E78"/>
    <w:rsid w:val="003900EE"/>
    <w:rsid w:val="00390F0A"/>
    <w:rsid w:val="00391561"/>
    <w:rsid w:val="003935E9"/>
    <w:rsid w:val="00393BA4"/>
    <w:rsid w:val="0039592E"/>
    <w:rsid w:val="00395DB1"/>
    <w:rsid w:val="003A12E5"/>
    <w:rsid w:val="003A72C3"/>
    <w:rsid w:val="003A741B"/>
    <w:rsid w:val="003B0473"/>
    <w:rsid w:val="003B1CBE"/>
    <w:rsid w:val="003B6981"/>
    <w:rsid w:val="003B69AE"/>
    <w:rsid w:val="003C17C2"/>
    <w:rsid w:val="003C2892"/>
    <w:rsid w:val="003C3BFF"/>
    <w:rsid w:val="003C4E1E"/>
    <w:rsid w:val="003C5FDA"/>
    <w:rsid w:val="003D2550"/>
    <w:rsid w:val="003D3980"/>
    <w:rsid w:val="003D7D3A"/>
    <w:rsid w:val="003E065E"/>
    <w:rsid w:val="003E3071"/>
    <w:rsid w:val="003E3239"/>
    <w:rsid w:val="003E3984"/>
    <w:rsid w:val="003E595F"/>
    <w:rsid w:val="003F301D"/>
    <w:rsid w:val="003F5CB0"/>
    <w:rsid w:val="003F6F92"/>
    <w:rsid w:val="004000CA"/>
    <w:rsid w:val="00401453"/>
    <w:rsid w:val="00406594"/>
    <w:rsid w:val="00407092"/>
    <w:rsid w:val="00411AA3"/>
    <w:rsid w:val="00412714"/>
    <w:rsid w:val="00413580"/>
    <w:rsid w:val="004140BD"/>
    <w:rsid w:val="00415405"/>
    <w:rsid w:val="004159F3"/>
    <w:rsid w:val="00417A80"/>
    <w:rsid w:val="00421E8F"/>
    <w:rsid w:val="004241B5"/>
    <w:rsid w:val="0042628B"/>
    <w:rsid w:val="0042683E"/>
    <w:rsid w:val="00426A73"/>
    <w:rsid w:val="00426F3D"/>
    <w:rsid w:val="00427AC7"/>
    <w:rsid w:val="00427CA9"/>
    <w:rsid w:val="00427D3E"/>
    <w:rsid w:val="0043172B"/>
    <w:rsid w:val="00432F07"/>
    <w:rsid w:val="00433611"/>
    <w:rsid w:val="00436C56"/>
    <w:rsid w:val="00443A5F"/>
    <w:rsid w:val="00443C16"/>
    <w:rsid w:val="00443F82"/>
    <w:rsid w:val="0044432C"/>
    <w:rsid w:val="00444473"/>
    <w:rsid w:val="0044561E"/>
    <w:rsid w:val="00445779"/>
    <w:rsid w:val="00445815"/>
    <w:rsid w:val="00445B20"/>
    <w:rsid w:val="004467BA"/>
    <w:rsid w:val="00446EF3"/>
    <w:rsid w:val="00451546"/>
    <w:rsid w:val="00451761"/>
    <w:rsid w:val="00451A7A"/>
    <w:rsid w:val="004524B8"/>
    <w:rsid w:val="00452987"/>
    <w:rsid w:val="00453E3F"/>
    <w:rsid w:val="00454E00"/>
    <w:rsid w:val="004558CD"/>
    <w:rsid w:val="004559CA"/>
    <w:rsid w:val="00457237"/>
    <w:rsid w:val="00462B1D"/>
    <w:rsid w:val="00465C9D"/>
    <w:rsid w:val="00466EDC"/>
    <w:rsid w:val="00466EEE"/>
    <w:rsid w:val="00467B70"/>
    <w:rsid w:val="00471DD9"/>
    <w:rsid w:val="00476E2D"/>
    <w:rsid w:val="00477AF8"/>
    <w:rsid w:val="00477AFD"/>
    <w:rsid w:val="00486834"/>
    <w:rsid w:val="004875E3"/>
    <w:rsid w:val="00487A05"/>
    <w:rsid w:val="00490036"/>
    <w:rsid w:val="00490102"/>
    <w:rsid w:val="00490760"/>
    <w:rsid w:val="0049191F"/>
    <w:rsid w:val="00492264"/>
    <w:rsid w:val="00492A6C"/>
    <w:rsid w:val="00493100"/>
    <w:rsid w:val="00495A64"/>
    <w:rsid w:val="004964E9"/>
    <w:rsid w:val="00496859"/>
    <w:rsid w:val="004A19A8"/>
    <w:rsid w:val="004A5221"/>
    <w:rsid w:val="004A6165"/>
    <w:rsid w:val="004B0937"/>
    <w:rsid w:val="004B0BAA"/>
    <w:rsid w:val="004B1412"/>
    <w:rsid w:val="004B2674"/>
    <w:rsid w:val="004B6795"/>
    <w:rsid w:val="004B7489"/>
    <w:rsid w:val="004C041C"/>
    <w:rsid w:val="004C0DFB"/>
    <w:rsid w:val="004C404D"/>
    <w:rsid w:val="004C52B6"/>
    <w:rsid w:val="004C57A0"/>
    <w:rsid w:val="004C5AF0"/>
    <w:rsid w:val="004C5F19"/>
    <w:rsid w:val="004C7313"/>
    <w:rsid w:val="004D0171"/>
    <w:rsid w:val="004D091A"/>
    <w:rsid w:val="004D1D2D"/>
    <w:rsid w:val="004D577A"/>
    <w:rsid w:val="004D7203"/>
    <w:rsid w:val="004E5798"/>
    <w:rsid w:val="004E6897"/>
    <w:rsid w:val="004F12C7"/>
    <w:rsid w:val="004F3279"/>
    <w:rsid w:val="004F4858"/>
    <w:rsid w:val="004F63D5"/>
    <w:rsid w:val="00507FBF"/>
    <w:rsid w:val="00511E5E"/>
    <w:rsid w:val="00512A6C"/>
    <w:rsid w:val="00514165"/>
    <w:rsid w:val="005217C1"/>
    <w:rsid w:val="00521852"/>
    <w:rsid w:val="0052288E"/>
    <w:rsid w:val="005233B2"/>
    <w:rsid w:val="00526D65"/>
    <w:rsid w:val="00527061"/>
    <w:rsid w:val="00527731"/>
    <w:rsid w:val="0053334D"/>
    <w:rsid w:val="00534808"/>
    <w:rsid w:val="00535839"/>
    <w:rsid w:val="00535D4D"/>
    <w:rsid w:val="005400D0"/>
    <w:rsid w:val="00540DC7"/>
    <w:rsid w:val="00541521"/>
    <w:rsid w:val="005427B0"/>
    <w:rsid w:val="00542E92"/>
    <w:rsid w:val="00542FA6"/>
    <w:rsid w:val="00543109"/>
    <w:rsid w:val="00543D2C"/>
    <w:rsid w:val="005462D1"/>
    <w:rsid w:val="00546A5C"/>
    <w:rsid w:val="00552F8D"/>
    <w:rsid w:val="00557B41"/>
    <w:rsid w:val="00565E65"/>
    <w:rsid w:val="00570CCD"/>
    <w:rsid w:val="00572342"/>
    <w:rsid w:val="00572CEB"/>
    <w:rsid w:val="005755F2"/>
    <w:rsid w:val="00576705"/>
    <w:rsid w:val="00576D19"/>
    <w:rsid w:val="00582AE3"/>
    <w:rsid w:val="00582EA5"/>
    <w:rsid w:val="00582FC2"/>
    <w:rsid w:val="00585629"/>
    <w:rsid w:val="0058619F"/>
    <w:rsid w:val="005866D1"/>
    <w:rsid w:val="00590DE0"/>
    <w:rsid w:val="005917CC"/>
    <w:rsid w:val="00592AC2"/>
    <w:rsid w:val="00596291"/>
    <w:rsid w:val="00596AC7"/>
    <w:rsid w:val="00597167"/>
    <w:rsid w:val="005A05D2"/>
    <w:rsid w:val="005A31FF"/>
    <w:rsid w:val="005A4882"/>
    <w:rsid w:val="005A7209"/>
    <w:rsid w:val="005A798E"/>
    <w:rsid w:val="005A7FF7"/>
    <w:rsid w:val="005B0792"/>
    <w:rsid w:val="005B0F8F"/>
    <w:rsid w:val="005B28F8"/>
    <w:rsid w:val="005B495B"/>
    <w:rsid w:val="005B4CDB"/>
    <w:rsid w:val="005B7F31"/>
    <w:rsid w:val="005C0614"/>
    <w:rsid w:val="005C2B08"/>
    <w:rsid w:val="005C7995"/>
    <w:rsid w:val="005D00DF"/>
    <w:rsid w:val="005D118E"/>
    <w:rsid w:val="005D1AB8"/>
    <w:rsid w:val="005D1DB6"/>
    <w:rsid w:val="005D2475"/>
    <w:rsid w:val="005D68EF"/>
    <w:rsid w:val="005D7EAF"/>
    <w:rsid w:val="005E7D5A"/>
    <w:rsid w:val="005F3904"/>
    <w:rsid w:val="005F4F00"/>
    <w:rsid w:val="005F7099"/>
    <w:rsid w:val="005F7A78"/>
    <w:rsid w:val="00601117"/>
    <w:rsid w:val="006029C3"/>
    <w:rsid w:val="00603E5B"/>
    <w:rsid w:val="0060494E"/>
    <w:rsid w:val="006059D2"/>
    <w:rsid w:val="0060724F"/>
    <w:rsid w:val="00607F00"/>
    <w:rsid w:val="00610D6E"/>
    <w:rsid w:val="006122CA"/>
    <w:rsid w:val="0061242E"/>
    <w:rsid w:val="006141ED"/>
    <w:rsid w:val="00614883"/>
    <w:rsid w:val="0061520B"/>
    <w:rsid w:val="006167D1"/>
    <w:rsid w:val="006202F2"/>
    <w:rsid w:val="00625CE8"/>
    <w:rsid w:val="006267AD"/>
    <w:rsid w:val="006312EF"/>
    <w:rsid w:val="00631572"/>
    <w:rsid w:val="00632AE4"/>
    <w:rsid w:val="00633F20"/>
    <w:rsid w:val="0063478C"/>
    <w:rsid w:val="006365D2"/>
    <w:rsid w:val="00641215"/>
    <w:rsid w:val="00641D7C"/>
    <w:rsid w:val="00644EA6"/>
    <w:rsid w:val="0064548E"/>
    <w:rsid w:val="00647CA0"/>
    <w:rsid w:val="00647DCD"/>
    <w:rsid w:val="00651D7A"/>
    <w:rsid w:val="006556BA"/>
    <w:rsid w:val="00656C7D"/>
    <w:rsid w:val="006573EE"/>
    <w:rsid w:val="00663CCF"/>
    <w:rsid w:val="00665893"/>
    <w:rsid w:val="006668AE"/>
    <w:rsid w:val="00667AB2"/>
    <w:rsid w:val="006702CB"/>
    <w:rsid w:val="0067090E"/>
    <w:rsid w:val="0067270C"/>
    <w:rsid w:val="0067369A"/>
    <w:rsid w:val="00674E7B"/>
    <w:rsid w:val="006751E4"/>
    <w:rsid w:val="006761BE"/>
    <w:rsid w:val="006775AA"/>
    <w:rsid w:val="0068214F"/>
    <w:rsid w:val="00686325"/>
    <w:rsid w:val="006904DA"/>
    <w:rsid w:val="00692887"/>
    <w:rsid w:val="0069402D"/>
    <w:rsid w:val="00695733"/>
    <w:rsid w:val="006957B7"/>
    <w:rsid w:val="0069608E"/>
    <w:rsid w:val="00696E2D"/>
    <w:rsid w:val="006A0237"/>
    <w:rsid w:val="006A079A"/>
    <w:rsid w:val="006A0F46"/>
    <w:rsid w:val="006A14DE"/>
    <w:rsid w:val="006A3005"/>
    <w:rsid w:val="006A3F16"/>
    <w:rsid w:val="006A4024"/>
    <w:rsid w:val="006A6BF9"/>
    <w:rsid w:val="006B672B"/>
    <w:rsid w:val="006C0111"/>
    <w:rsid w:val="006C2E89"/>
    <w:rsid w:val="006C2EBB"/>
    <w:rsid w:val="006C34AE"/>
    <w:rsid w:val="006C456B"/>
    <w:rsid w:val="006C5C2B"/>
    <w:rsid w:val="006C635E"/>
    <w:rsid w:val="006D52CE"/>
    <w:rsid w:val="006D5504"/>
    <w:rsid w:val="006D63F8"/>
    <w:rsid w:val="006D6D36"/>
    <w:rsid w:val="006E189C"/>
    <w:rsid w:val="006E2643"/>
    <w:rsid w:val="006E340D"/>
    <w:rsid w:val="006E3435"/>
    <w:rsid w:val="006E7F9D"/>
    <w:rsid w:val="006F190F"/>
    <w:rsid w:val="006F1BA4"/>
    <w:rsid w:val="006F33CE"/>
    <w:rsid w:val="006F3D35"/>
    <w:rsid w:val="006F41D3"/>
    <w:rsid w:val="006F7B7C"/>
    <w:rsid w:val="007026BC"/>
    <w:rsid w:val="007029C8"/>
    <w:rsid w:val="0070304C"/>
    <w:rsid w:val="00707E57"/>
    <w:rsid w:val="0071023A"/>
    <w:rsid w:val="00710536"/>
    <w:rsid w:val="0071159B"/>
    <w:rsid w:val="00712973"/>
    <w:rsid w:val="00714B07"/>
    <w:rsid w:val="007156DF"/>
    <w:rsid w:val="00716E10"/>
    <w:rsid w:val="00717518"/>
    <w:rsid w:val="0071764F"/>
    <w:rsid w:val="00717AEF"/>
    <w:rsid w:val="007310E5"/>
    <w:rsid w:val="007330A4"/>
    <w:rsid w:val="00733643"/>
    <w:rsid w:val="00734603"/>
    <w:rsid w:val="00734D32"/>
    <w:rsid w:val="00734D65"/>
    <w:rsid w:val="00735129"/>
    <w:rsid w:val="00736BBC"/>
    <w:rsid w:val="00736D0D"/>
    <w:rsid w:val="00737FBB"/>
    <w:rsid w:val="00741E23"/>
    <w:rsid w:val="0074213B"/>
    <w:rsid w:val="00744E19"/>
    <w:rsid w:val="00745BAC"/>
    <w:rsid w:val="00745CD9"/>
    <w:rsid w:val="007466C4"/>
    <w:rsid w:val="00750F98"/>
    <w:rsid w:val="00751108"/>
    <w:rsid w:val="00753AB9"/>
    <w:rsid w:val="00753F14"/>
    <w:rsid w:val="007541FB"/>
    <w:rsid w:val="00754D2D"/>
    <w:rsid w:val="00755D98"/>
    <w:rsid w:val="0075752D"/>
    <w:rsid w:val="007634E0"/>
    <w:rsid w:val="007652BA"/>
    <w:rsid w:val="007679D1"/>
    <w:rsid w:val="0077139C"/>
    <w:rsid w:val="0077232D"/>
    <w:rsid w:val="0077311A"/>
    <w:rsid w:val="00773282"/>
    <w:rsid w:val="00773CE1"/>
    <w:rsid w:val="0077536C"/>
    <w:rsid w:val="00776711"/>
    <w:rsid w:val="00777064"/>
    <w:rsid w:val="00780F39"/>
    <w:rsid w:val="00780F97"/>
    <w:rsid w:val="007849CE"/>
    <w:rsid w:val="00786C96"/>
    <w:rsid w:val="00791545"/>
    <w:rsid w:val="007925A7"/>
    <w:rsid w:val="00794ADB"/>
    <w:rsid w:val="007965F9"/>
    <w:rsid w:val="007968BA"/>
    <w:rsid w:val="00796AB2"/>
    <w:rsid w:val="00797CC0"/>
    <w:rsid w:val="007A1475"/>
    <w:rsid w:val="007A2E9A"/>
    <w:rsid w:val="007A5545"/>
    <w:rsid w:val="007A5ECF"/>
    <w:rsid w:val="007A659C"/>
    <w:rsid w:val="007A6841"/>
    <w:rsid w:val="007A7E26"/>
    <w:rsid w:val="007B1554"/>
    <w:rsid w:val="007B17A7"/>
    <w:rsid w:val="007B198E"/>
    <w:rsid w:val="007B1A6D"/>
    <w:rsid w:val="007B2603"/>
    <w:rsid w:val="007B323F"/>
    <w:rsid w:val="007B5E27"/>
    <w:rsid w:val="007B67F9"/>
    <w:rsid w:val="007C2A71"/>
    <w:rsid w:val="007C47C8"/>
    <w:rsid w:val="007C6822"/>
    <w:rsid w:val="007D12F2"/>
    <w:rsid w:val="007D1934"/>
    <w:rsid w:val="007D3984"/>
    <w:rsid w:val="007D3E8E"/>
    <w:rsid w:val="007D4AD6"/>
    <w:rsid w:val="007D65DF"/>
    <w:rsid w:val="007D68B3"/>
    <w:rsid w:val="007E10D1"/>
    <w:rsid w:val="007E51BF"/>
    <w:rsid w:val="007E52E7"/>
    <w:rsid w:val="007F0D66"/>
    <w:rsid w:val="007F161E"/>
    <w:rsid w:val="007F345E"/>
    <w:rsid w:val="007F6D5D"/>
    <w:rsid w:val="00800E06"/>
    <w:rsid w:val="00803154"/>
    <w:rsid w:val="0080322B"/>
    <w:rsid w:val="008032AC"/>
    <w:rsid w:val="00803549"/>
    <w:rsid w:val="008146CD"/>
    <w:rsid w:val="00815CBC"/>
    <w:rsid w:val="00817160"/>
    <w:rsid w:val="00817F12"/>
    <w:rsid w:val="00820044"/>
    <w:rsid w:val="00820CA9"/>
    <w:rsid w:val="00821D19"/>
    <w:rsid w:val="00821FD2"/>
    <w:rsid w:val="00825495"/>
    <w:rsid w:val="00830087"/>
    <w:rsid w:val="00831049"/>
    <w:rsid w:val="008319F8"/>
    <w:rsid w:val="00831B42"/>
    <w:rsid w:val="008320FE"/>
    <w:rsid w:val="008326A7"/>
    <w:rsid w:val="008328DA"/>
    <w:rsid w:val="0083542E"/>
    <w:rsid w:val="00836724"/>
    <w:rsid w:val="00840B44"/>
    <w:rsid w:val="00841173"/>
    <w:rsid w:val="00842D44"/>
    <w:rsid w:val="00843F80"/>
    <w:rsid w:val="008442E5"/>
    <w:rsid w:val="00847B26"/>
    <w:rsid w:val="008517F9"/>
    <w:rsid w:val="00852B1E"/>
    <w:rsid w:val="008618C7"/>
    <w:rsid w:val="0086276E"/>
    <w:rsid w:val="00862B63"/>
    <w:rsid w:val="00863010"/>
    <w:rsid w:val="0086347A"/>
    <w:rsid w:val="00864C71"/>
    <w:rsid w:val="00865897"/>
    <w:rsid w:val="008669A9"/>
    <w:rsid w:val="0087181E"/>
    <w:rsid w:val="00871A17"/>
    <w:rsid w:val="008741B9"/>
    <w:rsid w:val="008774A4"/>
    <w:rsid w:val="00877683"/>
    <w:rsid w:val="00880D8E"/>
    <w:rsid w:val="0088213F"/>
    <w:rsid w:val="008829A5"/>
    <w:rsid w:val="00882B6F"/>
    <w:rsid w:val="008839D2"/>
    <w:rsid w:val="00883DB8"/>
    <w:rsid w:val="0088401D"/>
    <w:rsid w:val="00884433"/>
    <w:rsid w:val="00884EAC"/>
    <w:rsid w:val="00885600"/>
    <w:rsid w:val="00886D1B"/>
    <w:rsid w:val="00887A39"/>
    <w:rsid w:val="00887E4E"/>
    <w:rsid w:val="0089332E"/>
    <w:rsid w:val="0089337E"/>
    <w:rsid w:val="00895424"/>
    <w:rsid w:val="008A1EEC"/>
    <w:rsid w:val="008A472D"/>
    <w:rsid w:val="008A4FAD"/>
    <w:rsid w:val="008A6B95"/>
    <w:rsid w:val="008A6F65"/>
    <w:rsid w:val="008B257C"/>
    <w:rsid w:val="008B2794"/>
    <w:rsid w:val="008B2BAE"/>
    <w:rsid w:val="008B438C"/>
    <w:rsid w:val="008B7426"/>
    <w:rsid w:val="008C0BF7"/>
    <w:rsid w:val="008C31B9"/>
    <w:rsid w:val="008C704F"/>
    <w:rsid w:val="008D2124"/>
    <w:rsid w:val="008D33AE"/>
    <w:rsid w:val="008D4BE9"/>
    <w:rsid w:val="008D59A1"/>
    <w:rsid w:val="008D7427"/>
    <w:rsid w:val="008D7AE8"/>
    <w:rsid w:val="008E579B"/>
    <w:rsid w:val="008E711F"/>
    <w:rsid w:val="008E7E63"/>
    <w:rsid w:val="008F1C98"/>
    <w:rsid w:val="008F2A5E"/>
    <w:rsid w:val="008F32F1"/>
    <w:rsid w:val="008F37A1"/>
    <w:rsid w:val="008F4007"/>
    <w:rsid w:val="008F58E7"/>
    <w:rsid w:val="008F621A"/>
    <w:rsid w:val="008F7807"/>
    <w:rsid w:val="008F7F4C"/>
    <w:rsid w:val="0090027D"/>
    <w:rsid w:val="0090045F"/>
    <w:rsid w:val="009010A3"/>
    <w:rsid w:val="0090533B"/>
    <w:rsid w:val="00905C95"/>
    <w:rsid w:val="00907685"/>
    <w:rsid w:val="00911690"/>
    <w:rsid w:val="00915066"/>
    <w:rsid w:val="00916B76"/>
    <w:rsid w:val="00916F80"/>
    <w:rsid w:val="009179A4"/>
    <w:rsid w:val="00921F5E"/>
    <w:rsid w:val="009231EE"/>
    <w:rsid w:val="0092624C"/>
    <w:rsid w:val="009301E5"/>
    <w:rsid w:val="00935404"/>
    <w:rsid w:val="009371B1"/>
    <w:rsid w:val="00937E6C"/>
    <w:rsid w:val="009420AC"/>
    <w:rsid w:val="009433A2"/>
    <w:rsid w:val="0094414E"/>
    <w:rsid w:val="00946489"/>
    <w:rsid w:val="00950C49"/>
    <w:rsid w:val="009548D8"/>
    <w:rsid w:val="00954AE9"/>
    <w:rsid w:val="00960571"/>
    <w:rsid w:val="00964A13"/>
    <w:rsid w:val="00964E5E"/>
    <w:rsid w:val="00965254"/>
    <w:rsid w:val="00967D9D"/>
    <w:rsid w:val="0097122E"/>
    <w:rsid w:val="00971677"/>
    <w:rsid w:val="00976E41"/>
    <w:rsid w:val="00977231"/>
    <w:rsid w:val="00981A4C"/>
    <w:rsid w:val="00981FF8"/>
    <w:rsid w:val="00982CCC"/>
    <w:rsid w:val="00982CE2"/>
    <w:rsid w:val="0098697A"/>
    <w:rsid w:val="00986BBC"/>
    <w:rsid w:val="00990F9A"/>
    <w:rsid w:val="00992028"/>
    <w:rsid w:val="00996800"/>
    <w:rsid w:val="00996975"/>
    <w:rsid w:val="00997819"/>
    <w:rsid w:val="009A023D"/>
    <w:rsid w:val="009A0880"/>
    <w:rsid w:val="009A08A6"/>
    <w:rsid w:val="009A44D0"/>
    <w:rsid w:val="009A5997"/>
    <w:rsid w:val="009A74A6"/>
    <w:rsid w:val="009B03DB"/>
    <w:rsid w:val="009B12CC"/>
    <w:rsid w:val="009B428E"/>
    <w:rsid w:val="009B60B4"/>
    <w:rsid w:val="009C10F4"/>
    <w:rsid w:val="009C225A"/>
    <w:rsid w:val="009C2F99"/>
    <w:rsid w:val="009C2FFC"/>
    <w:rsid w:val="009C4262"/>
    <w:rsid w:val="009C548C"/>
    <w:rsid w:val="009C5ABD"/>
    <w:rsid w:val="009D05E3"/>
    <w:rsid w:val="009D22D0"/>
    <w:rsid w:val="009D30EB"/>
    <w:rsid w:val="009D34B2"/>
    <w:rsid w:val="009D3F0E"/>
    <w:rsid w:val="009D3F2F"/>
    <w:rsid w:val="009D3FC8"/>
    <w:rsid w:val="009D494E"/>
    <w:rsid w:val="009D4A4C"/>
    <w:rsid w:val="009D4DD9"/>
    <w:rsid w:val="009D65BB"/>
    <w:rsid w:val="009D7CF1"/>
    <w:rsid w:val="009E1614"/>
    <w:rsid w:val="009E1DCB"/>
    <w:rsid w:val="009E3892"/>
    <w:rsid w:val="009E3D00"/>
    <w:rsid w:val="009E48ED"/>
    <w:rsid w:val="009E49FB"/>
    <w:rsid w:val="009E732B"/>
    <w:rsid w:val="009F047F"/>
    <w:rsid w:val="009F2480"/>
    <w:rsid w:val="009F37C0"/>
    <w:rsid w:val="009F6DD3"/>
    <w:rsid w:val="00A01750"/>
    <w:rsid w:val="00A02477"/>
    <w:rsid w:val="00A03100"/>
    <w:rsid w:val="00A041DA"/>
    <w:rsid w:val="00A05E24"/>
    <w:rsid w:val="00A104C6"/>
    <w:rsid w:val="00A10AA2"/>
    <w:rsid w:val="00A1338E"/>
    <w:rsid w:val="00A16B46"/>
    <w:rsid w:val="00A22C02"/>
    <w:rsid w:val="00A24E5F"/>
    <w:rsid w:val="00A2502B"/>
    <w:rsid w:val="00A25C3D"/>
    <w:rsid w:val="00A3083F"/>
    <w:rsid w:val="00A31FFE"/>
    <w:rsid w:val="00A32D9B"/>
    <w:rsid w:val="00A3360E"/>
    <w:rsid w:val="00A34744"/>
    <w:rsid w:val="00A3686B"/>
    <w:rsid w:val="00A41B69"/>
    <w:rsid w:val="00A444E4"/>
    <w:rsid w:val="00A452BE"/>
    <w:rsid w:val="00A461DF"/>
    <w:rsid w:val="00A52535"/>
    <w:rsid w:val="00A52DBB"/>
    <w:rsid w:val="00A5743A"/>
    <w:rsid w:val="00A5766E"/>
    <w:rsid w:val="00A64210"/>
    <w:rsid w:val="00A64732"/>
    <w:rsid w:val="00A64752"/>
    <w:rsid w:val="00A65FDD"/>
    <w:rsid w:val="00A67D6B"/>
    <w:rsid w:val="00A74FDB"/>
    <w:rsid w:val="00A75068"/>
    <w:rsid w:val="00A75210"/>
    <w:rsid w:val="00A77391"/>
    <w:rsid w:val="00A77F5E"/>
    <w:rsid w:val="00A87C6C"/>
    <w:rsid w:val="00A87D92"/>
    <w:rsid w:val="00A903DC"/>
    <w:rsid w:val="00A91826"/>
    <w:rsid w:val="00A91E04"/>
    <w:rsid w:val="00A92C5B"/>
    <w:rsid w:val="00A9440C"/>
    <w:rsid w:val="00A94617"/>
    <w:rsid w:val="00A95253"/>
    <w:rsid w:val="00A96431"/>
    <w:rsid w:val="00A96EDB"/>
    <w:rsid w:val="00A97F57"/>
    <w:rsid w:val="00AA01F4"/>
    <w:rsid w:val="00AA0992"/>
    <w:rsid w:val="00AA3F5E"/>
    <w:rsid w:val="00AA3FD7"/>
    <w:rsid w:val="00AA45A1"/>
    <w:rsid w:val="00AA49A4"/>
    <w:rsid w:val="00AA5681"/>
    <w:rsid w:val="00AA6047"/>
    <w:rsid w:val="00AA6FEA"/>
    <w:rsid w:val="00AA754C"/>
    <w:rsid w:val="00AB362D"/>
    <w:rsid w:val="00AB413A"/>
    <w:rsid w:val="00AB704F"/>
    <w:rsid w:val="00AB73A7"/>
    <w:rsid w:val="00AC029A"/>
    <w:rsid w:val="00AC1B39"/>
    <w:rsid w:val="00AC2608"/>
    <w:rsid w:val="00AC328A"/>
    <w:rsid w:val="00AC5DDC"/>
    <w:rsid w:val="00AC7B23"/>
    <w:rsid w:val="00AD3713"/>
    <w:rsid w:val="00AD494F"/>
    <w:rsid w:val="00AD4C1F"/>
    <w:rsid w:val="00AD5B09"/>
    <w:rsid w:val="00AD719D"/>
    <w:rsid w:val="00AD71FE"/>
    <w:rsid w:val="00AE0A5E"/>
    <w:rsid w:val="00AE0E62"/>
    <w:rsid w:val="00AE13BF"/>
    <w:rsid w:val="00AE25FA"/>
    <w:rsid w:val="00AE5827"/>
    <w:rsid w:val="00AE6003"/>
    <w:rsid w:val="00AE7410"/>
    <w:rsid w:val="00AE77F4"/>
    <w:rsid w:val="00AF45B6"/>
    <w:rsid w:val="00AF537A"/>
    <w:rsid w:val="00AF5388"/>
    <w:rsid w:val="00B01AF2"/>
    <w:rsid w:val="00B037EB"/>
    <w:rsid w:val="00B12065"/>
    <w:rsid w:val="00B14E09"/>
    <w:rsid w:val="00B17CEA"/>
    <w:rsid w:val="00B21776"/>
    <w:rsid w:val="00B22E92"/>
    <w:rsid w:val="00B24314"/>
    <w:rsid w:val="00B24E64"/>
    <w:rsid w:val="00B25021"/>
    <w:rsid w:val="00B25E02"/>
    <w:rsid w:val="00B26816"/>
    <w:rsid w:val="00B26CBF"/>
    <w:rsid w:val="00B26D32"/>
    <w:rsid w:val="00B3068A"/>
    <w:rsid w:val="00B3345C"/>
    <w:rsid w:val="00B338D4"/>
    <w:rsid w:val="00B342EE"/>
    <w:rsid w:val="00B34916"/>
    <w:rsid w:val="00B35455"/>
    <w:rsid w:val="00B373AE"/>
    <w:rsid w:val="00B40E00"/>
    <w:rsid w:val="00B42CEA"/>
    <w:rsid w:val="00B42F9A"/>
    <w:rsid w:val="00B44067"/>
    <w:rsid w:val="00B44664"/>
    <w:rsid w:val="00B46D16"/>
    <w:rsid w:val="00B47710"/>
    <w:rsid w:val="00B51336"/>
    <w:rsid w:val="00B519E2"/>
    <w:rsid w:val="00B51AC8"/>
    <w:rsid w:val="00B55164"/>
    <w:rsid w:val="00B553B4"/>
    <w:rsid w:val="00B56A5B"/>
    <w:rsid w:val="00B614D9"/>
    <w:rsid w:val="00B6303C"/>
    <w:rsid w:val="00B632E2"/>
    <w:rsid w:val="00B64FB4"/>
    <w:rsid w:val="00B65D0D"/>
    <w:rsid w:val="00B70566"/>
    <w:rsid w:val="00B71326"/>
    <w:rsid w:val="00B72145"/>
    <w:rsid w:val="00B75B9A"/>
    <w:rsid w:val="00B7703D"/>
    <w:rsid w:val="00B77576"/>
    <w:rsid w:val="00B809BC"/>
    <w:rsid w:val="00B80DBE"/>
    <w:rsid w:val="00B82373"/>
    <w:rsid w:val="00B82FA9"/>
    <w:rsid w:val="00B83325"/>
    <w:rsid w:val="00B83A16"/>
    <w:rsid w:val="00B8529C"/>
    <w:rsid w:val="00B8625C"/>
    <w:rsid w:val="00B86C9E"/>
    <w:rsid w:val="00B87158"/>
    <w:rsid w:val="00B8788B"/>
    <w:rsid w:val="00B9105F"/>
    <w:rsid w:val="00B92B1B"/>
    <w:rsid w:val="00B931B4"/>
    <w:rsid w:val="00B94C69"/>
    <w:rsid w:val="00BA235C"/>
    <w:rsid w:val="00BA3231"/>
    <w:rsid w:val="00BA3D16"/>
    <w:rsid w:val="00BA46D6"/>
    <w:rsid w:val="00BA7C08"/>
    <w:rsid w:val="00BB0F15"/>
    <w:rsid w:val="00BB1648"/>
    <w:rsid w:val="00BB261D"/>
    <w:rsid w:val="00BB3A3B"/>
    <w:rsid w:val="00BB3C27"/>
    <w:rsid w:val="00BB652C"/>
    <w:rsid w:val="00BB7E25"/>
    <w:rsid w:val="00BC4E81"/>
    <w:rsid w:val="00BC7803"/>
    <w:rsid w:val="00BD14A6"/>
    <w:rsid w:val="00BD3127"/>
    <w:rsid w:val="00BD315C"/>
    <w:rsid w:val="00BE1A47"/>
    <w:rsid w:val="00BE1A78"/>
    <w:rsid w:val="00BE53D3"/>
    <w:rsid w:val="00BE5D7D"/>
    <w:rsid w:val="00BE750C"/>
    <w:rsid w:val="00BF07DA"/>
    <w:rsid w:val="00BF0E96"/>
    <w:rsid w:val="00BF31E9"/>
    <w:rsid w:val="00BF428B"/>
    <w:rsid w:val="00BF4F68"/>
    <w:rsid w:val="00BF546C"/>
    <w:rsid w:val="00C00A02"/>
    <w:rsid w:val="00C01161"/>
    <w:rsid w:val="00C0154C"/>
    <w:rsid w:val="00C01896"/>
    <w:rsid w:val="00C01FBC"/>
    <w:rsid w:val="00C02218"/>
    <w:rsid w:val="00C02ABE"/>
    <w:rsid w:val="00C039B7"/>
    <w:rsid w:val="00C116D1"/>
    <w:rsid w:val="00C13CC4"/>
    <w:rsid w:val="00C14B63"/>
    <w:rsid w:val="00C166F9"/>
    <w:rsid w:val="00C22AE3"/>
    <w:rsid w:val="00C24010"/>
    <w:rsid w:val="00C26706"/>
    <w:rsid w:val="00C274BB"/>
    <w:rsid w:val="00C35551"/>
    <w:rsid w:val="00C3665A"/>
    <w:rsid w:val="00C42029"/>
    <w:rsid w:val="00C42CFA"/>
    <w:rsid w:val="00C4590A"/>
    <w:rsid w:val="00C46B03"/>
    <w:rsid w:val="00C473CC"/>
    <w:rsid w:val="00C51436"/>
    <w:rsid w:val="00C536B5"/>
    <w:rsid w:val="00C544BC"/>
    <w:rsid w:val="00C571A1"/>
    <w:rsid w:val="00C606DB"/>
    <w:rsid w:val="00C60D48"/>
    <w:rsid w:val="00C6452D"/>
    <w:rsid w:val="00C66676"/>
    <w:rsid w:val="00C70954"/>
    <w:rsid w:val="00C70A53"/>
    <w:rsid w:val="00C70D27"/>
    <w:rsid w:val="00C74662"/>
    <w:rsid w:val="00C775CC"/>
    <w:rsid w:val="00C778CC"/>
    <w:rsid w:val="00C77D88"/>
    <w:rsid w:val="00C8353D"/>
    <w:rsid w:val="00C86172"/>
    <w:rsid w:val="00C86BD6"/>
    <w:rsid w:val="00C873FB"/>
    <w:rsid w:val="00C87A6C"/>
    <w:rsid w:val="00C90A7B"/>
    <w:rsid w:val="00C91A4B"/>
    <w:rsid w:val="00C9401D"/>
    <w:rsid w:val="00C94895"/>
    <w:rsid w:val="00C94EF7"/>
    <w:rsid w:val="00C97E4B"/>
    <w:rsid w:val="00CA0F94"/>
    <w:rsid w:val="00CA27E0"/>
    <w:rsid w:val="00CA3430"/>
    <w:rsid w:val="00CA5390"/>
    <w:rsid w:val="00CA5CA8"/>
    <w:rsid w:val="00CA6FA0"/>
    <w:rsid w:val="00CB193D"/>
    <w:rsid w:val="00CB5FA3"/>
    <w:rsid w:val="00CB60E7"/>
    <w:rsid w:val="00CB6A7F"/>
    <w:rsid w:val="00CC0CB0"/>
    <w:rsid w:val="00CC50E4"/>
    <w:rsid w:val="00CC5D2C"/>
    <w:rsid w:val="00CC6436"/>
    <w:rsid w:val="00CD1EC5"/>
    <w:rsid w:val="00CD3142"/>
    <w:rsid w:val="00CD3996"/>
    <w:rsid w:val="00CD42B4"/>
    <w:rsid w:val="00CE1472"/>
    <w:rsid w:val="00CE187F"/>
    <w:rsid w:val="00CE335C"/>
    <w:rsid w:val="00CE394E"/>
    <w:rsid w:val="00CF071E"/>
    <w:rsid w:val="00CF0830"/>
    <w:rsid w:val="00CF109C"/>
    <w:rsid w:val="00CF12EB"/>
    <w:rsid w:val="00CF1557"/>
    <w:rsid w:val="00CF1FBA"/>
    <w:rsid w:val="00CF2167"/>
    <w:rsid w:val="00CF49BF"/>
    <w:rsid w:val="00CF5694"/>
    <w:rsid w:val="00CF620D"/>
    <w:rsid w:val="00CF693D"/>
    <w:rsid w:val="00CF7190"/>
    <w:rsid w:val="00D0058E"/>
    <w:rsid w:val="00D011C8"/>
    <w:rsid w:val="00D03035"/>
    <w:rsid w:val="00D03209"/>
    <w:rsid w:val="00D03CE7"/>
    <w:rsid w:val="00D06ACE"/>
    <w:rsid w:val="00D07796"/>
    <w:rsid w:val="00D103B4"/>
    <w:rsid w:val="00D110D6"/>
    <w:rsid w:val="00D17D37"/>
    <w:rsid w:val="00D228E5"/>
    <w:rsid w:val="00D22FFF"/>
    <w:rsid w:val="00D26C95"/>
    <w:rsid w:val="00D30BA5"/>
    <w:rsid w:val="00D31709"/>
    <w:rsid w:val="00D32623"/>
    <w:rsid w:val="00D3313F"/>
    <w:rsid w:val="00D34035"/>
    <w:rsid w:val="00D34CC5"/>
    <w:rsid w:val="00D3546D"/>
    <w:rsid w:val="00D37FE4"/>
    <w:rsid w:val="00D40319"/>
    <w:rsid w:val="00D40934"/>
    <w:rsid w:val="00D41820"/>
    <w:rsid w:val="00D42118"/>
    <w:rsid w:val="00D43968"/>
    <w:rsid w:val="00D45219"/>
    <w:rsid w:val="00D45F60"/>
    <w:rsid w:val="00D46BA6"/>
    <w:rsid w:val="00D4715B"/>
    <w:rsid w:val="00D51F63"/>
    <w:rsid w:val="00D53381"/>
    <w:rsid w:val="00D546D5"/>
    <w:rsid w:val="00D5513D"/>
    <w:rsid w:val="00D55EE3"/>
    <w:rsid w:val="00D60298"/>
    <w:rsid w:val="00D60CC5"/>
    <w:rsid w:val="00D61BF2"/>
    <w:rsid w:val="00D62542"/>
    <w:rsid w:val="00D630CF"/>
    <w:rsid w:val="00D67388"/>
    <w:rsid w:val="00D72073"/>
    <w:rsid w:val="00D75843"/>
    <w:rsid w:val="00D8069A"/>
    <w:rsid w:val="00D817C5"/>
    <w:rsid w:val="00D81E16"/>
    <w:rsid w:val="00D8351A"/>
    <w:rsid w:val="00D84120"/>
    <w:rsid w:val="00D84EA9"/>
    <w:rsid w:val="00D85658"/>
    <w:rsid w:val="00D871E0"/>
    <w:rsid w:val="00D87693"/>
    <w:rsid w:val="00D87E91"/>
    <w:rsid w:val="00D90E15"/>
    <w:rsid w:val="00D9188B"/>
    <w:rsid w:val="00D91A32"/>
    <w:rsid w:val="00D91E19"/>
    <w:rsid w:val="00D94421"/>
    <w:rsid w:val="00D94C92"/>
    <w:rsid w:val="00D95B8C"/>
    <w:rsid w:val="00D96F1E"/>
    <w:rsid w:val="00DA1229"/>
    <w:rsid w:val="00DA1D4D"/>
    <w:rsid w:val="00DA4110"/>
    <w:rsid w:val="00DA51C5"/>
    <w:rsid w:val="00DA5DAF"/>
    <w:rsid w:val="00DB1DA3"/>
    <w:rsid w:val="00DB3C21"/>
    <w:rsid w:val="00DC0C1B"/>
    <w:rsid w:val="00DC1938"/>
    <w:rsid w:val="00DC208F"/>
    <w:rsid w:val="00DC2DDD"/>
    <w:rsid w:val="00DC2EDF"/>
    <w:rsid w:val="00DC5278"/>
    <w:rsid w:val="00DC71AE"/>
    <w:rsid w:val="00DD031C"/>
    <w:rsid w:val="00DD2A12"/>
    <w:rsid w:val="00DD34A3"/>
    <w:rsid w:val="00DD3C36"/>
    <w:rsid w:val="00DD4308"/>
    <w:rsid w:val="00DD45A4"/>
    <w:rsid w:val="00DD4BE4"/>
    <w:rsid w:val="00DD6361"/>
    <w:rsid w:val="00DD689F"/>
    <w:rsid w:val="00DD775D"/>
    <w:rsid w:val="00DD7F1C"/>
    <w:rsid w:val="00DE3126"/>
    <w:rsid w:val="00DE3A94"/>
    <w:rsid w:val="00DF015F"/>
    <w:rsid w:val="00DF2FAC"/>
    <w:rsid w:val="00DF47CB"/>
    <w:rsid w:val="00DF5A67"/>
    <w:rsid w:val="00E00571"/>
    <w:rsid w:val="00E013BE"/>
    <w:rsid w:val="00E02FF5"/>
    <w:rsid w:val="00E1041C"/>
    <w:rsid w:val="00E10801"/>
    <w:rsid w:val="00E12269"/>
    <w:rsid w:val="00E128D7"/>
    <w:rsid w:val="00E132A6"/>
    <w:rsid w:val="00E143E8"/>
    <w:rsid w:val="00E15B10"/>
    <w:rsid w:val="00E207C1"/>
    <w:rsid w:val="00E21560"/>
    <w:rsid w:val="00E22446"/>
    <w:rsid w:val="00E22E9D"/>
    <w:rsid w:val="00E238E9"/>
    <w:rsid w:val="00E25DAC"/>
    <w:rsid w:val="00E26344"/>
    <w:rsid w:val="00E3024E"/>
    <w:rsid w:val="00E30D1D"/>
    <w:rsid w:val="00E32181"/>
    <w:rsid w:val="00E32EFB"/>
    <w:rsid w:val="00E33EA2"/>
    <w:rsid w:val="00E36BD3"/>
    <w:rsid w:val="00E3745B"/>
    <w:rsid w:val="00E412F2"/>
    <w:rsid w:val="00E45720"/>
    <w:rsid w:val="00E45FCF"/>
    <w:rsid w:val="00E462BB"/>
    <w:rsid w:val="00E46AA3"/>
    <w:rsid w:val="00E46ACC"/>
    <w:rsid w:val="00E46DD9"/>
    <w:rsid w:val="00E510EA"/>
    <w:rsid w:val="00E51CC8"/>
    <w:rsid w:val="00E54B9E"/>
    <w:rsid w:val="00E563E2"/>
    <w:rsid w:val="00E60CF5"/>
    <w:rsid w:val="00E61F28"/>
    <w:rsid w:val="00E6273E"/>
    <w:rsid w:val="00E627CC"/>
    <w:rsid w:val="00E62BA2"/>
    <w:rsid w:val="00E663E8"/>
    <w:rsid w:val="00E66FC1"/>
    <w:rsid w:val="00E70AD9"/>
    <w:rsid w:val="00E805A7"/>
    <w:rsid w:val="00E81DB4"/>
    <w:rsid w:val="00E839CE"/>
    <w:rsid w:val="00E86720"/>
    <w:rsid w:val="00E87844"/>
    <w:rsid w:val="00E87D1F"/>
    <w:rsid w:val="00E9367E"/>
    <w:rsid w:val="00E93FA9"/>
    <w:rsid w:val="00E97F02"/>
    <w:rsid w:val="00EA0E93"/>
    <w:rsid w:val="00EA1956"/>
    <w:rsid w:val="00EA2755"/>
    <w:rsid w:val="00EA349D"/>
    <w:rsid w:val="00EA5FB8"/>
    <w:rsid w:val="00EA6AB8"/>
    <w:rsid w:val="00EA6CDC"/>
    <w:rsid w:val="00EB1CF0"/>
    <w:rsid w:val="00EB22FF"/>
    <w:rsid w:val="00EB5229"/>
    <w:rsid w:val="00EB594A"/>
    <w:rsid w:val="00EB657D"/>
    <w:rsid w:val="00EC1DA4"/>
    <w:rsid w:val="00EC4B03"/>
    <w:rsid w:val="00ED12D0"/>
    <w:rsid w:val="00ED2FEC"/>
    <w:rsid w:val="00ED37D8"/>
    <w:rsid w:val="00ED5C0C"/>
    <w:rsid w:val="00ED5DE0"/>
    <w:rsid w:val="00ED702F"/>
    <w:rsid w:val="00EE4DF0"/>
    <w:rsid w:val="00EE5333"/>
    <w:rsid w:val="00EE552B"/>
    <w:rsid w:val="00EF00B7"/>
    <w:rsid w:val="00EF1965"/>
    <w:rsid w:val="00F03221"/>
    <w:rsid w:val="00F04F04"/>
    <w:rsid w:val="00F106D2"/>
    <w:rsid w:val="00F10803"/>
    <w:rsid w:val="00F10EF9"/>
    <w:rsid w:val="00F13A05"/>
    <w:rsid w:val="00F13A74"/>
    <w:rsid w:val="00F204C0"/>
    <w:rsid w:val="00F212FB"/>
    <w:rsid w:val="00F27267"/>
    <w:rsid w:val="00F3107C"/>
    <w:rsid w:val="00F32716"/>
    <w:rsid w:val="00F332C5"/>
    <w:rsid w:val="00F361D4"/>
    <w:rsid w:val="00F37E24"/>
    <w:rsid w:val="00F40C2A"/>
    <w:rsid w:val="00F4148D"/>
    <w:rsid w:val="00F418B5"/>
    <w:rsid w:val="00F43D11"/>
    <w:rsid w:val="00F4695A"/>
    <w:rsid w:val="00F46F9D"/>
    <w:rsid w:val="00F51148"/>
    <w:rsid w:val="00F513B0"/>
    <w:rsid w:val="00F543DA"/>
    <w:rsid w:val="00F547D0"/>
    <w:rsid w:val="00F557F7"/>
    <w:rsid w:val="00F55B1F"/>
    <w:rsid w:val="00F6164E"/>
    <w:rsid w:val="00F6254F"/>
    <w:rsid w:val="00F64E91"/>
    <w:rsid w:val="00F65A00"/>
    <w:rsid w:val="00F6697C"/>
    <w:rsid w:val="00F706E2"/>
    <w:rsid w:val="00F7118B"/>
    <w:rsid w:val="00F72A3A"/>
    <w:rsid w:val="00F76478"/>
    <w:rsid w:val="00F8366F"/>
    <w:rsid w:val="00F84456"/>
    <w:rsid w:val="00F87203"/>
    <w:rsid w:val="00F8765B"/>
    <w:rsid w:val="00F87CBC"/>
    <w:rsid w:val="00F923D8"/>
    <w:rsid w:val="00F924FD"/>
    <w:rsid w:val="00F92BA3"/>
    <w:rsid w:val="00F96DCE"/>
    <w:rsid w:val="00F96F70"/>
    <w:rsid w:val="00FA2BF4"/>
    <w:rsid w:val="00FA3F4C"/>
    <w:rsid w:val="00FA4977"/>
    <w:rsid w:val="00FA5FAC"/>
    <w:rsid w:val="00FB113B"/>
    <w:rsid w:val="00FB165B"/>
    <w:rsid w:val="00FB1732"/>
    <w:rsid w:val="00FB3AB9"/>
    <w:rsid w:val="00FB5370"/>
    <w:rsid w:val="00FC3DAA"/>
    <w:rsid w:val="00FC4C7B"/>
    <w:rsid w:val="00FC60C9"/>
    <w:rsid w:val="00FC77C1"/>
    <w:rsid w:val="00FD4447"/>
    <w:rsid w:val="00FD50AB"/>
    <w:rsid w:val="00FD7045"/>
    <w:rsid w:val="00FE082F"/>
    <w:rsid w:val="00FE118F"/>
    <w:rsid w:val="00FE3D55"/>
    <w:rsid w:val="00FE4392"/>
    <w:rsid w:val="00FE602C"/>
    <w:rsid w:val="00FF2ECD"/>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paragraph" w:styleId="NormalWeb">
    <w:name w:val="Normal (Web)"/>
    <w:basedOn w:val="Normal"/>
    <w:uiPriority w:val="99"/>
    <w:semiHidden/>
    <w:unhideWhenUsed/>
    <w:rsid w:val="00E005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EA0E93"/>
    <w:rPr>
      <w:color w:val="808080"/>
    </w:rPr>
  </w:style>
  <w:style w:type="character" w:styleId="FollowedHyperlink">
    <w:name w:val="FollowedHyperlink"/>
    <w:basedOn w:val="DefaultParagraphFont"/>
    <w:uiPriority w:val="99"/>
    <w:semiHidden/>
    <w:unhideWhenUsed/>
    <w:rsid w:val="00AE77F4"/>
    <w:rPr>
      <w:color w:val="800080" w:themeColor="followedHyperlink"/>
      <w:u w:val="single"/>
    </w:rPr>
  </w:style>
  <w:style w:type="character" w:customStyle="1" w:styleId="ui-provider">
    <w:name w:val="ui-provider"/>
    <w:basedOn w:val="DefaultParagraphFont"/>
    <w:rsid w:val="007D1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8005">
      <w:bodyDiv w:val="1"/>
      <w:marLeft w:val="0"/>
      <w:marRight w:val="0"/>
      <w:marTop w:val="0"/>
      <w:marBottom w:val="0"/>
      <w:divBdr>
        <w:top w:val="none" w:sz="0" w:space="0" w:color="auto"/>
        <w:left w:val="none" w:sz="0" w:space="0" w:color="auto"/>
        <w:bottom w:val="none" w:sz="0" w:space="0" w:color="auto"/>
        <w:right w:val="none" w:sz="0" w:space="0" w:color="auto"/>
      </w:divBdr>
    </w:div>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30287350">
      <w:bodyDiv w:val="1"/>
      <w:marLeft w:val="0"/>
      <w:marRight w:val="0"/>
      <w:marTop w:val="0"/>
      <w:marBottom w:val="0"/>
      <w:divBdr>
        <w:top w:val="none" w:sz="0" w:space="0" w:color="auto"/>
        <w:left w:val="none" w:sz="0" w:space="0" w:color="auto"/>
        <w:bottom w:val="none" w:sz="0" w:space="0" w:color="auto"/>
        <w:right w:val="none" w:sz="0" w:space="0" w:color="auto"/>
      </w:divBdr>
      <w:divsChild>
        <w:div w:id="528184209">
          <w:marLeft w:val="0"/>
          <w:marRight w:val="0"/>
          <w:marTop w:val="0"/>
          <w:marBottom w:val="0"/>
          <w:divBdr>
            <w:top w:val="none" w:sz="0" w:space="0" w:color="auto"/>
            <w:left w:val="none" w:sz="0" w:space="0" w:color="auto"/>
            <w:bottom w:val="none" w:sz="0" w:space="0" w:color="auto"/>
            <w:right w:val="none" w:sz="0" w:space="0" w:color="auto"/>
          </w:divBdr>
        </w:div>
      </w:divsChild>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159032601">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 w:id="210811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enthousinggroup.org.uk/fire-safet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homes-england-strategic-plan-2023-to-2028/homes-england-strategic-plan-2023-to-2028-accessible-vers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9C2BE-900F-41B2-BD9B-D50FFE8118E5}">
  <ds:schemaRefs>
    <ds:schemaRef ds:uri="http://purl.org/dc/elements/1.1/"/>
    <ds:schemaRef ds:uri="http://schemas.microsoft.com/office/2006/metadata/properties"/>
    <ds:schemaRef ds:uri="1de81c19-0895-4efc-b747-8c9e5bcc3cf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4.xml><?xml version="1.0" encoding="utf-8"?>
<ds:datastoreItem xmlns:ds="http://schemas.openxmlformats.org/officeDocument/2006/customXml" ds:itemID="{99DB8598-6344-4C95-A88A-A214E5974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4</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10</cp:revision>
  <cp:lastPrinted>2020-01-29T14:29:00Z</cp:lastPrinted>
  <dcterms:created xsi:type="dcterms:W3CDTF">2023-06-29T07:32:00Z</dcterms:created>
  <dcterms:modified xsi:type="dcterms:W3CDTF">2023-07-03T10:31:00Z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