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264669" w:rsidRDefault="00FE3D55" w:rsidP="00DC2DDD">
      <w:pPr>
        <w:jc w:val="center"/>
        <w:rPr>
          <w:b/>
          <w:sz w:val="2"/>
          <w:u w:val="single"/>
        </w:rPr>
      </w:pPr>
    </w:p>
    <w:p w14:paraId="61A94345" w14:textId="0B62C398" w:rsidR="008829A5" w:rsidRDefault="008829A5" w:rsidP="008829A5">
      <w:pPr>
        <w:pStyle w:val="Header"/>
        <w:tabs>
          <w:tab w:val="left" w:pos="3261"/>
        </w:tabs>
        <w:rPr>
          <w:b/>
        </w:rPr>
      </w:pPr>
      <w:r>
        <w:rPr>
          <w:b/>
        </w:rPr>
        <w:t xml:space="preserve">Draft KHG Asset Management Sub Group </w:t>
      </w:r>
      <w:sdt>
        <w:sdtPr>
          <w:rPr>
            <w:b/>
          </w:rPr>
          <w:id w:val="-1988850070"/>
          <w:docPartObj>
            <w:docPartGallery w:val="Watermarks"/>
            <w:docPartUnique/>
          </w:docPartObj>
        </w:sdtPr>
        <w:sdtEndPr/>
        <w:sdtContent>
          <w:r>
            <w:rPr>
              <w:b/>
              <w:noProof/>
              <w:lang w:eastAsia="en-GB"/>
            </w:rPr>
            <mc:AlternateContent>
              <mc:Choice Requires="wps">
                <w:drawing>
                  <wp:anchor distT="0" distB="0" distL="114300" distR="114300" simplePos="0" relativeHeight="251659264" behindDoc="1" locked="0" layoutInCell="0" allowOverlap="1" wp14:anchorId="38BC4D02" wp14:editId="3404AA98">
                    <wp:simplePos x="0" y="0"/>
                    <wp:positionH relativeFrom="margin">
                      <wp:align>center</wp:align>
                    </wp:positionH>
                    <wp:positionV relativeFrom="margin">
                      <wp:align>center</wp:align>
                    </wp:positionV>
                    <wp:extent cx="5943600" cy="3566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587D32" w14:textId="77777777" w:rsidR="008829A5" w:rsidRDefault="008829A5" w:rsidP="008829A5">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BC4D02" id="_x0000_t202" coordsize="21600,21600" o:spt="202" path="m,l,21600r21600,l21600,xe">
                    <v:stroke joinstyle="miter"/>
                    <v:path gradientshapeok="t" o:connecttype="rect"/>
                  </v:shapetype>
                  <v:shape id="Text Box 1" o:spid="_x0000_s1026" type="#_x0000_t202" style="position:absolute;margin-left:0;margin-top:0;width:468pt;height:280.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" o:allowincell="f" filled="f" stroked="f">
                    <v:stroke joinstyle="round"/>
                    <o:lock v:ext="edit" shapetype="t"/>
                    <v:textbox style="mso-fit-shape-to-text:t">
                      <w:txbxContent>
                        <w:p w14:paraId="17587D32" w14:textId="77777777" w:rsidR="008829A5" w:rsidRDefault="008829A5" w:rsidP="008829A5">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BF6E68">
        <w:rPr>
          <w:b/>
        </w:rPr>
        <w:t>2 November</w:t>
      </w:r>
      <w:r w:rsidR="005F7099">
        <w:rPr>
          <w:b/>
        </w:rPr>
        <w:t xml:space="preserve"> 2023</w:t>
      </w:r>
      <w:r>
        <w:rPr>
          <w:b/>
        </w:rPr>
        <w:t>, Microsoft Teams Call</w:t>
      </w:r>
    </w:p>
    <w:p w14:paraId="0ED4784B" w14:textId="77777777" w:rsidR="008829A5" w:rsidRPr="008829A5" w:rsidRDefault="008829A5" w:rsidP="008829A5">
      <w:pPr>
        <w:pStyle w:val="Header"/>
        <w:rPr>
          <w:b/>
        </w:rPr>
      </w:pPr>
    </w:p>
    <w:p w14:paraId="01ED23FC" w14:textId="2D660031" w:rsidR="00B44664" w:rsidRPr="00B14E09" w:rsidRDefault="00DF015F" w:rsidP="00D03035">
      <w:pPr>
        <w:ind w:left="-993"/>
        <w:jc w:val="both"/>
        <w:rPr>
          <w:rFonts w:ascii="Calibri" w:hAnsi="Calibri" w:cs="Calibri"/>
        </w:rPr>
      </w:pPr>
      <w:r w:rsidRPr="6C2E39D5">
        <w:rPr>
          <w:b/>
          <w:bCs/>
        </w:rPr>
        <w:t>Present</w:t>
      </w:r>
      <w:r w:rsidR="006029C3" w:rsidRPr="00B14E09">
        <w:rPr>
          <w:rFonts w:ascii="Calibri" w:hAnsi="Calibri" w:cs="Calibri"/>
        </w:rPr>
        <w:t>:</w:t>
      </w:r>
      <w:r w:rsidR="00C3665A" w:rsidRPr="00B14E09">
        <w:rPr>
          <w:rFonts w:ascii="Calibri" w:hAnsi="Calibri" w:cs="Calibri"/>
        </w:rPr>
        <w:t xml:space="preserve"> </w:t>
      </w:r>
      <w:r w:rsidR="005A7209" w:rsidRPr="00B14E09">
        <w:rPr>
          <w:rFonts w:ascii="Calibri" w:hAnsi="Calibri" w:cs="Calibri"/>
        </w:rPr>
        <w:t xml:space="preserve">Neil Diddams, </w:t>
      </w:r>
      <w:r w:rsidR="00667AB2" w:rsidRPr="00B14E09">
        <w:rPr>
          <w:rFonts w:ascii="Calibri" w:hAnsi="Calibri" w:cs="Calibri"/>
        </w:rPr>
        <w:t xml:space="preserve">chair and </w:t>
      </w:r>
      <w:r w:rsidR="00C24010" w:rsidRPr="00B14E09">
        <w:rPr>
          <w:rFonts w:ascii="Calibri" w:hAnsi="Calibri" w:cs="Calibri"/>
        </w:rPr>
        <w:t>WKHA</w:t>
      </w:r>
      <w:r w:rsidR="00200F02">
        <w:rPr>
          <w:rFonts w:ascii="Calibri" w:hAnsi="Calibri" w:cs="Calibri"/>
        </w:rPr>
        <w:t xml:space="preserve">; </w:t>
      </w:r>
      <w:r w:rsidR="00B46562">
        <w:rPr>
          <w:rFonts w:ascii="Calibri" w:hAnsi="Calibri" w:cs="Calibri"/>
        </w:rPr>
        <w:t xml:space="preserve">Mia David new chair and T&amp;CH; Ola Akintelure and Navin Down, MHS Homes; Adam Spokes, Medway; Joanne Hiscock, Moat; Jason Amos, consultant; Georgina Weaver, WKHA; </w:t>
      </w:r>
      <w:r w:rsidR="003F301D" w:rsidRPr="00B14E09">
        <w:rPr>
          <w:rFonts w:ascii="Calibri" w:hAnsi="Calibri" w:cs="Calibri"/>
        </w:rPr>
        <w:t>Helen Miller, KHG;</w:t>
      </w:r>
    </w:p>
    <w:p w14:paraId="0DBB4997" w14:textId="63B05617" w:rsidR="00C0154C" w:rsidRPr="00AE6003" w:rsidRDefault="00DF015F" w:rsidP="00D03035">
      <w:pPr>
        <w:ind w:left="-993"/>
        <w:rPr>
          <w:rFonts w:ascii="Calibri" w:hAnsi="Calibri" w:cs="Calibri"/>
        </w:rPr>
      </w:pPr>
      <w:r w:rsidRPr="00B14E09">
        <w:rPr>
          <w:rFonts w:ascii="Calibri" w:hAnsi="Calibri" w:cs="Calibri"/>
          <w:b/>
        </w:rPr>
        <w:t>Apologies</w:t>
      </w:r>
      <w:r w:rsidR="007330A4" w:rsidRPr="00B14E09">
        <w:rPr>
          <w:rFonts w:ascii="Calibri" w:hAnsi="Calibri" w:cs="Calibri"/>
          <w:b/>
        </w:rPr>
        <w:t>:</w:t>
      </w:r>
      <w:r w:rsidR="00597167" w:rsidRPr="00B14E09">
        <w:rPr>
          <w:rFonts w:ascii="Calibri" w:hAnsi="Calibri" w:cs="Calibri"/>
          <w:b/>
        </w:rPr>
        <w:t xml:space="preserve"> </w:t>
      </w:r>
      <w:r w:rsidR="00EE4CA7" w:rsidRPr="00EE4CA7">
        <w:rPr>
          <w:rFonts w:ascii="Calibri" w:hAnsi="Calibri" w:cs="Calibri"/>
        </w:rPr>
        <w:t>Sally O’Sullivan and Ashley Jackson, Thanet DC;</w:t>
      </w:r>
      <w:r w:rsidR="00EE4CA7">
        <w:rPr>
          <w:rFonts w:ascii="Calibri" w:hAnsi="Calibri" w:cs="Calibri"/>
        </w:rPr>
        <w:t xml:space="preserve"> Dan Stone and Alexis Jobson, Canterbury; Dipna Pattni, GSE NZH; Lee Gilbert, Dartford; </w:t>
      </w:r>
    </w:p>
    <w:tbl>
      <w:tblPr>
        <w:tblStyle w:val="TableGrid"/>
        <w:tblW w:w="15026" w:type="dxa"/>
        <w:tblInd w:w="-998" w:type="dxa"/>
        <w:tblLayout w:type="fixed"/>
        <w:tblLook w:val="06A0" w:firstRow="1" w:lastRow="0" w:firstColumn="1" w:lastColumn="0" w:noHBand="1" w:noVBand="1"/>
      </w:tblPr>
      <w:tblGrid>
        <w:gridCol w:w="1560"/>
        <w:gridCol w:w="9639"/>
        <w:gridCol w:w="851"/>
        <w:gridCol w:w="2976"/>
      </w:tblGrid>
      <w:tr w:rsidR="00DD689F" w:rsidRPr="00B14E09" w14:paraId="51C7AF28" w14:textId="77777777" w:rsidTr="00040B84">
        <w:trPr>
          <w:trHeight w:val="441"/>
        </w:trPr>
        <w:tc>
          <w:tcPr>
            <w:tcW w:w="1560" w:type="dxa"/>
            <w:shd w:val="clear" w:color="auto" w:fill="DBE5F1" w:themeFill="accent1" w:themeFillTint="33"/>
          </w:tcPr>
          <w:p w14:paraId="6F3B69C3" w14:textId="77777777" w:rsidR="00DD689F" w:rsidRPr="00E92349" w:rsidRDefault="00DD689F" w:rsidP="00D53381">
            <w:pPr>
              <w:rPr>
                <w:rFonts w:cstheme="minorHAnsi"/>
              </w:rPr>
            </w:pPr>
            <w:r w:rsidRPr="00E92349">
              <w:rPr>
                <w:rFonts w:cstheme="minorHAnsi"/>
              </w:rPr>
              <w:t>Reference</w:t>
            </w:r>
          </w:p>
        </w:tc>
        <w:tc>
          <w:tcPr>
            <w:tcW w:w="9639" w:type="dxa"/>
            <w:shd w:val="clear" w:color="auto" w:fill="DBE5F1" w:themeFill="accent1" w:themeFillTint="33"/>
          </w:tcPr>
          <w:p w14:paraId="7F116C9A" w14:textId="77777777" w:rsidR="00DD689F" w:rsidRPr="00E92349" w:rsidRDefault="00DD689F" w:rsidP="00D53381">
            <w:pPr>
              <w:rPr>
                <w:rFonts w:cstheme="minorHAnsi"/>
              </w:rPr>
            </w:pPr>
            <w:r w:rsidRPr="00E92349">
              <w:rPr>
                <w:rFonts w:cstheme="minorHAnsi"/>
              </w:rPr>
              <w:t>Notes/Outcome</w:t>
            </w:r>
          </w:p>
        </w:tc>
        <w:tc>
          <w:tcPr>
            <w:tcW w:w="851" w:type="dxa"/>
            <w:shd w:val="clear" w:color="auto" w:fill="DBE5F1" w:themeFill="accent1" w:themeFillTint="33"/>
          </w:tcPr>
          <w:p w14:paraId="06D4BD81" w14:textId="77777777" w:rsidR="00DD689F" w:rsidRPr="00E92349" w:rsidRDefault="00DD689F" w:rsidP="00D53381">
            <w:pPr>
              <w:rPr>
                <w:rFonts w:cstheme="minorHAnsi"/>
              </w:rPr>
            </w:pPr>
            <w:r w:rsidRPr="00E92349">
              <w:rPr>
                <w:rFonts w:cstheme="minorHAnsi"/>
              </w:rPr>
              <w:t xml:space="preserve">Who </w:t>
            </w:r>
          </w:p>
        </w:tc>
        <w:tc>
          <w:tcPr>
            <w:tcW w:w="2976" w:type="dxa"/>
            <w:shd w:val="clear" w:color="auto" w:fill="DBE5F1" w:themeFill="accent1" w:themeFillTint="33"/>
          </w:tcPr>
          <w:p w14:paraId="44D44000" w14:textId="77777777" w:rsidR="00DD689F" w:rsidRPr="00E92349" w:rsidRDefault="00DD689F" w:rsidP="00D53381">
            <w:pPr>
              <w:rPr>
                <w:rFonts w:cstheme="minorHAnsi"/>
              </w:rPr>
            </w:pPr>
            <w:r w:rsidRPr="00E92349">
              <w:rPr>
                <w:rFonts w:cstheme="minorHAnsi"/>
              </w:rPr>
              <w:t>Action/Decision</w:t>
            </w:r>
          </w:p>
        </w:tc>
      </w:tr>
      <w:tr w:rsidR="00225BB1" w:rsidRPr="00B14E09" w14:paraId="705398FB" w14:textId="77777777" w:rsidTr="008829A5">
        <w:tc>
          <w:tcPr>
            <w:tcW w:w="1560" w:type="dxa"/>
          </w:tcPr>
          <w:p w14:paraId="30BCA39C" w14:textId="6B6EC0E8" w:rsidR="00225BB1" w:rsidRPr="00E92349" w:rsidRDefault="00E92349" w:rsidP="00D53381">
            <w:pPr>
              <w:rPr>
                <w:rFonts w:cstheme="minorHAnsi"/>
              </w:rPr>
            </w:pPr>
            <w:r w:rsidRPr="00E92349">
              <w:rPr>
                <w:rFonts w:cstheme="minorHAnsi"/>
              </w:rPr>
              <w:t>Matters arising from Sept 2023</w:t>
            </w:r>
          </w:p>
        </w:tc>
        <w:tc>
          <w:tcPr>
            <w:tcW w:w="9639" w:type="dxa"/>
            <w:shd w:val="clear" w:color="auto" w:fill="auto"/>
          </w:tcPr>
          <w:p w14:paraId="0CD52361" w14:textId="340FB06E" w:rsidR="00667595" w:rsidRPr="00E92349" w:rsidRDefault="00E92349" w:rsidP="00183BE0">
            <w:pPr>
              <w:rPr>
                <w:rFonts w:cstheme="minorHAnsi"/>
              </w:rPr>
            </w:pPr>
            <w:r w:rsidRPr="00E92349">
              <w:rPr>
                <w:rFonts w:cstheme="minorHAnsi"/>
              </w:rPr>
              <w:t>Helen circulate MT’s presentation on flooding - done</w:t>
            </w:r>
          </w:p>
          <w:p w14:paraId="76E36113" w14:textId="1CE71550" w:rsidR="00E92349" w:rsidRPr="00E92349" w:rsidRDefault="00E92349" w:rsidP="00183BE0">
            <w:pPr>
              <w:rPr>
                <w:rFonts w:cstheme="minorHAnsi"/>
              </w:rPr>
            </w:pPr>
            <w:r w:rsidRPr="00E92349">
              <w:rPr>
                <w:rFonts w:cstheme="minorHAnsi"/>
              </w:rPr>
              <w:t>LB share Golding Homes EV charging point request form for circulation – done</w:t>
            </w:r>
          </w:p>
          <w:p w14:paraId="4FDD6AC4" w14:textId="28353E92" w:rsidR="00E92349" w:rsidRPr="00E92349" w:rsidRDefault="00E92349" w:rsidP="00183BE0">
            <w:pPr>
              <w:rPr>
                <w:rFonts w:cstheme="minorHAnsi"/>
              </w:rPr>
            </w:pPr>
            <w:r w:rsidRPr="00E92349">
              <w:rPr>
                <w:rFonts w:cstheme="minorHAnsi"/>
              </w:rPr>
              <w:t>All email HM, ND or MD with topics for November</w:t>
            </w:r>
          </w:p>
        </w:tc>
        <w:tc>
          <w:tcPr>
            <w:tcW w:w="851" w:type="dxa"/>
            <w:shd w:val="clear" w:color="auto" w:fill="auto"/>
          </w:tcPr>
          <w:p w14:paraId="7C55CBE6" w14:textId="14CAAF3B" w:rsidR="00225BB1" w:rsidRPr="00E92349" w:rsidRDefault="00225BB1" w:rsidP="00D53381">
            <w:pPr>
              <w:rPr>
                <w:rFonts w:cstheme="minorHAnsi"/>
              </w:rPr>
            </w:pPr>
          </w:p>
        </w:tc>
        <w:tc>
          <w:tcPr>
            <w:tcW w:w="2976" w:type="dxa"/>
            <w:shd w:val="clear" w:color="auto" w:fill="auto"/>
          </w:tcPr>
          <w:p w14:paraId="027C2993" w14:textId="30219E82" w:rsidR="00225BB1" w:rsidRPr="00E92349" w:rsidRDefault="00225BB1" w:rsidP="00D53381">
            <w:pPr>
              <w:rPr>
                <w:rFonts w:cstheme="minorHAnsi"/>
                <w:color w:val="FF0000"/>
              </w:rPr>
            </w:pPr>
          </w:p>
        </w:tc>
      </w:tr>
      <w:tr w:rsidR="00DD689F" w:rsidRPr="00B14E09" w14:paraId="7F9638B6" w14:textId="77777777" w:rsidTr="008829A5">
        <w:tc>
          <w:tcPr>
            <w:tcW w:w="1560" w:type="dxa"/>
          </w:tcPr>
          <w:p w14:paraId="1EA81A6E" w14:textId="2DFE4DA1" w:rsidR="00DD689F" w:rsidRPr="00E92349" w:rsidRDefault="00E92349" w:rsidP="00D53381">
            <w:pPr>
              <w:rPr>
                <w:rFonts w:cstheme="minorHAnsi"/>
              </w:rPr>
            </w:pPr>
            <w:bookmarkStart w:id="0" w:name="_GoBack"/>
            <w:bookmarkEnd w:id="0"/>
            <w:r w:rsidRPr="00E92349">
              <w:rPr>
                <w:rFonts w:cstheme="minorHAnsi"/>
              </w:rPr>
              <w:t>chair and seeking vice chair</w:t>
            </w:r>
          </w:p>
        </w:tc>
        <w:tc>
          <w:tcPr>
            <w:tcW w:w="9639" w:type="dxa"/>
            <w:shd w:val="clear" w:color="auto" w:fill="auto"/>
          </w:tcPr>
          <w:p w14:paraId="26E6A7ED" w14:textId="77777777" w:rsidR="00142567" w:rsidRDefault="00EA2B92" w:rsidP="00225BB1">
            <w:pPr>
              <w:rPr>
                <w:rFonts w:cstheme="minorHAnsi"/>
              </w:rPr>
            </w:pPr>
            <w:r>
              <w:rPr>
                <w:rFonts w:cstheme="minorHAnsi"/>
              </w:rPr>
              <w:t>Neil welcomed Mia who will be taking over as chair as Neil steps down.</w:t>
            </w:r>
          </w:p>
          <w:p w14:paraId="02D4EB7C" w14:textId="77777777" w:rsidR="00EA2B92" w:rsidRDefault="00EA2B92" w:rsidP="00225BB1">
            <w:pPr>
              <w:rPr>
                <w:rFonts w:cstheme="minorHAnsi"/>
              </w:rPr>
            </w:pPr>
            <w:r>
              <w:rPr>
                <w:rFonts w:cstheme="minorHAnsi"/>
              </w:rPr>
              <w:t xml:space="preserve">We are seeking a volunteer for vice chair. </w:t>
            </w:r>
          </w:p>
          <w:p w14:paraId="0A37501D" w14:textId="6A0B3497" w:rsidR="00EA2B92" w:rsidRPr="00E92349" w:rsidRDefault="00EA2B92" w:rsidP="00225BB1">
            <w:pPr>
              <w:rPr>
                <w:rFonts w:cstheme="minorHAnsi"/>
              </w:rPr>
            </w:pPr>
            <w:r>
              <w:rPr>
                <w:rFonts w:cstheme="minorHAnsi"/>
              </w:rPr>
              <w:t>Helen thanked Neil for chairing the meeting so well and getting the group going.</w:t>
            </w:r>
          </w:p>
        </w:tc>
        <w:tc>
          <w:tcPr>
            <w:tcW w:w="851" w:type="dxa"/>
            <w:shd w:val="clear" w:color="auto" w:fill="auto"/>
          </w:tcPr>
          <w:p w14:paraId="2366F4E2" w14:textId="77777777" w:rsidR="001E6AE9" w:rsidRDefault="001E6AE9" w:rsidP="00D53381">
            <w:pPr>
              <w:rPr>
                <w:rFonts w:cstheme="minorHAnsi"/>
              </w:rPr>
            </w:pPr>
          </w:p>
          <w:p w14:paraId="02EB378F" w14:textId="643CB21F" w:rsidR="00B46562" w:rsidRPr="00E92349" w:rsidRDefault="00B46562" w:rsidP="00D53381">
            <w:pPr>
              <w:rPr>
                <w:rFonts w:cstheme="minorHAnsi"/>
              </w:rPr>
            </w:pPr>
            <w:r>
              <w:rPr>
                <w:rFonts w:cstheme="minorHAnsi"/>
              </w:rPr>
              <w:t>All</w:t>
            </w:r>
          </w:p>
        </w:tc>
        <w:tc>
          <w:tcPr>
            <w:tcW w:w="2976" w:type="dxa"/>
            <w:shd w:val="clear" w:color="auto" w:fill="auto"/>
          </w:tcPr>
          <w:p w14:paraId="5AC91B34" w14:textId="77777777" w:rsidR="001E6AE9" w:rsidRDefault="001E6AE9" w:rsidP="00D53381">
            <w:pPr>
              <w:rPr>
                <w:rFonts w:cstheme="minorHAnsi"/>
                <w:color w:val="FF0000"/>
              </w:rPr>
            </w:pPr>
          </w:p>
          <w:p w14:paraId="6A05A809" w14:textId="15B77517" w:rsidR="00B46562" w:rsidRPr="00E92349" w:rsidRDefault="00B46562" w:rsidP="00D53381">
            <w:pPr>
              <w:rPr>
                <w:rFonts w:cstheme="minorHAnsi"/>
                <w:color w:val="FF0000"/>
              </w:rPr>
            </w:pPr>
            <w:r>
              <w:rPr>
                <w:rFonts w:cstheme="minorHAnsi"/>
                <w:color w:val="FF0000"/>
              </w:rPr>
              <w:t>Please volunteer to be our vice chair</w:t>
            </w:r>
          </w:p>
        </w:tc>
      </w:tr>
      <w:tr w:rsidR="000E3024" w:rsidRPr="00B14E09" w14:paraId="3872FBC8" w14:textId="77777777" w:rsidTr="008829A5">
        <w:tc>
          <w:tcPr>
            <w:tcW w:w="1560" w:type="dxa"/>
          </w:tcPr>
          <w:p w14:paraId="39E47361" w14:textId="7DC8AA3D" w:rsidR="000E3024" w:rsidRPr="00E92349" w:rsidRDefault="00E92349" w:rsidP="00D53381">
            <w:pPr>
              <w:rPr>
                <w:rFonts w:cstheme="minorHAnsi"/>
              </w:rPr>
            </w:pPr>
            <w:r w:rsidRPr="00E92349">
              <w:rPr>
                <w:rFonts w:cstheme="minorHAnsi"/>
              </w:rPr>
              <w:t>Learning from using Thermocill at WKHA</w:t>
            </w:r>
          </w:p>
        </w:tc>
        <w:tc>
          <w:tcPr>
            <w:tcW w:w="9639" w:type="dxa"/>
            <w:shd w:val="clear" w:color="auto" w:fill="auto"/>
          </w:tcPr>
          <w:p w14:paraId="55ECA219" w14:textId="6D296BB7" w:rsidR="000E3024" w:rsidRDefault="00E92349" w:rsidP="00C13CC4">
            <w:pPr>
              <w:rPr>
                <w:rFonts w:cstheme="minorHAnsi"/>
              </w:rPr>
            </w:pPr>
            <w:r w:rsidRPr="00E92349">
              <w:rPr>
                <w:rFonts w:cstheme="minorHAnsi"/>
              </w:rPr>
              <w:t xml:space="preserve">Neil Diddams </w:t>
            </w:r>
            <w:r w:rsidR="00EA2B92">
              <w:rPr>
                <w:rFonts w:cstheme="minorHAnsi"/>
              </w:rPr>
              <w:t xml:space="preserve">explained what thermocill </w:t>
            </w:r>
            <w:r w:rsidR="002266D8">
              <w:rPr>
                <w:rFonts w:cstheme="minorHAnsi"/>
              </w:rPr>
              <w:t xml:space="preserve">is </w:t>
            </w:r>
            <w:r w:rsidR="00EA2B92">
              <w:rPr>
                <w:rFonts w:cstheme="minorHAnsi"/>
              </w:rPr>
              <w:t xml:space="preserve">a product that insulates the window cill and reveal and helps prevent cold so dampness and mould around windows. </w:t>
            </w:r>
          </w:p>
          <w:p w14:paraId="7710F911" w14:textId="77777777" w:rsidR="00EA2B92" w:rsidRDefault="00EA2B92" w:rsidP="00C13CC4">
            <w:pPr>
              <w:rPr>
                <w:rFonts w:cstheme="minorHAnsi"/>
              </w:rPr>
            </w:pPr>
          </w:p>
          <w:p w14:paraId="1D0171AB" w14:textId="607DE127" w:rsidR="00EA2B92" w:rsidRDefault="00EA2B92" w:rsidP="00C13CC4">
            <w:pPr>
              <w:rPr>
                <w:rFonts w:cstheme="minorHAnsi"/>
              </w:rPr>
            </w:pPr>
            <w:r>
              <w:rPr>
                <w:rFonts w:cstheme="minorHAnsi"/>
              </w:rPr>
              <w:t xml:space="preserve">The feedback from </w:t>
            </w:r>
            <w:r w:rsidR="00995E1A">
              <w:rPr>
                <w:rFonts w:cstheme="minorHAnsi"/>
              </w:rPr>
              <w:t xml:space="preserve">the 10 </w:t>
            </w:r>
            <w:r>
              <w:rPr>
                <w:rFonts w:cstheme="minorHAnsi"/>
              </w:rPr>
              <w:t xml:space="preserve">residents at WKHA </w:t>
            </w:r>
            <w:r w:rsidR="00995E1A">
              <w:rPr>
                <w:rFonts w:cstheme="minorHAnsi"/>
              </w:rPr>
              <w:t xml:space="preserve">who have it installed </w:t>
            </w:r>
            <w:r>
              <w:rPr>
                <w:rFonts w:cstheme="minorHAnsi"/>
              </w:rPr>
              <w:t>says it has really reduced the condensation whe</w:t>
            </w:r>
            <w:r w:rsidR="002266D8">
              <w:rPr>
                <w:rFonts w:cstheme="minorHAnsi"/>
              </w:rPr>
              <w:t xml:space="preserve">n they heat the room. It </w:t>
            </w:r>
            <w:r>
              <w:rPr>
                <w:rFonts w:cstheme="minorHAnsi"/>
              </w:rPr>
              <w:t>doesn’t h</w:t>
            </w:r>
            <w:r w:rsidR="002266D8">
              <w:rPr>
                <w:rFonts w:cstheme="minorHAnsi"/>
              </w:rPr>
              <w:t>elp if there is no heating. WKHA</w:t>
            </w:r>
            <w:r>
              <w:rPr>
                <w:rFonts w:cstheme="minorHAnsi"/>
              </w:rPr>
              <w:t xml:space="preserve"> will monitor the homes where it has been installed to see how it goes and whether it does help the room heat up quicker.</w:t>
            </w:r>
            <w:r w:rsidR="00995E1A">
              <w:rPr>
                <w:rFonts w:cstheme="minorHAnsi"/>
              </w:rPr>
              <w:t xml:space="preserve"> The homes were chosen either by residents volunteering or where visits highlighted damp and mould problems. Some residents are physically less able to wipe condensation down.</w:t>
            </w:r>
            <w:r w:rsidR="002266D8">
              <w:rPr>
                <w:rFonts w:cstheme="minorHAnsi"/>
              </w:rPr>
              <w:t xml:space="preserve"> ND will circulate photos when available. </w:t>
            </w:r>
          </w:p>
          <w:p w14:paraId="75CE311B" w14:textId="6B9A2A74" w:rsidR="00995E1A" w:rsidRDefault="00995E1A" w:rsidP="00C13CC4">
            <w:pPr>
              <w:rPr>
                <w:rFonts w:cstheme="minorHAnsi"/>
              </w:rPr>
            </w:pPr>
          </w:p>
          <w:p w14:paraId="145B89BF" w14:textId="0D8D96CD" w:rsidR="00995E1A" w:rsidRDefault="00995E1A" w:rsidP="00C13CC4">
            <w:pPr>
              <w:rPr>
                <w:rFonts w:cstheme="minorHAnsi"/>
              </w:rPr>
            </w:pPr>
            <w:r>
              <w:rPr>
                <w:rFonts w:cstheme="minorHAnsi"/>
              </w:rPr>
              <w:t>The product does</w:t>
            </w:r>
            <w:r w:rsidR="002266D8">
              <w:rPr>
                <w:rFonts w:cstheme="minorHAnsi"/>
              </w:rPr>
              <w:t xml:space="preserve"> not get SHDF funding yet. It may</w:t>
            </w:r>
            <w:r>
              <w:rPr>
                <w:rFonts w:cstheme="minorHAnsi"/>
              </w:rPr>
              <w:t xml:space="preserve"> in time. It’s with the BRE for decisions. They are collecting data on installations.</w:t>
            </w:r>
          </w:p>
          <w:p w14:paraId="739D08AB" w14:textId="77777777" w:rsidR="00EA2B92" w:rsidRDefault="00EA2B92" w:rsidP="00C13CC4">
            <w:pPr>
              <w:rPr>
                <w:rFonts w:cstheme="minorHAnsi"/>
              </w:rPr>
            </w:pPr>
          </w:p>
          <w:p w14:paraId="7BB97ED1" w14:textId="2A87D9A5" w:rsidR="00EA2B92" w:rsidRDefault="002266D8" w:rsidP="00C13CC4">
            <w:pPr>
              <w:rPr>
                <w:rFonts w:cstheme="minorHAnsi"/>
              </w:rPr>
            </w:pPr>
            <w:r>
              <w:rPr>
                <w:rFonts w:cstheme="minorHAnsi"/>
              </w:rPr>
              <w:t>WKHA’s</w:t>
            </w:r>
            <w:r w:rsidR="00EA2B92">
              <w:rPr>
                <w:rFonts w:cstheme="minorHAnsi"/>
              </w:rPr>
              <w:t xml:space="preserve"> Fuel Effic</w:t>
            </w:r>
            <w:r>
              <w:rPr>
                <w:rFonts w:cstheme="minorHAnsi"/>
              </w:rPr>
              <w:t>iency Officer gives people advic</w:t>
            </w:r>
            <w:r w:rsidR="00EA2B92">
              <w:rPr>
                <w:rFonts w:cstheme="minorHAnsi"/>
              </w:rPr>
              <w:t>e and heat vouchers</w:t>
            </w:r>
            <w:r>
              <w:rPr>
                <w:rFonts w:cstheme="minorHAnsi"/>
              </w:rPr>
              <w:t xml:space="preserve"> if struggling to heat their home</w:t>
            </w:r>
            <w:r w:rsidR="00EA2B92">
              <w:rPr>
                <w:rFonts w:cstheme="minorHAnsi"/>
              </w:rPr>
              <w:t xml:space="preserve">. </w:t>
            </w:r>
          </w:p>
          <w:p w14:paraId="3CF66B33" w14:textId="77777777" w:rsidR="00EA2B92" w:rsidRDefault="00EA2B92" w:rsidP="00C13CC4">
            <w:pPr>
              <w:rPr>
                <w:rFonts w:cstheme="minorHAnsi"/>
              </w:rPr>
            </w:pPr>
          </w:p>
          <w:p w14:paraId="02D2D338" w14:textId="5D5BD5E3" w:rsidR="00EA2B92" w:rsidRDefault="00995E1A" w:rsidP="00C13CC4">
            <w:pPr>
              <w:rPr>
                <w:rFonts w:cstheme="minorHAnsi"/>
              </w:rPr>
            </w:pPr>
            <w:r>
              <w:rPr>
                <w:rFonts w:cstheme="minorHAnsi"/>
              </w:rPr>
              <w:t xml:space="preserve">JH have begun using e-vouchers </w:t>
            </w:r>
          </w:p>
          <w:p w14:paraId="0C2B1780" w14:textId="6B72A10E" w:rsidR="00995E1A" w:rsidRPr="00E92349" w:rsidRDefault="00995E1A" w:rsidP="00C13CC4">
            <w:pPr>
              <w:rPr>
                <w:rFonts w:cstheme="minorHAnsi"/>
              </w:rPr>
            </w:pPr>
          </w:p>
        </w:tc>
        <w:tc>
          <w:tcPr>
            <w:tcW w:w="851" w:type="dxa"/>
            <w:shd w:val="clear" w:color="auto" w:fill="auto"/>
          </w:tcPr>
          <w:p w14:paraId="5E8666A9" w14:textId="77777777" w:rsidR="000E3024" w:rsidRDefault="000E3024" w:rsidP="00D53381">
            <w:pPr>
              <w:rPr>
                <w:rFonts w:cstheme="minorHAnsi"/>
              </w:rPr>
            </w:pPr>
          </w:p>
          <w:p w14:paraId="01F8269D" w14:textId="77777777" w:rsidR="00995E1A" w:rsidRDefault="00995E1A" w:rsidP="00D53381">
            <w:pPr>
              <w:rPr>
                <w:rFonts w:cstheme="minorHAnsi"/>
              </w:rPr>
            </w:pPr>
          </w:p>
          <w:p w14:paraId="5D93C029" w14:textId="77777777" w:rsidR="00995E1A" w:rsidRDefault="00995E1A" w:rsidP="00D53381">
            <w:pPr>
              <w:rPr>
                <w:rFonts w:cstheme="minorHAnsi"/>
              </w:rPr>
            </w:pPr>
          </w:p>
          <w:p w14:paraId="3D49B862" w14:textId="77777777" w:rsidR="00995E1A" w:rsidRDefault="00995E1A" w:rsidP="00D53381">
            <w:pPr>
              <w:rPr>
                <w:rFonts w:cstheme="minorHAnsi"/>
              </w:rPr>
            </w:pPr>
          </w:p>
          <w:p w14:paraId="6C313302" w14:textId="17DC0B90" w:rsidR="00995E1A" w:rsidRPr="00E92349" w:rsidRDefault="00995E1A" w:rsidP="00D53381">
            <w:pPr>
              <w:rPr>
                <w:rFonts w:cstheme="minorHAnsi"/>
              </w:rPr>
            </w:pPr>
          </w:p>
        </w:tc>
        <w:tc>
          <w:tcPr>
            <w:tcW w:w="2976" w:type="dxa"/>
            <w:shd w:val="clear" w:color="auto" w:fill="auto"/>
          </w:tcPr>
          <w:p w14:paraId="2DA9576B" w14:textId="77777777" w:rsidR="000E3024" w:rsidRDefault="000E3024" w:rsidP="00D53381">
            <w:pPr>
              <w:rPr>
                <w:rFonts w:cstheme="minorHAnsi"/>
                <w:color w:val="FF0000"/>
              </w:rPr>
            </w:pPr>
          </w:p>
          <w:p w14:paraId="37B0D88A" w14:textId="77777777" w:rsidR="00995E1A" w:rsidRDefault="00995E1A" w:rsidP="00D53381">
            <w:pPr>
              <w:rPr>
                <w:rFonts w:cstheme="minorHAnsi"/>
                <w:color w:val="FF0000"/>
              </w:rPr>
            </w:pPr>
          </w:p>
          <w:p w14:paraId="0088367A" w14:textId="77777777" w:rsidR="00995E1A" w:rsidRDefault="00995E1A" w:rsidP="00D53381">
            <w:pPr>
              <w:rPr>
                <w:rFonts w:cstheme="minorHAnsi"/>
                <w:color w:val="FF0000"/>
              </w:rPr>
            </w:pPr>
          </w:p>
          <w:p w14:paraId="420CA66C" w14:textId="77777777" w:rsidR="00995E1A" w:rsidRDefault="00995E1A" w:rsidP="00D53381">
            <w:pPr>
              <w:rPr>
                <w:rFonts w:cstheme="minorHAnsi"/>
                <w:color w:val="FF0000"/>
              </w:rPr>
            </w:pPr>
          </w:p>
          <w:p w14:paraId="367EC5B2" w14:textId="13A903B3" w:rsidR="00995E1A" w:rsidRPr="00E92349" w:rsidRDefault="00995E1A" w:rsidP="00D53381">
            <w:pPr>
              <w:rPr>
                <w:rFonts w:cstheme="minorHAnsi"/>
                <w:color w:val="FF0000"/>
              </w:rPr>
            </w:pPr>
          </w:p>
        </w:tc>
      </w:tr>
      <w:tr w:rsidR="002E491B" w:rsidRPr="00B14E09" w14:paraId="0C1BAB35" w14:textId="77777777" w:rsidTr="008829A5">
        <w:tc>
          <w:tcPr>
            <w:tcW w:w="1560" w:type="dxa"/>
          </w:tcPr>
          <w:p w14:paraId="358366AE" w14:textId="13429630" w:rsidR="002E491B" w:rsidRPr="00E92349" w:rsidRDefault="006521F8" w:rsidP="00550A3E">
            <w:pPr>
              <w:rPr>
                <w:rFonts w:cstheme="minorHAnsi"/>
              </w:rPr>
            </w:pPr>
            <w:hyperlink r:id="rId11" w:history="1">
              <w:r w:rsidR="00E92349" w:rsidRPr="00E92349">
                <w:rPr>
                  <w:rStyle w:val="Hyperlink"/>
                  <w:rFonts w:cstheme="minorHAnsi"/>
                </w:rPr>
                <w:t>Social Housing Decarbonisation Grant</w:t>
              </w:r>
            </w:hyperlink>
            <w:r w:rsidR="00E92349" w:rsidRPr="00E92349">
              <w:rPr>
                <w:rFonts w:cstheme="minorHAnsi"/>
              </w:rPr>
              <w:t xml:space="preserve"> – will your </w:t>
            </w:r>
            <w:r w:rsidR="00E92349" w:rsidRPr="00E92349">
              <w:rPr>
                <w:rFonts w:cstheme="minorHAnsi"/>
              </w:rPr>
              <w:lastRenderedPageBreak/>
              <w:t>organisation use it</w:t>
            </w:r>
          </w:p>
        </w:tc>
        <w:tc>
          <w:tcPr>
            <w:tcW w:w="9639" w:type="dxa"/>
            <w:shd w:val="clear" w:color="auto" w:fill="auto"/>
          </w:tcPr>
          <w:p w14:paraId="2DE360EC" w14:textId="529EA5FA" w:rsidR="007D3E8E" w:rsidRDefault="00995E1A" w:rsidP="00031B33">
            <w:pPr>
              <w:rPr>
                <w:rFonts w:cstheme="minorHAnsi"/>
              </w:rPr>
            </w:pPr>
            <w:r>
              <w:rPr>
                <w:rFonts w:cstheme="minorHAnsi"/>
              </w:rPr>
              <w:lastRenderedPageBreak/>
              <w:t>AS Medway got just over £1m in wave 2 for 190+ homes. The reporting burden is high and time scales can be tight. Residents do not always give access for retrofit assessments. The resident engagement officer is aiming to help with this. The costs around design and assessment can outweigh the cost of the more simple works. The</w:t>
            </w:r>
            <w:r w:rsidR="002266D8">
              <w:rPr>
                <w:rFonts w:cstheme="minorHAnsi"/>
              </w:rPr>
              <w:t>y</w:t>
            </w:r>
            <w:r>
              <w:rPr>
                <w:rFonts w:cstheme="minorHAnsi"/>
              </w:rPr>
              <w:t xml:space="preserve"> have a contract with Mears. </w:t>
            </w:r>
          </w:p>
          <w:p w14:paraId="2B5237C5" w14:textId="77777777" w:rsidR="002266D8" w:rsidRDefault="002266D8" w:rsidP="00031B33">
            <w:pPr>
              <w:rPr>
                <w:rFonts w:cstheme="minorHAnsi"/>
              </w:rPr>
            </w:pPr>
          </w:p>
          <w:p w14:paraId="34CA0475" w14:textId="3CA79490" w:rsidR="00995E1A" w:rsidRDefault="00995E1A" w:rsidP="00031B33">
            <w:pPr>
              <w:rPr>
                <w:rFonts w:cstheme="minorHAnsi"/>
              </w:rPr>
            </w:pPr>
            <w:r>
              <w:rPr>
                <w:rFonts w:cstheme="minorHAnsi"/>
              </w:rPr>
              <w:lastRenderedPageBreak/>
              <w:t xml:space="preserve">JH said they’ve had very few no accesses to do the assessments. They haven’t begun to do the works yet. They also find the reporting requirements onerous. Their risk rating has been increased due to a slight delay in getting assessments done. They now have to have fortnightly meetings. </w:t>
            </w:r>
          </w:p>
          <w:p w14:paraId="4AAF1146" w14:textId="20AE99DE" w:rsidR="002266D8" w:rsidRDefault="002266D8" w:rsidP="00031B33">
            <w:pPr>
              <w:rPr>
                <w:rFonts w:cstheme="minorHAnsi"/>
              </w:rPr>
            </w:pPr>
          </w:p>
          <w:p w14:paraId="076FF902" w14:textId="77777777" w:rsidR="00173805" w:rsidRDefault="00173805" w:rsidP="00031B33">
            <w:pPr>
              <w:rPr>
                <w:rFonts w:cstheme="minorHAnsi"/>
              </w:rPr>
            </w:pPr>
            <w:r>
              <w:rPr>
                <w:rFonts w:cstheme="minorHAnsi"/>
              </w:rPr>
              <w:t xml:space="preserve">AS thinks some simple works will be cheaper to do outside the bid and reduce the assessment and admin costs. </w:t>
            </w:r>
          </w:p>
          <w:p w14:paraId="5582CF43" w14:textId="77777777" w:rsidR="00173805" w:rsidRDefault="00173805" w:rsidP="00031B33">
            <w:pPr>
              <w:rPr>
                <w:rFonts w:cstheme="minorHAnsi"/>
              </w:rPr>
            </w:pPr>
          </w:p>
          <w:p w14:paraId="72836889" w14:textId="282F6C0C" w:rsidR="00173805" w:rsidRDefault="00173805" w:rsidP="00031B33">
            <w:pPr>
              <w:rPr>
                <w:rFonts w:cstheme="minorHAnsi"/>
              </w:rPr>
            </w:pPr>
            <w:r>
              <w:rPr>
                <w:rFonts w:cstheme="minorHAnsi"/>
              </w:rPr>
              <w:t>JA said other RPs are also looking to do some simple works outside the bids. To get the funding the installer must b</w:t>
            </w:r>
            <w:r w:rsidR="002266D8">
              <w:rPr>
                <w:rFonts w:cstheme="minorHAnsi"/>
              </w:rPr>
              <w:t>e PAS2030 for each measure. These</w:t>
            </w:r>
            <w:r>
              <w:rPr>
                <w:rFonts w:cstheme="minorHAnsi"/>
              </w:rPr>
              <w:t xml:space="preserve"> contractors often charge more. It may well be worth doing the simple measures outside SHDF. It would be interesting to see analysis of which measures are more cost effective in the SHDF and which done independently.</w:t>
            </w:r>
          </w:p>
          <w:p w14:paraId="3E7CCE2C" w14:textId="77777777" w:rsidR="00173805" w:rsidRDefault="00173805" w:rsidP="00031B33">
            <w:pPr>
              <w:rPr>
                <w:rFonts w:cstheme="minorHAnsi"/>
              </w:rPr>
            </w:pPr>
          </w:p>
          <w:p w14:paraId="272D29AD" w14:textId="70B586CA" w:rsidR="00173805" w:rsidRDefault="00173805" w:rsidP="00031B33">
            <w:pPr>
              <w:rPr>
                <w:rFonts w:cstheme="minorHAnsi"/>
              </w:rPr>
            </w:pPr>
            <w:r>
              <w:rPr>
                <w:rFonts w:cstheme="minorHAnsi"/>
              </w:rPr>
              <w:t>JH they have ASHP, PV, EDI so they have no simple measures going into the SH</w:t>
            </w:r>
            <w:r w:rsidR="002266D8">
              <w:rPr>
                <w:rFonts w:cstheme="minorHAnsi"/>
              </w:rPr>
              <w:t>DF. They decided to pay for simple measures</w:t>
            </w:r>
            <w:r>
              <w:rPr>
                <w:rFonts w:cstheme="minorHAnsi"/>
              </w:rPr>
              <w:t xml:space="preserve"> themselves and not use SHDF for loft insulation top up, etc. They are recording lessons learned through the SHDF process. Their main contractor</w:t>
            </w:r>
            <w:r w:rsidR="002266D8">
              <w:rPr>
                <w:rFonts w:cstheme="minorHAnsi"/>
              </w:rPr>
              <w:t>s are</w:t>
            </w:r>
            <w:r>
              <w:rPr>
                <w:rFonts w:cstheme="minorHAnsi"/>
              </w:rPr>
              <w:t xml:space="preserve"> United Living and Breyer. They are also aiming to use SMEs in Kent</w:t>
            </w:r>
            <w:r w:rsidR="00785FC1">
              <w:rPr>
                <w:rFonts w:cstheme="minorHAnsi"/>
              </w:rPr>
              <w:t xml:space="preserve"> and are also using frameworks and direct awards to find a range of providers. </w:t>
            </w:r>
            <w:r w:rsidR="002266D8">
              <w:rPr>
                <w:rFonts w:cstheme="minorHAnsi"/>
              </w:rPr>
              <w:t>They have a team of four to support the work including an in house retrofit coordinator and own RLO as well as contractors RLO.</w:t>
            </w:r>
          </w:p>
          <w:p w14:paraId="0335FB83" w14:textId="77777777" w:rsidR="00173805" w:rsidRDefault="00173805" w:rsidP="00031B33">
            <w:pPr>
              <w:rPr>
                <w:rFonts w:cstheme="minorHAnsi"/>
              </w:rPr>
            </w:pPr>
          </w:p>
          <w:p w14:paraId="6B2F886F" w14:textId="60EFED1D" w:rsidR="00173805" w:rsidRDefault="00173805" w:rsidP="00031B33">
            <w:pPr>
              <w:rPr>
                <w:rFonts w:cstheme="minorHAnsi"/>
              </w:rPr>
            </w:pPr>
            <w:r>
              <w:rPr>
                <w:rFonts w:cstheme="minorHAnsi"/>
              </w:rPr>
              <w:t>JA tenants often like the measures except ventilation and that can reduce willingness for installations. Some now do the ventilation measures first.</w:t>
            </w:r>
          </w:p>
          <w:p w14:paraId="7C6EE237" w14:textId="3456017D" w:rsidR="003A5F3F" w:rsidRDefault="003A5F3F" w:rsidP="00031B33">
            <w:pPr>
              <w:rPr>
                <w:rFonts w:cstheme="minorHAnsi"/>
              </w:rPr>
            </w:pPr>
          </w:p>
          <w:p w14:paraId="32BDAEC6" w14:textId="7ED249CE" w:rsidR="003A5F3F" w:rsidRDefault="003A5F3F" w:rsidP="00031B33">
            <w:pPr>
              <w:rPr>
                <w:rFonts w:cstheme="minorHAnsi"/>
              </w:rPr>
            </w:pPr>
            <w:r>
              <w:rPr>
                <w:rFonts w:cstheme="minorHAnsi"/>
              </w:rPr>
              <w:t>JA offered to share a framework that he is involved with and this is open to SMEs.</w:t>
            </w:r>
          </w:p>
          <w:p w14:paraId="5CEA319A" w14:textId="50153605" w:rsidR="003A5F3F" w:rsidRDefault="003A5F3F" w:rsidP="00031B33">
            <w:pPr>
              <w:rPr>
                <w:rFonts w:cstheme="minorHAnsi"/>
              </w:rPr>
            </w:pPr>
          </w:p>
          <w:p w14:paraId="58C64A3D" w14:textId="7AD760FA" w:rsidR="003A5F3F" w:rsidRDefault="003A5F3F" w:rsidP="00031B33">
            <w:pPr>
              <w:rPr>
                <w:rFonts w:cstheme="minorHAnsi"/>
              </w:rPr>
            </w:pPr>
            <w:r>
              <w:rPr>
                <w:rFonts w:cstheme="minorHAnsi"/>
              </w:rPr>
              <w:t>ND they will apply for SHDF 2.2. They did not have time to apply on 2.1 due to fuzzy guidance. They have a contractor in place. They are taking the PAS approach to all assessments so they’ve got the data ready for any future waves of SHDF funding. That allows the data, not funding, to lead the process. They are concerned that the timelines are tight and the reporting needs are significan</w:t>
            </w:r>
            <w:r w:rsidR="002266D8">
              <w:rPr>
                <w:rFonts w:cstheme="minorHAnsi"/>
              </w:rPr>
              <w:t>t. This can be built into your</w:t>
            </w:r>
            <w:r>
              <w:rPr>
                <w:rFonts w:cstheme="minorHAnsi"/>
              </w:rPr>
              <w:t xml:space="preserve"> A&amp;A.</w:t>
            </w:r>
          </w:p>
          <w:p w14:paraId="5C50B1AD" w14:textId="57C7EE33" w:rsidR="003A5F3F" w:rsidRDefault="003A5F3F" w:rsidP="00031B33">
            <w:pPr>
              <w:rPr>
                <w:rFonts w:cstheme="minorHAnsi"/>
              </w:rPr>
            </w:pPr>
          </w:p>
          <w:p w14:paraId="0BF174BE" w14:textId="07EE1DB2" w:rsidR="003A5F3F" w:rsidRDefault="003A5F3F" w:rsidP="00031B33">
            <w:pPr>
              <w:rPr>
                <w:rFonts w:cstheme="minorHAnsi"/>
              </w:rPr>
            </w:pPr>
            <w:r>
              <w:rPr>
                <w:rFonts w:cstheme="minorHAnsi"/>
              </w:rPr>
              <w:t xml:space="preserve">ND was invited to speak to those working in current bids to get any learning. </w:t>
            </w:r>
          </w:p>
          <w:p w14:paraId="0D06E972" w14:textId="0BC1A43A" w:rsidR="00173805" w:rsidRPr="00E92349" w:rsidRDefault="00173805" w:rsidP="003A5F3F">
            <w:pPr>
              <w:rPr>
                <w:rFonts w:cstheme="minorHAnsi"/>
              </w:rPr>
            </w:pPr>
          </w:p>
        </w:tc>
        <w:tc>
          <w:tcPr>
            <w:tcW w:w="851" w:type="dxa"/>
            <w:shd w:val="clear" w:color="auto" w:fill="auto"/>
          </w:tcPr>
          <w:p w14:paraId="65FBD32E" w14:textId="77777777" w:rsidR="0063478C" w:rsidRDefault="0063478C" w:rsidP="00D53381">
            <w:pPr>
              <w:rPr>
                <w:rFonts w:cstheme="minorHAnsi"/>
              </w:rPr>
            </w:pPr>
          </w:p>
          <w:p w14:paraId="54747DF2" w14:textId="77777777" w:rsidR="00F82BD2" w:rsidRDefault="00F82BD2" w:rsidP="00D53381">
            <w:pPr>
              <w:rPr>
                <w:rFonts w:cstheme="minorHAnsi"/>
              </w:rPr>
            </w:pPr>
          </w:p>
          <w:p w14:paraId="128C61E4" w14:textId="77777777" w:rsidR="00F82BD2" w:rsidRDefault="00F82BD2" w:rsidP="00D53381">
            <w:pPr>
              <w:rPr>
                <w:rFonts w:cstheme="minorHAnsi"/>
              </w:rPr>
            </w:pPr>
          </w:p>
          <w:p w14:paraId="312F648C" w14:textId="77777777" w:rsidR="00F82BD2" w:rsidRDefault="00F82BD2" w:rsidP="00D53381">
            <w:pPr>
              <w:rPr>
                <w:rFonts w:cstheme="minorHAnsi"/>
              </w:rPr>
            </w:pPr>
          </w:p>
          <w:p w14:paraId="1107D779" w14:textId="77777777" w:rsidR="00F82BD2" w:rsidRDefault="00F82BD2" w:rsidP="00D53381">
            <w:pPr>
              <w:rPr>
                <w:rFonts w:cstheme="minorHAnsi"/>
              </w:rPr>
            </w:pPr>
          </w:p>
          <w:p w14:paraId="186A64F0" w14:textId="77777777" w:rsidR="00F82BD2" w:rsidRDefault="00F82BD2" w:rsidP="00D53381">
            <w:pPr>
              <w:rPr>
                <w:rFonts w:cstheme="minorHAnsi"/>
              </w:rPr>
            </w:pPr>
          </w:p>
          <w:p w14:paraId="23B9D69C" w14:textId="77777777" w:rsidR="00F82BD2" w:rsidRDefault="00F82BD2" w:rsidP="00D53381">
            <w:pPr>
              <w:rPr>
                <w:rFonts w:cstheme="minorHAnsi"/>
              </w:rPr>
            </w:pPr>
          </w:p>
          <w:p w14:paraId="1264F6F5" w14:textId="77777777" w:rsidR="00F82BD2" w:rsidRDefault="00F82BD2" w:rsidP="00D53381">
            <w:pPr>
              <w:rPr>
                <w:rFonts w:cstheme="minorHAnsi"/>
              </w:rPr>
            </w:pPr>
          </w:p>
          <w:p w14:paraId="631111AE" w14:textId="77777777" w:rsidR="00F82BD2" w:rsidRDefault="00F82BD2" w:rsidP="00D53381">
            <w:pPr>
              <w:rPr>
                <w:rFonts w:cstheme="minorHAnsi"/>
              </w:rPr>
            </w:pPr>
          </w:p>
          <w:p w14:paraId="65CDCD0E" w14:textId="77777777" w:rsidR="00F82BD2" w:rsidRDefault="00F82BD2" w:rsidP="00D53381">
            <w:pPr>
              <w:rPr>
                <w:rFonts w:cstheme="minorHAnsi"/>
              </w:rPr>
            </w:pPr>
          </w:p>
          <w:p w14:paraId="10C7CB8C" w14:textId="77777777" w:rsidR="00F82BD2" w:rsidRDefault="00F82BD2" w:rsidP="00D53381">
            <w:pPr>
              <w:rPr>
                <w:rFonts w:cstheme="minorHAnsi"/>
              </w:rPr>
            </w:pPr>
          </w:p>
          <w:p w14:paraId="58CC7BA3" w14:textId="77777777" w:rsidR="00F82BD2" w:rsidRDefault="00F82BD2" w:rsidP="00D53381">
            <w:pPr>
              <w:rPr>
                <w:rFonts w:cstheme="minorHAnsi"/>
              </w:rPr>
            </w:pPr>
          </w:p>
          <w:p w14:paraId="5D3671C9" w14:textId="08B48B81" w:rsidR="00F82BD2" w:rsidRPr="00E92349" w:rsidRDefault="00F82BD2" w:rsidP="00D53381">
            <w:pPr>
              <w:rPr>
                <w:rFonts w:cstheme="minorHAnsi"/>
              </w:rPr>
            </w:pPr>
            <w:r>
              <w:rPr>
                <w:rFonts w:cstheme="minorHAnsi"/>
              </w:rPr>
              <w:t>HM</w:t>
            </w:r>
          </w:p>
        </w:tc>
        <w:tc>
          <w:tcPr>
            <w:tcW w:w="2976" w:type="dxa"/>
            <w:shd w:val="clear" w:color="auto" w:fill="auto"/>
          </w:tcPr>
          <w:p w14:paraId="65D8F41D" w14:textId="77777777" w:rsidR="0063478C" w:rsidRDefault="0063478C" w:rsidP="00D53381">
            <w:pPr>
              <w:rPr>
                <w:rFonts w:cstheme="minorHAnsi"/>
                <w:color w:val="FF0000"/>
              </w:rPr>
            </w:pPr>
          </w:p>
          <w:p w14:paraId="617783E0" w14:textId="77777777" w:rsidR="00F82BD2" w:rsidRDefault="00F82BD2" w:rsidP="00D53381">
            <w:pPr>
              <w:rPr>
                <w:rFonts w:cstheme="minorHAnsi"/>
                <w:color w:val="FF0000"/>
              </w:rPr>
            </w:pPr>
          </w:p>
          <w:p w14:paraId="3DF99D90" w14:textId="77777777" w:rsidR="00F82BD2" w:rsidRDefault="00F82BD2" w:rsidP="00D53381">
            <w:pPr>
              <w:rPr>
                <w:rFonts w:cstheme="minorHAnsi"/>
                <w:color w:val="FF0000"/>
              </w:rPr>
            </w:pPr>
          </w:p>
          <w:p w14:paraId="375B7613" w14:textId="77777777" w:rsidR="00F82BD2" w:rsidRDefault="00F82BD2" w:rsidP="00D53381">
            <w:pPr>
              <w:rPr>
                <w:rFonts w:cstheme="minorHAnsi"/>
                <w:color w:val="FF0000"/>
              </w:rPr>
            </w:pPr>
          </w:p>
          <w:p w14:paraId="129FCF09" w14:textId="77777777" w:rsidR="00F82BD2" w:rsidRDefault="00F82BD2" w:rsidP="00D53381">
            <w:pPr>
              <w:rPr>
                <w:rFonts w:cstheme="minorHAnsi"/>
                <w:color w:val="FF0000"/>
              </w:rPr>
            </w:pPr>
          </w:p>
          <w:p w14:paraId="5B5E6C4C" w14:textId="77777777" w:rsidR="00F82BD2" w:rsidRDefault="00F82BD2" w:rsidP="00D53381">
            <w:pPr>
              <w:rPr>
                <w:rFonts w:cstheme="minorHAnsi"/>
                <w:color w:val="FF0000"/>
              </w:rPr>
            </w:pPr>
          </w:p>
          <w:p w14:paraId="26BA3707" w14:textId="77777777" w:rsidR="00F82BD2" w:rsidRDefault="00F82BD2" w:rsidP="00D53381">
            <w:pPr>
              <w:rPr>
                <w:rFonts w:cstheme="minorHAnsi"/>
                <w:color w:val="FF0000"/>
              </w:rPr>
            </w:pPr>
          </w:p>
          <w:p w14:paraId="490A93DF" w14:textId="77777777" w:rsidR="00F82BD2" w:rsidRDefault="00F82BD2" w:rsidP="00D53381">
            <w:pPr>
              <w:rPr>
                <w:rFonts w:cstheme="minorHAnsi"/>
                <w:color w:val="FF0000"/>
              </w:rPr>
            </w:pPr>
          </w:p>
          <w:p w14:paraId="56EA9435" w14:textId="77777777" w:rsidR="00F82BD2" w:rsidRDefault="00F82BD2" w:rsidP="00D53381">
            <w:pPr>
              <w:rPr>
                <w:rFonts w:cstheme="minorHAnsi"/>
                <w:color w:val="FF0000"/>
              </w:rPr>
            </w:pPr>
          </w:p>
          <w:p w14:paraId="6D9A8420" w14:textId="77777777" w:rsidR="00F82BD2" w:rsidRDefault="00F82BD2" w:rsidP="00D53381">
            <w:pPr>
              <w:rPr>
                <w:rFonts w:cstheme="minorHAnsi"/>
                <w:color w:val="FF0000"/>
              </w:rPr>
            </w:pPr>
          </w:p>
          <w:p w14:paraId="45D15A7B" w14:textId="77777777" w:rsidR="00F82BD2" w:rsidRDefault="00F82BD2" w:rsidP="00D53381">
            <w:pPr>
              <w:rPr>
                <w:rFonts w:cstheme="minorHAnsi"/>
                <w:color w:val="FF0000"/>
              </w:rPr>
            </w:pPr>
          </w:p>
          <w:p w14:paraId="10E664C4" w14:textId="77777777" w:rsidR="00F82BD2" w:rsidRDefault="00F82BD2" w:rsidP="00D53381">
            <w:pPr>
              <w:rPr>
                <w:rFonts w:cstheme="minorHAnsi"/>
                <w:color w:val="FF0000"/>
              </w:rPr>
            </w:pPr>
          </w:p>
          <w:p w14:paraId="0CB80EC7" w14:textId="43DE43C1" w:rsidR="00F82BD2" w:rsidRPr="00E92349" w:rsidRDefault="00F82BD2" w:rsidP="00D53381">
            <w:pPr>
              <w:rPr>
                <w:rFonts w:cstheme="minorHAnsi"/>
                <w:color w:val="FF0000"/>
              </w:rPr>
            </w:pPr>
            <w:r>
              <w:rPr>
                <w:rFonts w:cstheme="minorHAnsi"/>
                <w:color w:val="FF0000"/>
              </w:rPr>
              <w:t>Circulate JAs email about Pretium</w:t>
            </w:r>
          </w:p>
        </w:tc>
      </w:tr>
      <w:tr w:rsidR="002E491B" w:rsidRPr="00B14E09" w14:paraId="734DB910" w14:textId="77777777" w:rsidTr="008829A5">
        <w:tc>
          <w:tcPr>
            <w:tcW w:w="1560" w:type="dxa"/>
          </w:tcPr>
          <w:p w14:paraId="192E109F" w14:textId="0A3198D7" w:rsidR="002E491B" w:rsidRPr="00E92349" w:rsidRDefault="00E92349" w:rsidP="00D53381">
            <w:pPr>
              <w:rPr>
                <w:rFonts w:cstheme="minorHAnsi"/>
              </w:rPr>
            </w:pPr>
            <w:r w:rsidRPr="00E92349">
              <w:rPr>
                <w:rFonts w:cstheme="minorHAnsi"/>
              </w:rPr>
              <w:lastRenderedPageBreak/>
              <w:t>Dampness and mould – what’s happening this autumn?</w:t>
            </w:r>
          </w:p>
        </w:tc>
        <w:tc>
          <w:tcPr>
            <w:tcW w:w="9639" w:type="dxa"/>
            <w:shd w:val="clear" w:color="auto" w:fill="auto"/>
          </w:tcPr>
          <w:p w14:paraId="0966BD3B" w14:textId="020F741B" w:rsidR="00B46D16" w:rsidRDefault="007364F3" w:rsidP="00880D8E">
            <w:pPr>
              <w:rPr>
                <w:rFonts w:cstheme="minorHAnsi"/>
              </w:rPr>
            </w:pPr>
            <w:r>
              <w:rPr>
                <w:rFonts w:cstheme="minorHAnsi"/>
              </w:rPr>
              <w:t xml:space="preserve">Following their presentation on damp and mould in homes at an Integrated Care Partnership event Maidstone Borough Council’s Environmental Health service is exploring whether other professionals can make </w:t>
            </w:r>
            <w:r w:rsidR="003A5F3F">
              <w:rPr>
                <w:rFonts w:cstheme="minorHAnsi"/>
              </w:rPr>
              <w:t>referrals</w:t>
            </w:r>
            <w:r>
              <w:rPr>
                <w:rFonts w:cstheme="minorHAnsi"/>
              </w:rPr>
              <w:t xml:space="preserve"> to ReferKent</w:t>
            </w:r>
            <w:r w:rsidR="002F327D">
              <w:rPr>
                <w:rFonts w:cstheme="minorHAnsi"/>
              </w:rPr>
              <w:t xml:space="preserve"> </w:t>
            </w:r>
            <w:r>
              <w:rPr>
                <w:rFonts w:cstheme="minorHAnsi"/>
              </w:rPr>
              <w:t xml:space="preserve">when they see dampness and mould in homes. </w:t>
            </w:r>
            <w:hyperlink r:id="rId12" w:history="1">
              <w:r w:rsidR="002F327D">
                <w:rPr>
                  <w:rStyle w:val="Hyperlink"/>
                </w:rPr>
                <w:t>ReferKent - for organisations who support Kent residents - Kent County Council</w:t>
              </w:r>
            </w:hyperlink>
            <w:r w:rsidR="002F327D">
              <w:t xml:space="preserve"> takes you to a description of the service. Scroll down a little to see a 1.25min video that explains how it works. </w:t>
            </w:r>
          </w:p>
          <w:p w14:paraId="461D5CAD" w14:textId="77777777" w:rsidR="003A5F3F" w:rsidRDefault="003A5F3F" w:rsidP="00880D8E">
            <w:pPr>
              <w:rPr>
                <w:rFonts w:cstheme="minorHAnsi"/>
              </w:rPr>
            </w:pPr>
          </w:p>
          <w:p w14:paraId="3D59AF97" w14:textId="77777777" w:rsidR="003A5F3F" w:rsidRDefault="003A5F3F" w:rsidP="00880D8E">
            <w:pPr>
              <w:rPr>
                <w:rFonts w:cstheme="minorHAnsi"/>
              </w:rPr>
            </w:pPr>
            <w:r>
              <w:rPr>
                <w:rFonts w:cstheme="minorHAnsi"/>
              </w:rPr>
              <w:t xml:space="preserve">ND said all landlords would want to be made aware of dampness and mould in their homes. </w:t>
            </w:r>
          </w:p>
          <w:p w14:paraId="60350553" w14:textId="77777777" w:rsidR="003A5F3F" w:rsidRDefault="003A5F3F" w:rsidP="00880D8E">
            <w:pPr>
              <w:rPr>
                <w:rFonts w:cstheme="minorHAnsi"/>
              </w:rPr>
            </w:pPr>
          </w:p>
          <w:p w14:paraId="15F147CC" w14:textId="2E93E241" w:rsidR="003A5F3F" w:rsidRDefault="003A5F3F" w:rsidP="00880D8E">
            <w:pPr>
              <w:rPr>
                <w:rFonts w:cstheme="minorHAnsi"/>
              </w:rPr>
            </w:pPr>
            <w:r>
              <w:rPr>
                <w:rFonts w:cstheme="minorHAnsi"/>
              </w:rPr>
              <w:t xml:space="preserve">JH had 191 cases </w:t>
            </w:r>
            <w:r w:rsidR="002266D8">
              <w:rPr>
                <w:rFonts w:cstheme="minorHAnsi"/>
              </w:rPr>
              <w:t xml:space="preserve">of D&amp;M </w:t>
            </w:r>
            <w:r>
              <w:rPr>
                <w:rFonts w:cstheme="minorHAnsi"/>
              </w:rPr>
              <w:t>reported since 1</w:t>
            </w:r>
            <w:r w:rsidRPr="003A5F3F">
              <w:rPr>
                <w:rFonts w:cstheme="minorHAnsi"/>
                <w:vertAlign w:val="superscript"/>
              </w:rPr>
              <w:t>st</w:t>
            </w:r>
            <w:r>
              <w:rPr>
                <w:rFonts w:cstheme="minorHAnsi"/>
              </w:rPr>
              <w:t xml:space="preserve"> Sept, some coming through befor</w:t>
            </w:r>
            <w:r w:rsidR="002266D8">
              <w:rPr>
                <w:rFonts w:cstheme="minorHAnsi"/>
              </w:rPr>
              <w:t>e the cold weather began. L</w:t>
            </w:r>
            <w:r>
              <w:rPr>
                <w:rFonts w:cstheme="minorHAnsi"/>
              </w:rPr>
              <w:t xml:space="preserve">ess serious cases are </w:t>
            </w:r>
            <w:r w:rsidR="002266D8">
              <w:rPr>
                <w:rFonts w:cstheme="minorHAnsi"/>
              </w:rPr>
              <w:t xml:space="preserve">also </w:t>
            </w:r>
            <w:r w:rsidR="00BB32AC">
              <w:rPr>
                <w:rFonts w:cstheme="minorHAnsi"/>
              </w:rPr>
              <w:t xml:space="preserve">being reported showing an increased awareness of dampness and mould. They gave away </w:t>
            </w:r>
            <w:r w:rsidR="002266D8">
              <w:rPr>
                <w:rFonts w:cstheme="minorHAnsi"/>
              </w:rPr>
              <w:t xml:space="preserve">44 </w:t>
            </w:r>
            <w:r w:rsidR="00BB32AC">
              <w:rPr>
                <w:rFonts w:cstheme="minorHAnsi"/>
              </w:rPr>
              <w:t xml:space="preserve">easy to read </w:t>
            </w:r>
            <w:hyperlink r:id="rId13" w:history="1">
              <w:r w:rsidR="00356759" w:rsidRPr="00966AA9">
                <w:rPr>
                  <w:rStyle w:val="Hyperlink"/>
                  <w:rFonts w:cstheme="minorHAnsi"/>
                </w:rPr>
                <w:t>hygrometers</w:t>
              </w:r>
            </w:hyperlink>
            <w:r w:rsidR="00356759">
              <w:rPr>
                <w:rFonts w:cstheme="minorHAnsi"/>
              </w:rPr>
              <w:t xml:space="preserve"> to</w:t>
            </w:r>
            <w:r w:rsidR="002266D8">
              <w:rPr>
                <w:rFonts w:cstheme="minorHAnsi"/>
              </w:rPr>
              <w:t xml:space="preserve"> tenants </w:t>
            </w:r>
            <w:r w:rsidR="00BB32AC">
              <w:rPr>
                <w:rFonts w:cstheme="minorHAnsi"/>
              </w:rPr>
              <w:t xml:space="preserve">showing an interest in dampness in their home.  They are doing online drop in sessions in December and January where people can ask for advice. In areas where they have a lot of homes they will do in person drop ins. </w:t>
            </w:r>
          </w:p>
          <w:p w14:paraId="445488DE" w14:textId="77777777" w:rsidR="00BB32AC" w:rsidRDefault="00BB32AC" w:rsidP="00880D8E">
            <w:pPr>
              <w:rPr>
                <w:rFonts w:cstheme="minorHAnsi"/>
              </w:rPr>
            </w:pPr>
          </w:p>
          <w:p w14:paraId="434F2F68" w14:textId="2E54183C" w:rsidR="00BB32AC" w:rsidRDefault="00BB32AC" w:rsidP="00880D8E">
            <w:pPr>
              <w:rPr>
                <w:rFonts w:cstheme="minorHAnsi"/>
              </w:rPr>
            </w:pPr>
            <w:r>
              <w:rPr>
                <w:rFonts w:cstheme="minorHAnsi"/>
              </w:rPr>
              <w:t>WKHA did a survey of homes where people had not been in touch, and the archetyp</w:t>
            </w:r>
            <w:r w:rsidR="002266D8">
              <w:rPr>
                <w:rFonts w:cstheme="minorHAnsi"/>
              </w:rPr>
              <w:t>es appeared vulnerable to D&amp;M</w:t>
            </w:r>
            <w:r>
              <w:rPr>
                <w:rFonts w:cstheme="minorHAnsi"/>
              </w:rPr>
              <w:t xml:space="preserve">.  The surveys showed a lot did need works for dampness and mould. They also asked the people why they hadn’t contacted and it was “didn’t like to bother you, don’t like people in my home, </w:t>
            </w:r>
            <w:r w:rsidR="00356759">
              <w:rPr>
                <w:rFonts w:cstheme="minorHAnsi"/>
              </w:rPr>
              <w:t>etc.</w:t>
            </w:r>
            <w:r>
              <w:rPr>
                <w:rFonts w:cstheme="minorHAnsi"/>
              </w:rPr>
              <w:t xml:space="preserve">”. They will roll this approach out to more homes. </w:t>
            </w:r>
          </w:p>
          <w:p w14:paraId="38188743" w14:textId="77777777" w:rsidR="00BB32AC" w:rsidRDefault="00BB32AC" w:rsidP="00880D8E">
            <w:pPr>
              <w:rPr>
                <w:rFonts w:cstheme="minorHAnsi"/>
              </w:rPr>
            </w:pPr>
          </w:p>
          <w:p w14:paraId="235CE5E4" w14:textId="209026E6" w:rsidR="00BB32AC" w:rsidRDefault="00BB32AC" w:rsidP="00880D8E">
            <w:pPr>
              <w:rPr>
                <w:rFonts w:cstheme="minorHAnsi"/>
              </w:rPr>
            </w:pPr>
            <w:r>
              <w:rPr>
                <w:rFonts w:cstheme="minorHAnsi"/>
              </w:rPr>
              <w:t>JH they are do</w:t>
            </w:r>
            <w:r w:rsidR="002266D8">
              <w:rPr>
                <w:rFonts w:cstheme="minorHAnsi"/>
              </w:rPr>
              <w:t>ing</w:t>
            </w:r>
            <w:r>
              <w:rPr>
                <w:rFonts w:cstheme="minorHAnsi"/>
              </w:rPr>
              <w:t xml:space="preserve"> stock conditions surveys. </w:t>
            </w:r>
          </w:p>
          <w:p w14:paraId="60FDE090" w14:textId="77777777" w:rsidR="00BB32AC" w:rsidRDefault="00BB32AC" w:rsidP="00880D8E">
            <w:pPr>
              <w:rPr>
                <w:rFonts w:cstheme="minorHAnsi"/>
              </w:rPr>
            </w:pPr>
          </w:p>
          <w:p w14:paraId="3222B6DE" w14:textId="287A2837" w:rsidR="00BB32AC" w:rsidRDefault="00BB32AC" w:rsidP="00880D8E">
            <w:pPr>
              <w:rPr>
                <w:rFonts w:cstheme="minorHAnsi"/>
              </w:rPr>
            </w:pPr>
            <w:r>
              <w:rPr>
                <w:rFonts w:cstheme="minorHAnsi"/>
              </w:rPr>
              <w:t xml:space="preserve">WKHA </w:t>
            </w:r>
            <w:r w:rsidR="002266D8">
              <w:rPr>
                <w:rFonts w:cstheme="minorHAnsi"/>
              </w:rPr>
              <w:t xml:space="preserve">sometime </w:t>
            </w:r>
            <w:r>
              <w:rPr>
                <w:rFonts w:cstheme="minorHAnsi"/>
              </w:rPr>
              <w:t xml:space="preserve">use dehumidifiers as a temporary solution whilst seeking the permanent solution. They do need power to run and someone to empty them.  We need to be aware that some people may not be able to empty them. </w:t>
            </w:r>
          </w:p>
          <w:p w14:paraId="3A8C4C44" w14:textId="2426CD3C" w:rsidR="00BB32AC" w:rsidRDefault="00BB32AC" w:rsidP="00880D8E">
            <w:pPr>
              <w:rPr>
                <w:rFonts w:cstheme="minorHAnsi"/>
              </w:rPr>
            </w:pPr>
          </w:p>
          <w:p w14:paraId="7F9C2C4B" w14:textId="12961613" w:rsidR="00BB32AC" w:rsidRDefault="00BB32AC" w:rsidP="00880D8E">
            <w:pPr>
              <w:rPr>
                <w:rFonts w:cstheme="minorHAnsi"/>
                <w:color w:val="FF0000"/>
              </w:rPr>
            </w:pPr>
            <w:r>
              <w:rPr>
                <w:rFonts w:cstheme="minorHAnsi"/>
              </w:rPr>
              <w:t xml:space="preserve">JH created a video on moisture in homes and the link is </w:t>
            </w:r>
            <w:hyperlink r:id="rId14" w:history="1">
              <w:r w:rsidR="00966AA9">
                <w:rPr>
                  <w:rStyle w:val="Hyperlink"/>
                </w:rPr>
                <w:t>Damp and mould campaign 'Spot it, Report it, Sort it' - YouTube</w:t>
              </w:r>
            </w:hyperlink>
            <w:r w:rsidR="00410C33" w:rsidRPr="00BB32AC">
              <w:rPr>
                <w:rFonts w:cstheme="minorHAnsi"/>
                <w:color w:val="FF0000"/>
              </w:rPr>
              <w:t xml:space="preserve"> </w:t>
            </w:r>
            <w:r w:rsidR="00966AA9">
              <w:rPr>
                <w:rFonts w:cstheme="minorHAnsi"/>
              </w:rPr>
              <w:t>They</w:t>
            </w:r>
            <w:r w:rsidR="002C22F5" w:rsidRPr="002C22F5">
              <w:rPr>
                <w:rFonts w:cstheme="minorHAnsi"/>
              </w:rPr>
              <w:t xml:space="preserve"> also require all staff have training of dampness and mould</w:t>
            </w:r>
            <w:r w:rsidR="002266D8">
              <w:rPr>
                <w:rFonts w:cstheme="minorHAnsi"/>
              </w:rPr>
              <w:t xml:space="preserve"> tiered to fit their job role</w:t>
            </w:r>
            <w:r w:rsidR="002C22F5" w:rsidRPr="002C22F5">
              <w:rPr>
                <w:rFonts w:cstheme="minorHAnsi"/>
              </w:rPr>
              <w:t xml:space="preserve">. </w:t>
            </w:r>
          </w:p>
          <w:p w14:paraId="58ED7081" w14:textId="0C6817E7" w:rsidR="00BB32AC" w:rsidRDefault="00BB32AC" w:rsidP="00880D8E">
            <w:pPr>
              <w:rPr>
                <w:rFonts w:cstheme="minorHAnsi"/>
                <w:color w:val="FF0000"/>
              </w:rPr>
            </w:pPr>
          </w:p>
          <w:p w14:paraId="1069A2F5" w14:textId="1E2E5538" w:rsidR="00BB32AC" w:rsidRPr="002C22F5" w:rsidRDefault="00BB32AC" w:rsidP="00880D8E">
            <w:pPr>
              <w:rPr>
                <w:rFonts w:cstheme="minorHAnsi"/>
              </w:rPr>
            </w:pPr>
            <w:r>
              <w:rPr>
                <w:rFonts w:cstheme="minorHAnsi"/>
              </w:rPr>
              <w:t>ND WKHA also</w:t>
            </w:r>
            <w:r w:rsidR="006521F8">
              <w:rPr>
                <w:rFonts w:cstheme="minorHAnsi"/>
              </w:rPr>
              <w:t xml:space="preserve"> created videos and the link is </w:t>
            </w:r>
            <w:hyperlink r:id="rId15" w:history="1">
              <w:r w:rsidR="006521F8">
                <w:rPr>
                  <w:rStyle w:val="Hyperlink"/>
                </w:rPr>
                <w:t>West Kent produces a new damp and mould policy | West Kent</w:t>
              </w:r>
            </w:hyperlink>
            <w:r w:rsidR="006521F8">
              <w:rPr>
                <w:rFonts w:cstheme="minorHAnsi"/>
                <w:color w:val="FF0000"/>
              </w:rPr>
              <w:t xml:space="preserve"> </w:t>
            </w:r>
            <w:r w:rsidR="006521F8" w:rsidRPr="006521F8">
              <w:rPr>
                <w:rFonts w:cstheme="minorHAnsi"/>
              </w:rPr>
              <w:t xml:space="preserve">and there is a webpage </w:t>
            </w:r>
            <w:hyperlink r:id="rId16" w:history="1">
              <w:r w:rsidR="006521F8">
                <w:rPr>
                  <w:rStyle w:val="Hyperlink"/>
                </w:rPr>
                <w:t>Advice on Tackling Condensation in Your West Kent Home | West Kent</w:t>
              </w:r>
            </w:hyperlink>
            <w:r w:rsidR="002C22F5">
              <w:rPr>
                <w:rFonts w:cstheme="minorHAnsi"/>
                <w:color w:val="FF0000"/>
              </w:rPr>
              <w:t xml:space="preserve"> </w:t>
            </w:r>
            <w:r w:rsidR="002C22F5" w:rsidRPr="002C22F5">
              <w:rPr>
                <w:rFonts w:cstheme="minorHAnsi"/>
              </w:rPr>
              <w:t xml:space="preserve">They also provide training for all staff on dampness and mould using a tiered approach. </w:t>
            </w:r>
          </w:p>
          <w:p w14:paraId="17406973" w14:textId="3F29584A" w:rsidR="00BB32AC" w:rsidRPr="00E92349" w:rsidRDefault="00BB32AC" w:rsidP="00880D8E">
            <w:pPr>
              <w:rPr>
                <w:rFonts w:cstheme="minorHAnsi"/>
              </w:rPr>
            </w:pPr>
          </w:p>
        </w:tc>
        <w:tc>
          <w:tcPr>
            <w:tcW w:w="851" w:type="dxa"/>
            <w:shd w:val="clear" w:color="auto" w:fill="auto"/>
          </w:tcPr>
          <w:p w14:paraId="2745F675" w14:textId="77777777" w:rsidR="00BB32AC" w:rsidRDefault="00BB32AC" w:rsidP="00D53381">
            <w:pPr>
              <w:rPr>
                <w:rFonts w:cstheme="minorHAnsi"/>
              </w:rPr>
            </w:pPr>
          </w:p>
          <w:p w14:paraId="4A4228AF" w14:textId="77777777" w:rsidR="00BB32AC" w:rsidRDefault="00BB32AC" w:rsidP="00D53381">
            <w:pPr>
              <w:rPr>
                <w:rFonts w:cstheme="minorHAnsi"/>
              </w:rPr>
            </w:pPr>
          </w:p>
          <w:p w14:paraId="58C9BF89" w14:textId="2E934ACB" w:rsidR="00BB32AC" w:rsidRDefault="002266D8" w:rsidP="00D53381">
            <w:pPr>
              <w:rPr>
                <w:rFonts w:cstheme="minorHAnsi"/>
              </w:rPr>
            </w:pPr>
            <w:r>
              <w:rPr>
                <w:rFonts w:cstheme="minorHAnsi"/>
              </w:rPr>
              <w:t>all</w:t>
            </w:r>
          </w:p>
          <w:p w14:paraId="76947B9C" w14:textId="77777777" w:rsidR="00BB32AC" w:rsidRDefault="00BB32AC" w:rsidP="00D53381">
            <w:pPr>
              <w:rPr>
                <w:rFonts w:cstheme="minorHAnsi"/>
              </w:rPr>
            </w:pPr>
          </w:p>
          <w:p w14:paraId="2224BDBA" w14:textId="77777777" w:rsidR="00BB32AC" w:rsidRDefault="00BB32AC" w:rsidP="00D53381">
            <w:pPr>
              <w:rPr>
                <w:rFonts w:cstheme="minorHAnsi"/>
              </w:rPr>
            </w:pPr>
          </w:p>
          <w:p w14:paraId="0154B5D1" w14:textId="77777777" w:rsidR="002266D8" w:rsidRDefault="002266D8" w:rsidP="00D53381">
            <w:pPr>
              <w:rPr>
                <w:rFonts w:cstheme="minorHAnsi"/>
              </w:rPr>
            </w:pPr>
          </w:p>
          <w:p w14:paraId="457CCC3F" w14:textId="77777777" w:rsidR="002266D8" w:rsidRDefault="002266D8" w:rsidP="00D53381">
            <w:pPr>
              <w:rPr>
                <w:rFonts w:cstheme="minorHAnsi"/>
              </w:rPr>
            </w:pPr>
          </w:p>
          <w:p w14:paraId="1D1A1169" w14:textId="246F9E3C" w:rsidR="00BB32AC" w:rsidRPr="00E92349" w:rsidRDefault="00BB32AC" w:rsidP="00D53381">
            <w:pPr>
              <w:rPr>
                <w:rFonts w:cstheme="minorHAnsi"/>
              </w:rPr>
            </w:pPr>
          </w:p>
        </w:tc>
        <w:tc>
          <w:tcPr>
            <w:tcW w:w="2976" w:type="dxa"/>
            <w:shd w:val="clear" w:color="auto" w:fill="auto"/>
          </w:tcPr>
          <w:p w14:paraId="30C7B3B2" w14:textId="77777777" w:rsidR="00BB32AC" w:rsidRDefault="00BB32AC" w:rsidP="00D53381">
            <w:pPr>
              <w:rPr>
                <w:rFonts w:cstheme="minorHAnsi"/>
                <w:color w:val="FF0000"/>
              </w:rPr>
            </w:pPr>
          </w:p>
          <w:p w14:paraId="63A7D756" w14:textId="77777777" w:rsidR="00BB32AC" w:rsidRDefault="00BB32AC" w:rsidP="00D53381">
            <w:pPr>
              <w:rPr>
                <w:rFonts w:cstheme="minorHAnsi"/>
                <w:color w:val="FF0000"/>
              </w:rPr>
            </w:pPr>
          </w:p>
          <w:p w14:paraId="1BF4D9EB" w14:textId="09D95B79" w:rsidR="00BB32AC" w:rsidRDefault="002266D8" w:rsidP="00D53381">
            <w:pPr>
              <w:rPr>
                <w:rFonts w:cstheme="minorHAnsi"/>
                <w:color w:val="FF0000"/>
              </w:rPr>
            </w:pPr>
            <w:r>
              <w:rPr>
                <w:rFonts w:cstheme="minorHAnsi"/>
                <w:color w:val="FF0000"/>
              </w:rPr>
              <w:t>If you’d like a short presentation on referkent at a future meeting let HM know</w:t>
            </w:r>
          </w:p>
          <w:p w14:paraId="3953CF5C" w14:textId="77777777" w:rsidR="00BB32AC" w:rsidRDefault="00BB32AC" w:rsidP="00D53381">
            <w:pPr>
              <w:rPr>
                <w:rFonts w:cstheme="minorHAnsi"/>
                <w:color w:val="FF0000"/>
              </w:rPr>
            </w:pPr>
          </w:p>
          <w:p w14:paraId="05F64350" w14:textId="77777777" w:rsidR="00BB32AC" w:rsidRDefault="00BB32AC" w:rsidP="00D53381">
            <w:pPr>
              <w:rPr>
                <w:rFonts w:cstheme="minorHAnsi"/>
                <w:color w:val="FF0000"/>
              </w:rPr>
            </w:pPr>
          </w:p>
          <w:p w14:paraId="580E5629" w14:textId="77777777" w:rsidR="002266D8" w:rsidRDefault="002266D8" w:rsidP="00D53381">
            <w:pPr>
              <w:rPr>
                <w:rFonts w:cstheme="minorHAnsi"/>
                <w:color w:val="FF0000"/>
              </w:rPr>
            </w:pPr>
          </w:p>
          <w:p w14:paraId="0C1A9834" w14:textId="790CA017" w:rsidR="00BB32AC" w:rsidRPr="00E92349" w:rsidRDefault="00BB32AC" w:rsidP="00D53381">
            <w:pPr>
              <w:rPr>
                <w:rFonts w:cstheme="minorHAnsi"/>
                <w:color w:val="FF0000"/>
              </w:rPr>
            </w:pPr>
          </w:p>
        </w:tc>
      </w:tr>
      <w:tr w:rsidR="00061217" w:rsidRPr="00B14E09" w14:paraId="5AA3E51E" w14:textId="77777777" w:rsidTr="008829A5">
        <w:tc>
          <w:tcPr>
            <w:tcW w:w="1560" w:type="dxa"/>
          </w:tcPr>
          <w:p w14:paraId="2F332C9E" w14:textId="4149BC7B" w:rsidR="00061217" w:rsidRPr="00E92349" w:rsidRDefault="00F543DA" w:rsidP="00D53381">
            <w:pPr>
              <w:rPr>
                <w:rFonts w:cstheme="minorHAnsi"/>
              </w:rPr>
            </w:pPr>
            <w:r w:rsidRPr="00E92349">
              <w:rPr>
                <w:rFonts w:cstheme="minorHAnsi"/>
              </w:rPr>
              <w:lastRenderedPageBreak/>
              <w:t>AOB and setting topics for next meeting</w:t>
            </w:r>
          </w:p>
        </w:tc>
        <w:tc>
          <w:tcPr>
            <w:tcW w:w="9639" w:type="dxa"/>
            <w:shd w:val="clear" w:color="auto" w:fill="auto"/>
          </w:tcPr>
          <w:p w14:paraId="30BA4745" w14:textId="79C6FAE5" w:rsidR="00F543DA" w:rsidRDefault="002C22F5" w:rsidP="00D25DEA">
            <w:pPr>
              <w:rPr>
                <w:rFonts w:cstheme="minorHAnsi"/>
              </w:rPr>
            </w:pPr>
            <w:r>
              <w:rPr>
                <w:rFonts w:cstheme="minorHAnsi"/>
              </w:rPr>
              <w:t xml:space="preserve">JH </w:t>
            </w:r>
            <w:r w:rsidR="002266D8">
              <w:rPr>
                <w:rFonts w:cstheme="minorHAnsi"/>
              </w:rPr>
              <w:t xml:space="preserve">offered to show the Power BI </w:t>
            </w:r>
            <w:r w:rsidR="00410C33">
              <w:rPr>
                <w:rFonts w:cstheme="minorHAnsi"/>
              </w:rPr>
              <w:t>dashboard they</w:t>
            </w:r>
            <w:r w:rsidR="002266D8">
              <w:rPr>
                <w:rFonts w:cstheme="minorHAnsi"/>
              </w:rPr>
              <w:t xml:space="preserve"> are creating</w:t>
            </w:r>
            <w:r>
              <w:rPr>
                <w:rFonts w:cstheme="minorHAnsi"/>
              </w:rPr>
              <w:t xml:space="preserve">. </w:t>
            </w:r>
            <w:r w:rsidR="002266D8">
              <w:rPr>
                <w:rFonts w:cstheme="minorHAnsi"/>
              </w:rPr>
              <w:t>She also offered to explain how they are a</w:t>
            </w:r>
            <w:r>
              <w:rPr>
                <w:rFonts w:cstheme="minorHAnsi"/>
              </w:rPr>
              <w:t>sking tenants about their services on dampness and mould</w:t>
            </w:r>
          </w:p>
          <w:p w14:paraId="4AB14A12" w14:textId="77777777" w:rsidR="002C22F5" w:rsidRDefault="002C22F5" w:rsidP="00D25DEA">
            <w:pPr>
              <w:rPr>
                <w:rFonts w:cstheme="minorHAnsi"/>
              </w:rPr>
            </w:pPr>
          </w:p>
          <w:p w14:paraId="4AA2418F" w14:textId="3342218E" w:rsidR="002C22F5" w:rsidRDefault="002C22F5" w:rsidP="00D25DEA">
            <w:pPr>
              <w:rPr>
                <w:rFonts w:cstheme="minorHAnsi"/>
              </w:rPr>
            </w:pPr>
            <w:r>
              <w:rPr>
                <w:rFonts w:cstheme="minorHAnsi"/>
              </w:rPr>
              <w:t>ND will update on costs for getting all homes to EPC C following his question to the group.</w:t>
            </w:r>
          </w:p>
          <w:p w14:paraId="0B0E11C4" w14:textId="77777777" w:rsidR="002F327D" w:rsidRDefault="002F327D" w:rsidP="00D25DEA">
            <w:pPr>
              <w:rPr>
                <w:rFonts w:cstheme="minorHAnsi"/>
              </w:rPr>
            </w:pPr>
          </w:p>
          <w:p w14:paraId="5943662A" w14:textId="42065CA3" w:rsidR="002F327D" w:rsidRPr="006521F8" w:rsidRDefault="002F327D" w:rsidP="00F50C2D">
            <w:pPr>
              <w:pStyle w:val="ListParagraph"/>
              <w:ind w:left="709" w:hanging="720"/>
              <w:rPr>
                <w:rFonts w:ascii="Arial" w:hAnsi="Arial" w:cs="Arial"/>
              </w:rPr>
            </w:pPr>
            <w:r w:rsidRPr="006521F8">
              <w:rPr>
                <w:rFonts w:ascii="Arial" w:hAnsi="Arial" w:cs="Arial"/>
              </w:rPr>
              <w:t>Date of 2024 meetings; 24</w:t>
            </w:r>
            <w:r w:rsidRPr="006521F8">
              <w:rPr>
                <w:rFonts w:ascii="Arial" w:hAnsi="Arial" w:cs="Arial"/>
                <w:vertAlign w:val="superscript"/>
              </w:rPr>
              <w:t>th</w:t>
            </w:r>
            <w:r w:rsidRPr="006521F8">
              <w:rPr>
                <w:rFonts w:ascii="Arial" w:hAnsi="Arial" w:cs="Arial"/>
              </w:rPr>
              <w:t xml:space="preserve"> Jan; 13</w:t>
            </w:r>
            <w:r w:rsidRPr="006521F8">
              <w:rPr>
                <w:rFonts w:ascii="Arial" w:hAnsi="Arial" w:cs="Arial"/>
                <w:vertAlign w:val="superscript"/>
              </w:rPr>
              <w:t>th</w:t>
            </w:r>
            <w:r w:rsidRPr="006521F8">
              <w:rPr>
                <w:rFonts w:ascii="Arial" w:hAnsi="Arial" w:cs="Arial"/>
              </w:rPr>
              <w:t xml:space="preserve"> Mar; 9</w:t>
            </w:r>
            <w:r w:rsidRPr="006521F8">
              <w:rPr>
                <w:rFonts w:ascii="Arial" w:hAnsi="Arial" w:cs="Arial"/>
                <w:vertAlign w:val="superscript"/>
              </w:rPr>
              <w:t>th</w:t>
            </w:r>
            <w:r w:rsidRPr="006521F8">
              <w:rPr>
                <w:rFonts w:ascii="Arial" w:hAnsi="Arial" w:cs="Arial"/>
              </w:rPr>
              <w:t xml:space="preserve"> May; 2</w:t>
            </w:r>
            <w:r w:rsidRPr="006521F8">
              <w:rPr>
                <w:rFonts w:ascii="Arial" w:hAnsi="Arial" w:cs="Arial"/>
                <w:vertAlign w:val="superscript"/>
              </w:rPr>
              <w:t>nd</w:t>
            </w:r>
            <w:r w:rsidRPr="006521F8">
              <w:rPr>
                <w:rFonts w:ascii="Arial" w:hAnsi="Arial" w:cs="Arial"/>
              </w:rPr>
              <w:t xml:space="preserve"> Jul; 30</w:t>
            </w:r>
            <w:r w:rsidRPr="006521F8">
              <w:rPr>
                <w:rFonts w:ascii="Arial" w:hAnsi="Arial" w:cs="Arial"/>
                <w:vertAlign w:val="superscript"/>
              </w:rPr>
              <w:t>th</w:t>
            </w:r>
            <w:r w:rsidRPr="006521F8">
              <w:rPr>
                <w:rFonts w:ascii="Arial" w:hAnsi="Arial" w:cs="Arial"/>
              </w:rPr>
              <w:t xml:space="preserve"> Sept; 4</w:t>
            </w:r>
            <w:r w:rsidRPr="006521F8">
              <w:rPr>
                <w:rFonts w:ascii="Arial" w:hAnsi="Arial" w:cs="Arial"/>
                <w:vertAlign w:val="superscript"/>
              </w:rPr>
              <w:t>th</w:t>
            </w:r>
            <w:r w:rsidRPr="006521F8">
              <w:rPr>
                <w:rFonts w:ascii="Arial" w:hAnsi="Arial" w:cs="Arial"/>
              </w:rPr>
              <w:t xml:space="preserve"> Dec all 9.30-11am</w:t>
            </w:r>
          </w:p>
        </w:tc>
        <w:tc>
          <w:tcPr>
            <w:tcW w:w="851" w:type="dxa"/>
            <w:shd w:val="clear" w:color="auto" w:fill="auto"/>
          </w:tcPr>
          <w:p w14:paraId="09B33F04" w14:textId="7DFC303D" w:rsidR="00BC6103" w:rsidRPr="00E92349" w:rsidRDefault="00BC6103" w:rsidP="00D53381">
            <w:pPr>
              <w:rPr>
                <w:rFonts w:cstheme="minorHAnsi"/>
              </w:rPr>
            </w:pPr>
          </w:p>
        </w:tc>
        <w:tc>
          <w:tcPr>
            <w:tcW w:w="2976" w:type="dxa"/>
            <w:shd w:val="clear" w:color="auto" w:fill="auto"/>
          </w:tcPr>
          <w:p w14:paraId="3C852331" w14:textId="5A0963B3" w:rsidR="00BC6103" w:rsidRPr="00E92349" w:rsidRDefault="00BC6103" w:rsidP="00D53381">
            <w:pPr>
              <w:rPr>
                <w:rFonts w:cstheme="minorHAnsi"/>
                <w:color w:val="FF0000"/>
              </w:rPr>
            </w:pPr>
          </w:p>
        </w:tc>
      </w:tr>
    </w:tbl>
    <w:p w14:paraId="0FB78278" w14:textId="77777777" w:rsidR="00F418B5" w:rsidRPr="00B14E09" w:rsidRDefault="00F418B5" w:rsidP="00D53381">
      <w:pPr>
        <w:rPr>
          <w:rFonts w:ascii="Calibri" w:hAnsi="Calibri" w:cs="Calibri"/>
          <w:b/>
        </w:rPr>
      </w:pPr>
    </w:p>
    <w:sectPr w:rsidR="00F418B5" w:rsidRPr="00B14E09" w:rsidSect="0016325A">
      <w:footerReference w:type="default" r:id="rId17"/>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AE77F4" w:rsidRDefault="00AE77F4" w:rsidP="001D0582">
      <w:pPr>
        <w:spacing w:after="0" w:line="240" w:lineRule="auto"/>
      </w:pPr>
      <w:r>
        <w:separator/>
      </w:r>
    </w:p>
  </w:endnote>
  <w:endnote w:type="continuationSeparator" w:id="0">
    <w:p w14:paraId="62EBF3C5" w14:textId="77777777" w:rsidR="00AE77F4" w:rsidRDefault="00AE77F4"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5EF3C1FB" w:rsidR="00AE77F4" w:rsidRDefault="00AE77F4">
        <w:pPr>
          <w:pStyle w:val="Footer"/>
          <w:jc w:val="center"/>
        </w:pPr>
        <w:r>
          <w:fldChar w:fldCharType="begin"/>
        </w:r>
        <w:r>
          <w:instrText xml:space="preserve"> PAGE   \* MERGEFORMAT </w:instrText>
        </w:r>
        <w:r>
          <w:fldChar w:fldCharType="separate"/>
        </w:r>
        <w:r w:rsidR="006521F8">
          <w:rPr>
            <w:noProof/>
          </w:rPr>
          <w:t>1</w:t>
        </w:r>
        <w:r>
          <w:rPr>
            <w:noProof/>
          </w:rPr>
          <w:fldChar w:fldCharType="end"/>
        </w:r>
      </w:p>
    </w:sdtContent>
  </w:sdt>
  <w:p w14:paraId="110FFD37" w14:textId="77777777" w:rsidR="00AE77F4" w:rsidRDefault="00AE7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AE77F4" w:rsidRDefault="00AE77F4" w:rsidP="001D0582">
      <w:pPr>
        <w:spacing w:after="0" w:line="240" w:lineRule="auto"/>
      </w:pPr>
      <w:r>
        <w:separator/>
      </w:r>
    </w:p>
  </w:footnote>
  <w:footnote w:type="continuationSeparator" w:id="0">
    <w:p w14:paraId="5997CC1D" w14:textId="77777777" w:rsidR="00AE77F4" w:rsidRDefault="00AE77F4"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5214"/>
    <w:multiLevelType w:val="hybridMultilevel"/>
    <w:tmpl w:val="454E5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42614"/>
    <w:multiLevelType w:val="hybridMultilevel"/>
    <w:tmpl w:val="F33E1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1F2293"/>
    <w:multiLevelType w:val="hybridMultilevel"/>
    <w:tmpl w:val="36B6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006B31"/>
    <w:multiLevelType w:val="hybridMultilevel"/>
    <w:tmpl w:val="EBE2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C534F7"/>
    <w:multiLevelType w:val="hybridMultilevel"/>
    <w:tmpl w:val="265617C2"/>
    <w:lvl w:ilvl="0" w:tplc="EE3E6EB2">
      <w:start w:val="1"/>
      <w:numFmt w:val="bullet"/>
      <w:lvlText w:val="–"/>
      <w:lvlJc w:val="left"/>
      <w:pPr>
        <w:tabs>
          <w:tab w:val="num" w:pos="720"/>
        </w:tabs>
        <w:ind w:left="720" w:hanging="360"/>
      </w:pPr>
      <w:rPr>
        <w:rFonts w:ascii="Arial" w:hAnsi="Arial" w:hint="default"/>
      </w:rPr>
    </w:lvl>
    <w:lvl w:ilvl="1" w:tplc="3E60627C">
      <w:start w:val="1"/>
      <w:numFmt w:val="bullet"/>
      <w:lvlText w:val="–"/>
      <w:lvlJc w:val="left"/>
      <w:pPr>
        <w:tabs>
          <w:tab w:val="num" w:pos="1440"/>
        </w:tabs>
        <w:ind w:left="1440" w:hanging="360"/>
      </w:pPr>
      <w:rPr>
        <w:rFonts w:ascii="Arial" w:hAnsi="Arial" w:hint="default"/>
      </w:rPr>
    </w:lvl>
    <w:lvl w:ilvl="2" w:tplc="C8CE16BA" w:tentative="1">
      <w:start w:val="1"/>
      <w:numFmt w:val="bullet"/>
      <w:lvlText w:val="–"/>
      <w:lvlJc w:val="left"/>
      <w:pPr>
        <w:tabs>
          <w:tab w:val="num" w:pos="2160"/>
        </w:tabs>
        <w:ind w:left="2160" w:hanging="360"/>
      </w:pPr>
      <w:rPr>
        <w:rFonts w:ascii="Arial" w:hAnsi="Arial" w:hint="default"/>
      </w:rPr>
    </w:lvl>
    <w:lvl w:ilvl="3" w:tplc="63F895E4" w:tentative="1">
      <w:start w:val="1"/>
      <w:numFmt w:val="bullet"/>
      <w:lvlText w:val="–"/>
      <w:lvlJc w:val="left"/>
      <w:pPr>
        <w:tabs>
          <w:tab w:val="num" w:pos="2880"/>
        </w:tabs>
        <w:ind w:left="2880" w:hanging="360"/>
      </w:pPr>
      <w:rPr>
        <w:rFonts w:ascii="Arial" w:hAnsi="Arial" w:hint="default"/>
      </w:rPr>
    </w:lvl>
    <w:lvl w:ilvl="4" w:tplc="EF0EA258" w:tentative="1">
      <w:start w:val="1"/>
      <w:numFmt w:val="bullet"/>
      <w:lvlText w:val="–"/>
      <w:lvlJc w:val="left"/>
      <w:pPr>
        <w:tabs>
          <w:tab w:val="num" w:pos="3600"/>
        </w:tabs>
        <w:ind w:left="3600" w:hanging="360"/>
      </w:pPr>
      <w:rPr>
        <w:rFonts w:ascii="Arial" w:hAnsi="Arial" w:hint="default"/>
      </w:rPr>
    </w:lvl>
    <w:lvl w:ilvl="5" w:tplc="7BB2FEA4" w:tentative="1">
      <w:start w:val="1"/>
      <w:numFmt w:val="bullet"/>
      <w:lvlText w:val="–"/>
      <w:lvlJc w:val="left"/>
      <w:pPr>
        <w:tabs>
          <w:tab w:val="num" w:pos="4320"/>
        </w:tabs>
        <w:ind w:left="4320" w:hanging="360"/>
      </w:pPr>
      <w:rPr>
        <w:rFonts w:ascii="Arial" w:hAnsi="Arial" w:hint="default"/>
      </w:rPr>
    </w:lvl>
    <w:lvl w:ilvl="6" w:tplc="9EEE96B2" w:tentative="1">
      <w:start w:val="1"/>
      <w:numFmt w:val="bullet"/>
      <w:lvlText w:val="–"/>
      <w:lvlJc w:val="left"/>
      <w:pPr>
        <w:tabs>
          <w:tab w:val="num" w:pos="5040"/>
        </w:tabs>
        <w:ind w:left="5040" w:hanging="360"/>
      </w:pPr>
      <w:rPr>
        <w:rFonts w:ascii="Arial" w:hAnsi="Arial" w:hint="default"/>
      </w:rPr>
    </w:lvl>
    <w:lvl w:ilvl="7" w:tplc="BD9CC546" w:tentative="1">
      <w:start w:val="1"/>
      <w:numFmt w:val="bullet"/>
      <w:lvlText w:val="–"/>
      <w:lvlJc w:val="left"/>
      <w:pPr>
        <w:tabs>
          <w:tab w:val="num" w:pos="5760"/>
        </w:tabs>
        <w:ind w:left="5760" w:hanging="360"/>
      </w:pPr>
      <w:rPr>
        <w:rFonts w:ascii="Arial" w:hAnsi="Arial" w:hint="default"/>
      </w:rPr>
    </w:lvl>
    <w:lvl w:ilvl="8" w:tplc="A4E8E59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
  </w:num>
  <w:num w:numId="3">
    <w:abstractNumId w:val="2"/>
  </w:num>
  <w:num w:numId="4">
    <w:abstractNumId w:val="10"/>
  </w:num>
  <w:num w:numId="5">
    <w:abstractNumId w:val="5"/>
  </w:num>
  <w:num w:numId="6">
    <w:abstractNumId w:val="7"/>
  </w:num>
  <w:num w:numId="7">
    <w:abstractNumId w:val="4"/>
  </w:num>
  <w:num w:numId="8">
    <w:abstractNumId w:val="8"/>
  </w:num>
  <w:num w:numId="9">
    <w:abstractNumId w:val="3"/>
  </w:num>
  <w:num w:numId="10">
    <w:abstractNumId w:val="6"/>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12955"/>
    <w:rsid w:val="000131F9"/>
    <w:rsid w:val="00020283"/>
    <w:rsid w:val="00020716"/>
    <w:rsid w:val="00021BCC"/>
    <w:rsid w:val="000224F4"/>
    <w:rsid w:val="00025C1C"/>
    <w:rsid w:val="00026045"/>
    <w:rsid w:val="00026E56"/>
    <w:rsid w:val="00026F8B"/>
    <w:rsid w:val="000279B1"/>
    <w:rsid w:val="00031B33"/>
    <w:rsid w:val="00031DE3"/>
    <w:rsid w:val="00031DE6"/>
    <w:rsid w:val="00031EC0"/>
    <w:rsid w:val="00037E13"/>
    <w:rsid w:val="00040551"/>
    <w:rsid w:val="00040B84"/>
    <w:rsid w:val="00051D05"/>
    <w:rsid w:val="00052289"/>
    <w:rsid w:val="000564F4"/>
    <w:rsid w:val="000566D7"/>
    <w:rsid w:val="00061217"/>
    <w:rsid w:val="00061235"/>
    <w:rsid w:val="00061BD1"/>
    <w:rsid w:val="000624FA"/>
    <w:rsid w:val="00062F79"/>
    <w:rsid w:val="00064A20"/>
    <w:rsid w:val="00071C68"/>
    <w:rsid w:val="00071CA5"/>
    <w:rsid w:val="000735BA"/>
    <w:rsid w:val="000742EA"/>
    <w:rsid w:val="00075D2B"/>
    <w:rsid w:val="000778DD"/>
    <w:rsid w:val="00080CC5"/>
    <w:rsid w:val="0008129C"/>
    <w:rsid w:val="00081C12"/>
    <w:rsid w:val="00081F63"/>
    <w:rsid w:val="00085473"/>
    <w:rsid w:val="000871E7"/>
    <w:rsid w:val="00087D03"/>
    <w:rsid w:val="0009046E"/>
    <w:rsid w:val="00090600"/>
    <w:rsid w:val="00091B06"/>
    <w:rsid w:val="00091CE3"/>
    <w:rsid w:val="000921EA"/>
    <w:rsid w:val="00092216"/>
    <w:rsid w:val="00093115"/>
    <w:rsid w:val="00094D7E"/>
    <w:rsid w:val="00095689"/>
    <w:rsid w:val="0009691C"/>
    <w:rsid w:val="000A08C6"/>
    <w:rsid w:val="000A2F9A"/>
    <w:rsid w:val="000A7E2C"/>
    <w:rsid w:val="000B222C"/>
    <w:rsid w:val="000B4C89"/>
    <w:rsid w:val="000B54B8"/>
    <w:rsid w:val="000B5B47"/>
    <w:rsid w:val="000C31B1"/>
    <w:rsid w:val="000C5D16"/>
    <w:rsid w:val="000C680D"/>
    <w:rsid w:val="000C7265"/>
    <w:rsid w:val="000D1026"/>
    <w:rsid w:val="000D2F8E"/>
    <w:rsid w:val="000D3173"/>
    <w:rsid w:val="000D3894"/>
    <w:rsid w:val="000E1ABA"/>
    <w:rsid w:val="000E1DD6"/>
    <w:rsid w:val="000E3024"/>
    <w:rsid w:val="000E57C5"/>
    <w:rsid w:val="000E6197"/>
    <w:rsid w:val="000E693F"/>
    <w:rsid w:val="000E69E2"/>
    <w:rsid w:val="000F4EEA"/>
    <w:rsid w:val="000F6F35"/>
    <w:rsid w:val="0010119D"/>
    <w:rsid w:val="00103CB3"/>
    <w:rsid w:val="00103E4A"/>
    <w:rsid w:val="00104544"/>
    <w:rsid w:val="00104D36"/>
    <w:rsid w:val="00105208"/>
    <w:rsid w:val="00106D8C"/>
    <w:rsid w:val="0011025C"/>
    <w:rsid w:val="00110C77"/>
    <w:rsid w:val="00111B2B"/>
    <w:rsid w:val="0011261D"/>
    <w:rsid w:val="00112C6A"/>
    <w:rsid w:val="001138BF"/>
    <w:rsid w:val="00115F2B"/>
    <w:rsid w:val="00120877"/>
    <w:rsid w:val="00121ACE"/>
    <w:rsid w:val="00122697"/>
    <w:rsid w:val="00123ECA"/>
    <w:rsid w:val="00124F1C"/>
    <w:rsid w:val="00125102"/>
    <w:rsid w:val="00125D4C"/>
    <w:rsid w:val="001262F3"/>
    <w:rsid w:val="0012715A"/>
    <w:rsid w:val="00130227"/>
    <w:rsid w:val="00130B92"/>
    <w:rsid w:val="001325F9"/>
    <w:rsid w:val="00134192"/>
    <w:rsid w:val="00134B8F"/>
    <w:rsid w:val="00136005"/>
    <w:rsid w:val="0013694F"/>
    <w:rsid w:val="00136E7D"/>
    <w:rsid w:val="00141109"/>
    <w:rsid w:val="00141F0F"/>
    <w:rsid w:val="00141F91"/>
    <w:rsid w:val="00142567"/>
    <w:rsid w:val="00142F77"/>
    <w:rsid w:val="00146945"/>
    <w:rsid w:val="00147F95"/>
    <w:rsid w:val="00150D2E"/>
    <w:rsid w:val="00150D91"/>
    <w:rsid w:val="0015139D"/>
    <w:rsid w:val="00153DEF"/>
    <w:rsid w:val="00156EA5"/>
    <w:rsid w:val="00160B13"/>
    <w:rsid w:val="00161B9E"/>
    <w:rsid w:val="0016325A"/>
    <w:rsid w:val="00164913"/>
    <w:rsid w:val="00165673"/>
    <w:rsid w:val="001661D9"/>
    <w:rsid w:val="001679F0"/>
    <w:rsid w:val="00173805"/>
    <w:rsid w:val="00174ED1"/>
    <w:rsid w:val="00176801"/>
    <w:rsid w:val="0018042B"/>
    <w:rsid w:val="00181F41"/>
    <w:rsid w:val="00182B57"/>
    <w:rsid w:val="00182CF3"/>
    <w:rsid w:val="00182D37"/>
    <w:rsid w:val="00183BE0"/>
    <w:rsid w:val="00185168"/>
    <w:rsid w:val="00187721"/>
    <w:rsid w:val="00187F84"/>
    <w:rsid w:val="00190A5E"/>
    <w:rsid w:val="00192D87"/>
    <w:rsid w:val="00193B5A"/>
    <w:rsid w:val="00197BCD"/>
    <w:rsid w:val="001A0526"/>
    <w:rsid w:val="001A1975"/>
    <w:rsid w:val="001A2367"/>
    <w:rsid w:val="001B10AF"/>
    <w:rsid w:val="001B142B"/>
    <w:rsid w:val="001B4C9F"/>
    <w:rsid w:val="001B74E2"/>
    <w:rsid w:val="001B7F2E"/>
    <w:rsid w:val="001C0125"/>
    <w:rsid w:val="001C0F9A"/>
    <w:rsid w:val="001C1D02"/>
    <w:rsid w:val="001C322B"/>
    <w:rsid w:val="001C3CD6"/>
    <w:rsid w:val="001C48C5"/>
    <w:rsid w:val="001C50C4"/>
    <w:rsid w:val="001C6788"/>
    <w:rsid w:val="001D0582"/>
    <w:rsid w:val="001D5A29"/>
    <w:rsid w:val="001D78C0"/>
    <w:rsid w:val="001E1A44"/>
    <w:rsid w:val="001E3AFE"/>
    <w:rsid w:val="001E4B9E"/>
    <w:rsid w:val="001E6AE9"/>
    <w:rsid w:val="001E7873"/>
    <w:rsid w:val="001E7C0F"/>
    <w:rsid w:val="001F00E7"/>
    <w:rsid w:val="001F15A2"/>
    <w:rsid w:val="001F1855"/>
    <w:rsid w:val="001F399C"/>
    <w:rsid w:val="001F406A"/>
    <w:rsid w:val="001F687A"/>
    <w:rsid w:val="00200B68"/>
    <w:rsid w:val="00200F02"/>
    <w:rsid w:val="00201496"/>
    <w:rsid w:val="002036A2"/>
    <w:rsid w:val="002039E9"/>
    <w:rsid w:val="00205AB1"/>
    <w:rsid w:val="0021081A"/>
    <w:rsid w:val="00211B0A"/>
    <w:rsid w:val="00213709"/>
    <w:rsid w:val="002147E0"/>
    <w:rsid w:val="00217B4D"/>
    <w:rsid w:val="0022435F"/>
    <w:rsid w:val="00225B30"/>
    <w:rsid w:val="00225BB1"/>
    <w:rsid w:val="00226417"/>
    <w:rsid w:val="002266D8"/>
    <w:rsid w:val="00231013"/>
    <w:rsid w:val="00231434"/>
    <w:rsid w:val="00235BE7"/>
    <w:rsid w:val="00243F41"/>
    <w:rsid w:val="00251DE6"/>
    <w:rsid w:val="00252846"/>
    <w:rsid w:val="00252D55"/>
    <w:rsid w:val="0025436F"/>
    <w:rsid w:val="00254C98"/>
    <w:rsid w:val="002550E8"/>
    <w:rsid w:val="002579A4"/>
    <w:rsid w:val="00260D2D"/>
    <w:rsid w:val="00260F81"/>
    <w:rsid w:val="002615C8"/>
    <w:rsid w:val="00261D00"/>
    <w:rsid w:val="00261DD6"/>
    <w:rsid w:val="00264669"/>
    <w:rsid w:val="002664D0"/>
    <w:rsid w:val="002672C5"/>
    <w:rsid w:val="002716FE"/>
    <w:rsid w:val="0027373A"/>
    <w:rsid w:val="002742D2"/>
    <w:rsid w:val="0027468E"/>
    <w:rsid w:val="00274D16"/>
    <w:rsid w:val="002762F1"/>
    <w:rsid w:val="00276FDC"/>
    <w:rsid w:val="0028010C"/>
    <w:rsid w:val="002811AD"/>
    <w:rsid w:val="002814AE"/>
    <w:rsid w:val="00281C53"/>
    <w:rsid w:val="00281CDA"/>
    <w:rsid w:val="00282AB7"/>
    <w:rsid w:val="00284C0C"/>
    <w:rsid w:val="00285E0B"/>
    <w:rsid w:val="00290F03"/>
    <w:rsid w:val="00293C7B"/>
    <w:rsid w:val="0029660B"/>
    <w:rsid w:val="002A04A7"/>
    <w:rsid w:val="002A328A"/>
    <w:rsid w:val="002A366D"/>
    <w:rsid w:val="002B04EC"/>
    <w:rsid w:val="002B0598"/>
    <w:rsid w:val="002B184E"/>
    <w:rsid w:val="002B242C"/>
    <w:rsid w:val="002B3A4E"/>
    <w:rsid w:val="002B5316"/>
    <w:rsid w:val="002B5DFA"/>
    <w:rsid w:val="002C22F5"/>
    <w:rsid w:val="002C4147"/>
    <w:rsid w:val="002C42E7"/>
    <w:rsid w:val="002C467D"/>
    <w:rsid w:val="002C4971"/>
    <w:rsid w:val="002D03A5"/>
    <w:rsid w:val="002D0D5E"/>
    <w:rsid w:val="002D12E3"/>
    <w:rsid w:val="002D7698"/>
    <w:rsid w:val="002E491B"/>
    <w:rsid w:val="002E4E2D"/>
    <w:rsid w:val="002F327D"/>
    <w:rsid w:val="002F3E48"/>
    <w:rsid w:val="002F5226"/>
    <w:rsid w:val="002F602F"/>
    <w:rsid w:val="0030063D"/>
    <w:rsid w:val="00304B83"/>
    <w:rsid w:val="00310065"/>
    <w:rsid w:val="0031116C"/>
    <w:rsid w:val="00311C62"/>
    <w:rsid w:val="0031238B"/>
    <w:rsid w:val="00313019"/>
    <w:rsid w:val="003144E8"/>
    <w:rsid w:val="00315121"/>
    <w:rsid w:val="00317326"/>
    <w:rsid w:val="00317834"/>
    <w:rsid w:val="003205E8"/>
    <w:rsid w:val="00321BA4"/>
    <w:rsid w:val="00323A19"/>
    <w:rsid w:val="003251FA"/>
    <w:rsid w:val="0033294D"/>
    <w:rsid w:val="003354F5"/>
    <w:rsid w:val="0033634D"/>
    <w:rsid w:val="0034074E"/>
    <w:rsid w:val="00343371"/>
    <w:rsid w:val="00345FBB"/>
    <w:rsid w:val="0034724C"/>
    <w:rsid w:val="00347D3D"/>
    <w:rsid w:val="00347FF5"/>
    <w:rsid w:val="003502C4"/>
    <w:rsid w:val="00350C80"/>
    <w:rsid w:val="00353AF7"/>
    <w:rsid w:val="003561E6"/>
    <w:rsid w:val="00356759"/>
    <w:rsid w:val="003609FF"/>
    <w:rsid w:val="00361F73"/>
    <w:rsid w:val="003620A7"/>
    <w:rsid w:val="003651B3"/>
    <w:rsid w:val="00365443"/>
    <w:rsid w:val="003767FE"/>
    <w:rsid w:val="00376FF9"/>
    <w:rsid w:val="0038010B"/>
    <w:rsid w:val="003805C2"/>
    <w:rsid w:val="00383581"/>
    <w:rsid w:val="003841D0"/>
    <w:rsid w:val="00387E78"/>
    <w:rsid w:val="003900EE"/>
    <w:rsid w:val="00390F0A"/>
    <w:rsid w:val="00391561"/>
    <w:rsid w:val="003935E9"/>
    <w:rsid w:val="00393BA4"/>
    <w:rsid w:val="0039592E"/>
    <w:rsid w:val="00395DB1"/>
    <w:rsid w:val="003A12E5"/>
    <w:rsid w:val="003A5F3F"/>
    <w:rsid w:val="003A72C3"/>
    <w:rsid w:val="003A741B"/>
    <w:rsid w:val="003B0473"/>
    <w:rsid w:val="003B1CBE"/>
    <w:rsid w:val="003B6981"/>
    <w:rsid w:val="003B69AE"/>
    <w:rsid w:val="003C1142"/>
    <w:rsid w:val="003C17C2"/>
    <w:rsid w:val="003C2892"/>
    <w:rsid w:val="003C3BFF"/>
    <w:rsid w:val="003C4E1E"/>
    <w:rsid w:val="003C5FDA"/>
    <w:rsid w:val="003D2550"/>
    <w:rsid w:val="003D3980"/>
    <w:rsid w:val="003D7D3A"/>
    <w:rsid w:val="003E065E"/>
    <w:rsid w:val="003E3071"/>
    <w:rsid w:val="003E3239"/>
    <w:rsid w:val="003E3984"/>
    <w:rsid w:val="003E595F"/>
    <w:rsid w:val="003F301D"/>
    <w:rsid w:val="003F5CB0"/>
    <w:rsid w:val="003F6F92"/>
    <w:rsid w:val="004000CA"/>
    <w:rsid w:val="00401453"/>
    <w:rsid w:val="00406594"/>
    <w:rsid w:val="00407092"/>
    <w:rsid w:val="00410C33"/>
    <w:rsid w:val="00411AA3"/>
    <w:rsid w:val="00412714"/>
    <w:rsid w:val="00413580"/>
    <w:rsid w:val="004140BD"/>
    <w:rsid w:val="00415405"/>
    <w:rsid w:val="004159F3"/>
    <w:rsid w:val="00417A80"/>
    <w:rsid w:val="00421E8F"/>
    <w:rsid w:val="004241B5"/>
    <w:rsid w:val="0042628B"/>
    <w:rsid w:val="0042683E"/>
    <w:rsid w:val="00426A73"/>
    <w:rsid w:val="00426F3D"/>
    <w:rsid w:val="00427AC7"/>
    <w:rsid w:val="00427CA9"/>
    <w:rsid w:val="00427D3E"/>
    <w:rsid w:val="0043172B"/>
    <w:rsid w:val="00432F07"/>
    <w:rsid w:val="00433611"/>
    <w:rsid w:val="00436C56"/>
    <w:rsid w:val="00443A5F"/>
    <w:rsid w:val="00443C16"/>
    <w:rsid w:val="00443F82"/>
    <w:rsid w:val="0044432C"/>
    <w:rsid w:val="00444473"/>
    <w:rsid w:val="0044561E"/>
    <w:rsid w:val="00445779"/>
    <w:rsid w:val="00445815"/>
    <w:rsid w:val="00445B20"/>
    <w:rsid w:val="004467BA"/>
    <w:rsid w:val="00446EF3"/>
    <w:rsid w:val="00451546"/>
    <w:rsid w:val="00451761"/>
    <w:rsid w:val="00451A7A"/>
    <w:rsid w:val="004524B8"/>
    <w:rsid w:val="00452987"/>
    <w:rsid w:val="00453E3F"/>
    <w:rsid w:val="00454E00"/>
    <w:rsid w:val="004558CD"/>
    <w:rsid w:val="004559CA"/>
    <w:rsid w:val="00457237"/>
    <w:rsid w:val="00462B1D"/>
    <w:rsid w:val="00465C9D"/>
    <w:rsid w:val="00466EDC"/>
    <w:rsid w:val="00466EEE"/>
    <w:rsid w:val="00467B70"/>
    <w:rsid w:val="00471DD9"/>
    <w:rsid w:val="00476E2D"/>
    <w:rsid w:val="00477AF8"/>
    <w:rsid w:val="00477AFD"/>
    <w:rsid w:val="00486834"/>
    <w:rsid w:val="004875E3"/>
    <w:rsid w:val="00487A05"/>
    <w:rsid w:val="00490036"/>
    <w:rsid w:val="00490102"/>
    <w:rsid w:val="00490760"/>
    <w:rsid w:val="0049191F"/>
    <w:rsid w:val="00492264"/>
    <w:rsid w:val="00492A6C"/>
    <w:rsid w:val="00493100"/>
    <w:rsid w:val="00495A64"/>
    <w:rsid w:val="004964E9"/>
    <w:rsid w:val="00496859"/>
    <w:rsid w:val="004A19A8"/>
    <w:rsid w:val="004A5221"/>
    <w:rsid w:val="004A6165"/>
    <w:rsid w:val="004B0937"/>
    <w:rsid w:val="004B0BAA"/>
    <w:rsid w:val="004B1412"/>
    <w:rsid w:val="004B2674"/>
    <w:rsid w:val="004B6795"/>
    <w:rsid w:val="004B7489"/>
    <w:rsid w:val="004C041C"/>
    <w:rsid w:val="004C0DFB"/>
    <w:rsid w:val="004C404D"/>
    <w:rsid w:val="004C52B6"/>
    <w:rsid w:val="004C57A0"/>
    <w:rsid w:val="004C5AF0"/>
    <w:rsid w:val="004C5F19"/>
    <w:rsid w:val="004C7313"/>
    <w:rsid w:val="004D0171"/>
    <w:rsid w:val="004D091A"/>
    <w:rsid w:val="004D1D2D"/>
    <w:rsid w:val="004D577A"/>
    <w:rsid w:val="004D7203"/>
    <w:rsid w:val="004E5798"/>
    <w:rsid w:val="004E6897"/>
    <w:rsid w:val="004F12C7"/>
    <w:rsid w:val="004F3279"/>
    <w:rsid w:val="004F4858"/>
    <w:rsid w:val="004F63D5"/>
    <w:rsid w:val="00507FBF"/>
    <w:rsid w:val="00511E5E"/>
    <w:rsid w:val="00512A6C"/>
    <w:rsid w:val="00514165"/>
    <w:rsid w:val="005217C1"/>
    <w:rsid w:val="00521852"/>
    <w:rsid w:val="0052288E"/>
    <w:rsid w:val="005233B2"/>
    <w:rsid w:val="00526D65"/>
    <w:rsid w:val="00527061"/>
    <w:rsid w:val="00527731"/>
    <w:rsid w:val="0053334D"/>
    <w:rsid w:val="00534808"/>
    <w:rsid w:val="00535839"/>
    <w:rsid w:val="00535D4D"/>
    <w:rsid w:val="005400D0"/>
    <w:rsid w:val="00540DC7"/>
    <w:rsid w:val="00541521"/>
    <w:rsid w:val="005427B0"/>
    <w:rsid w:val="00542E92"/>
    <w:rsid w:val="00542FA6"/>
    <w:rsid w:val="00543109"/>
    <w:rsid w:val="00543D2C"/>
    <w:rsid w:val="005462D1"/>
    <w:rsid w:val="00546A5C"/>
    <w:rsid w:val="00550A3E"/>
    <w:rsid w:val="00552F8D"/>
    <w:rsid w:val="00557B41"/>
    <w:rsid w:val="00565E65"/>
    <w:rsid w:val="00570CCD"/>
    <w:rsid w:val="00572342"/>
    <w:rsid w:val="00572CEB"/>
    <w:rsid w:val="005755F2"/>
    <w:rsid w:val="00576705"/>
    <w:rsid w:val="00576D19"/>
    <w:rsid w:val="00582AE3"/>
    <w:rsid w:val="00582EA5"/>
    <w:rsid w:val="00582FC2"/>
    <w:rsid w:val="00585629"/>
    <w:rsid w:val="0058619F"/>
    <w:rsid w:val="005866D1"/>
    <w:rsid w:val="00590DE0"/>
    <w:rsid w:val="005917CC"/>
    <w:rsid w:val="00592AC2"/>
    <w:rsid w:val="00596291"/>
    <w:rsid w:val="00596AC7"/>
    <w:rsid w:val="00597167"/>
    <w:rsid w:val="005A05D2"/>
    <w:rsid w:val="005A31FF"/>
    <w:rsid w:val="005A4882"/>
    <w:rsid w:val="005A7209"/>
    <w:rsid w:val="005A798E"/>
    <w:rsid w:val="005A7FF7"/>
    <w:rsid w:val="005B0792"/>
    <w:rsid w:val="005B0F8F"/>
    <w:rsid w:val="005B28F8"/>
    <w:rsid w:val="005B495B"/>
    <w:rsid w:val="005B4CDB"/>
    <w:rsid w:val="005B7F31"/>
    <w:rsid w:val="005C0614"/>
    <w:rsid w:val="005C2B08"/>
    <w:rsid w:val="005C7995"/>
    <w:rsid w:val="005D00DF"/>
    <w:rsid w:val="005D118E"/>
    <w:rsid w:val="005D1AB8"/>
    <w:rsid w:val="005D1DB6"/>
    <w:rsid w:val="005D2475"/>
    <w:rsid w:val="005D68EF"/>
    <w:rsid w:val="005D7EAF"/>
    <w:rsid w:val="005E7D5A"/>
    <w:rsid w:val="005F3904"/>
    <w:rsid w:val="005F4F00"/>
    <w:rsid w:val="005F7099"/>
    <w:rsid w:val="005F7A78"/>
    <w:rsid w:val="00601117"/>
    <w:rsid w:val="006029C3"/>
    <w:rsid w:val="00603E5B"/>
    <w:rsid w:val="0060494E"/>
    <w:rsid w:val="006059D2"/>
    <w:rsid w:val="0060724F"/>
    <w:rsid w:val="00607F00"/>
    <w:rsid w:val="00610D6E"/>
    <w:rsid w:val="006122CA"/>
    <w:rsid w:val="0061242E"/>
    <w:rsid w:val="006141ED"/>
    <w:rsid w:val="00614883"/>
    <w:rsid w:val="0061520B"/>
    <w:rsid w:val="006167D1"/>
    <w:rsid w:val="006202F2"/>
    <w:rsid w:val="00625CE8"/>
    <w:rsid w:val="006267AD"/>
    <w:rsid w:val="006312EF"/>
    <w:rsid w:val="00631572"/>
    <w:rsid w:val="00632AE4"/>
    <w:rsid w:val="00633F20"/>
    <w:rsid w:val="0063478C"/>
    <w:rsid w:val="006365D2"/>
    <w:rsid w:val="00641215"/>
    <w:rsid w:val="00641D7C"/>
    <w:rsid w:val="00644EA6"/>
    <w:rsid w:val="0064548E"/>
    <w:rsid w:val="00647CA0"/>
    <w:rsid w:val="00647DCD"/>
    <w:rsid w:val="00651D7A"/>
    <w:rsid w:val="006521F8"/>
    <w:rsid w:val="006556BA"/>
    <w:rsid w:val="00656C7D"/>
    <w:rsid w:val="006573EE"/>
    <w:rsid w:val="00663CCF"/>
    <w:rsid w:val="00665893"/>
    <w:rsid w:val="006668AE"/>
    <w:rsid w:val="00667595"/>
    <w:rsid w:val="00667AB2"/>
    <w:rsid w:val="006702CB"/>
    <w:rsid w:val="0067090E"/>
    <w:rsid w:val="0067270C"/>
    <w:rsid w:val="0067369A"/>
    <w:rsid w:val="00674E7B"/>
    <w:rsid w:val="006751E4"/>
    <w:rsid w:val="006761BE"/>
    <w:rsid w:val="006775AA"/>
    <w:rsid w:val="0068214F"/>
    <w:rsid w:val="00686325"/>
    <w:rsid w:val="006904DA"/>
    <w:rsid w:val="00692887"/>
    <w:rsid w:val="0069402D"/>
    <w:rsid w:val="00695733"/>
    <w:rsid w:val="006957B7"/>
    <w:rsid w:val="0069608E"/>
    <w:rsid w:val="00696E2D"/>
    <w:rsid w:val="006A0237"/>
    <w:rsid w:val="006A079A"/>
    <w:rsid w:val="006A0F46"/>
    <w:rsid w:val="006A14DE"/>
    <w:rsid w:val="006A3005"/>
    <w:rsid w:val="006A3F16"/>
    <w:rsid w:val="006A4024"/>
    <w:rsid w:val="006A6BF9"/>
    <w:rsid w:val="006B672B"/>
    <w:rsid w:val="006C0111"/>
    <w:rsid w:val="006C2E89"/>
    <w:rsid w:val="006C2EBB"/>
    <w:rsid w:val="006C34AE"/>
    <w:rsid w:val="006C456B"/>
    <w:rsid w:val="006C5C2B"/>
    <w:rsid w:val="006C635E"/>
    <w:rsid w:val="006D52CE"/>
    <w:rsid w:val="006D5504"/>
    <w:rsid w:val="006D63F8"/>
    <w:rsid w:val="006D6D36"/>
    <w:rsid w:val="006E189C"/>
    <w:rsid w:val="006E2643"/>
    <w:rsid w:val="006E340D"/>
    <w:rsid w:val="006E3435"/>
    <w:rsid w:val="006E7F9D"/>
    <w:rsid w:val="006F190F"/>
    <w:rsid w:val="006F1BA4"/>
    <w:rsid w:val="006F33CE"/>
    <w:rsid w:val="006F3D35"/>
    <w:rsid w:val="006F41D3"/>
    <w:rsid w:val="006F7B7C"/>
    <w:rsid w:val="007026BC"/>
    <w:rsid w:val="007029C8"/>
    <w:rsid w:val="0070304C"/>
    <w:rsid w:val="00707E57"/>
    <w:rsid w:val="0071023A"/>
    <w:rsid w:val="00710536"/>
    <w:rsid w:val="0071159B"/>
    <w:rsid w:val="00712973"/>
    <w:rsid w:val="00714B07"/>
    <w:rsid w:val="007156DF"/>
    <w:rsid w:val="00716E10"/>
    <w:rsid w:val="00717518"/>
    <w:rsid w:val="0071764F"/>
    <w:rsid w:val="00717AEF"/>
    <w:rsid w:val="007310E5"/>
    <w:rsid w:val="007330A4"/>
    <w:rsid w:val="00733643"/>
    <w:rsid w:val="00734603"/>
    <w:rsid w:val="00734D32"/>
    <w:rsid w:val="00734D65"/>
    <w:rsid w:val="00735129"/>
    <w:rsid w:val="007364F3"/>
    <w:rsid w:val="00736BBC"/>
    <w:rsid w:val="00736D0D"/>
    <w:rsid w:val="00737FBB"/>
    <w:rsid w:val="00741E23"/>
    <w:rsid w:val="0074213B"/>
    <w:rsid w:val="00744E19"/>
    <w:rsid w:val="00745BAC"/>
    <w:rsid w:val="00745CD9"/>
    <w:rsid w:val="007466C4"/>
    <w:rsid w:val="00750F98"/>
    <w:rsid w:val="00751108"/>
    <w:rsid w:val="00753AB9"/>
    <w:rsid w:val="00753F14"/>
    <w:rsid w:val="007541FB"/>
    <w:rsid w:val="00754D2D"/>
    <w:rsid w:val="00755D98"/>
    <w:rsid w:val="0075752D"/>
    <w:rsid w:val="007634E0"/>
    <w:rsid w:val="007652BA"/>
    <w:rsid w:val="007679D1"/>
    <w:rsid w:val="0077139C"/>
    <w:rsid w:val="0077232D"/>
    <w:rsid w:val="0077311A"/>
    <w:rsid w:val="00773282"/>
    <w:rsid w:val="00773CE1"/>
    <w:rsid w:val="0077536C"/>
    <w:rsid w:val="00776711"/>
    <w:rsid w:val="00777064"/>
    <w:rsid w:val="00780F39"/>
    <w:rsid w:val="00780F97"/>
    <w:rsid w:val="007849CE"/>
    <w:rsid w:val="00785FC1"/>
    <w:rsid w:val="00786C96"/>
    <w:rsid w:val="00791545"/>
    <w:rsid w:val="007925A7"/>
    <w:rsid w:val="00794ADB"/>
    <w:rsid w:val="007965F9"/>
    <w:rsid w:val="007968BA"/>
    <w:rsid w:val="00796AB2"/>
    <w:rsid w:val="00797CC0"/>
    <w:rsid w:val="007A1475"/>
    <w:rsid w:val="007A2E9A"/>
    <w:rsid w:val="007A5545"/>
    <w:rsid w:val="007A5ECF"/>
    <w:rsid w:val="007A659C"/>
    <w:rsid w:val="007A6841"/>
    <w:rsid w:val="007A7E26"/>
    <w:rsid w:val="007B1554"/>
    <w:rsid w:val="007B17A7"/>
    <w:rsid w:val="007B198E"/>
    <w:rsid w:val="007B1A6D"/>
    <w:rsid w:val="007B2603"/>
    <w:rsid w:val="007B323F"/>
    <w:rsid w:val="007B5E27"/>
    <w:rsid w:val="007B67F9"/>
    <w:rsid w:val="007C2A71"/>
    <w:rsid w:val="007C47C8"/>
    <w:rsid w:val="007C6822"/>
    <w:rsid w:val="007D12F2"/>
    <w:rsid w:val="007D1934"/>
    <w:rsid w:val="007D3984"/>
    <w:rsid w:val="007D3E8E"/>
    <w:rsid w:val="007D4AD6"/>
    <w:rsid w:val="007D65DF"/>
    <w:rsid w:val="007D68B3"/>
    <w:rsid w:val="007E10D1"/>
    <w:rsid w:val="007E51BF"/>
    <w:rsid w:val="007E52E7"/>
    <w:rsid w:val="007F0D66"/>
    <w:rsid w:val="007F161E"/>
    <w:rsid w:val="007F345E"/>
    <w:rsid w:val="007F6D5D"/>
    <w:rsid w:val="00800E06"/>
    <w:rsid w:val="00803154"/>
    <w:rsid w:val="0080322B"/>
    <w:rsid w:val="008032AC"/>
    <w:rsid w:val="00803549"/>
    <w:rsid w:val="008146CD"/>
    <w:rsid w:val="00815CBC"/>
    <w:rsid w:val="00817160"/>
    <w:rsid w:val="00817F12"/>
    <w:rsid w:val="00820044"/>
    <w:rsid w:val="00820CA9"/>
    <w:rsid w:val="00820E2C"/>
    <w:rsid w:val="00821D19"/>
    <w:rsid w:val="00821FD2"/>
    <w:rsid w:val="00825495"/>
    <w:rsid w:val="00830087"/>
    <w:rsid w:val="00831049"/>
    <w:rsid w:val="008319F8"/>
    <w:rsid w:val="00831B42"/>
    <w:rsid w:val="008320FE"/>
    <w:rsid w:val="008326A7"/>
    <w:rsid w:val="008328DA"/>
    <w:rsid w:val="0083463D"/>
    <w:rsid w:val="0083542E"/>
    <w:rsid w:val="00836724"/>
    <w:rsid w:val="00840B44"/>
    <w:rsid w:val="00841173"/>
    <w:rsid w:val="00842D44"/>
    <w:rsid w:val="00843F80"/>
    <w:rsid w:val="008442E5"/>
    <w:rsid w:val="00847B26"/>
    <w:rsid w:val="008517F9"/>
    <w:rsid w:val="00852B1E"/>
    <w:rsid w:val="008618C7"/>
    <w:rsid w:val="0086276E"/>
    <w:rsid w:val="00862B63"/>
    <w:rsid w:val="00863010"/>
    <w:rsid w:val="0086347A"/>
    <w:rsid w:val="00864C71"/>
    <w:rsid w:val="00865897"/>
    <w:rsid w:val="008669A9"/>
    <w:rsid w:val="0087181E"/>
    <w:rsid w:val="00871A17"/>
    <w:rsid w:val="008741B9"/>
    <w:rsid w:val="008774A4"/>
    <w:rsid w:val="00877683"/>
    <w:rsid w:val="00880D8E"/>
    <w:rsid w:val="0088213F"/>
    <w:rsid w:val="008829A5"/>
    <w:rsid w:val="00882B6F"/>
    <w:rsid w:val="008839D2"/>
    <w:rsid w:val="00883DB8"/>
    <w:rsid w:val="0088401D"/>
    <w:rsid w:val="00884433"/>
    <w:rsid w:val="00884EAC"/>
    <w:rsid w:val="00885600"/>
    <w:rsid w:val="00886D1B"/>
    <w:rsid w:val="00887A39"/>
    <w:rsid w:val="00887E4E"/>
    <w:rsid w:val="0089332E"/>
    <w:rsid w:val="0089337E"/>
    <w:rsid w:val="00895424"/>
    <w:rsid w:val="008A1EEC"/>
    <w:rsid w:val="008A472D"/>
    <w:rsid w:val="008A4FAD"/>
    <w:rsid w:val="008A6B95"/>
    <w:rsid w:val="008A6F65"/>
    <w:rsid w:val="008B257C"/>
    <w:rsid w:val="008B2794"/>
    <w:rsid w:val="008B2BAE"/>
    <w:rsid w:val="008B438C"/>
    <w:rsid w:val="008B6502"/>
    <w:rsid w:val="008B7426"/>
    <w:rsid w:val="008C0BF7"/>
    <w:rsid w:val="008C31B9"/>
    <w:rsid w:val="008C704F"/>
    <w:rsid w:val="008D2124"/>
    <w:rsid w:val="008D33AE"/>
    <w:rsid w:val="008D4BE9"/>
    <w:rsid w:val="008D59A1"/>
    <w:rsid w:val="008D7427"/>
    <w:rsid w:val="008D7AE8"/>
    <w:rsid w:val="008E579B"/>
    <w:rsid w:val="008E711F"/>
    <w:rsid w:val="008E7E63"/>
    <w:rsid w:val="008F1C98"/>
    <w:rsid w:val="008F2A5E"/>
    <w:rsid w:val="008F32F1"/>
    <w:rsid w:val="008F37A1"/>
    <w:rsid w:val="008F4007"/>
    <w:rsid w:val="008F58E7"/>
    <w:rsid w:val="008F621A"/>
    <w:rsid w:val="008F7807"/>
    <w:rsid w:val="008F7F4C"/>
    <w:rsid w:val="0090027D"/>
    <w:rsid w:val="0090045F"/>
    <w:rsid w:val="009010A3"/>
    <w:rsid w:val="0090533B"/>
    <w:rsid w:val="00905C95"/>
    <w:rsid w:val="00907685"/>
    <w:rsid w:val="00911690"/>
    <w:rsid w:val="00915066"/>
    <w:rsid w:val="00916B76"/>
    <w:rsid w:val="00916F80"/>
    <w:rsid w:val="009179A4"/>
    <w:rsid w:val="00921F5E"/>
    <w:rsid w:val="009231EE"/>
    <w:rsid w:val="0092624C"/>
    <w:rsid w:val="009301E5"/>
    <w:rsid w:val="00935404"/>
    <w:rsid w:val="009371B1"/>
    <w:rsid w:val="00937E6C"/>
    <w:rsid w:val="009420AC"/>
    <w:rsid w:val="009433A2"/>
    <w:rsid w:val="0094414E"/>
    <w:rsid w:val="00946489"/>
    <w:rsid w:val="00950C49"/>
    <w:rsid w:val="009548D8"/>
    <w:rsid w:val="00954AE9"/>
    <w:rsid w:val="00960571"/>
    <w:rsid w:val="00964A13"/>
    <w:rsid w:val="00964E5E"/>
    <w:rsid w:val="00965254"/>
    <w:rsid w:val="00966AA9"/>
    <w:rsid w:val="00967D9D"/>
    <w:rsid w:val="0097122E"/>
    <w:rsid w:val="00971677"/>
    <w:rsid w:val="00976E41"/>
    <w:rsid w:val="00977231"/>
    <w:rsid w:val="00981A4C"/>
    <w:rsid w:val="00981FF8"/>
    <w:rsid w:val="00982CCC"/>
    <w:rsid w:val="00982CE2"/>
    <w:rsid w:val="0098697A"/>
    <w:rsid w:val="00986BBC"/>
    <w:rsid w:val="00990F9A"/>
    <w:rsid w:val="00992028"/>
    <w:rsid w:val="00995E1A"/>
    <w:rsid w:val="00996800"/>
    <w:rsid w:val="00996975"/>
    <w:rsid w:val="00997819"/>
    <w:rsid w:val="009A023D"/>
    <w:rsid w:val="009A0880"/>
    <w:rsid w:val="009A08A6"/>
    <w:rsid w:val="009A44D0"/>
    <w:rsid w:val="009A5997"/>
    <w:rsid w:val="009A74A6"/>
    <w:rsid w:val="009B03DB"/>
    <w:rsid w:val="009B12CC"/>
    <w:rsid w:val="009B428E"/>
    <w:rsid w:val="009B60B4"/>
    <w:rsid w:val="009C10F4"/>
    <w:rsid w:val="009C225A"/>
    <w:rsid w:val="009C2F99"/>
    <w:rsid w:val="009C2FFC"/>
    <w:rsid w:val="009C4262"/>
    <w:rsid w:val="009C548C"/>
    <w:rsid w:val="009C5ABD"/>
    <w:rsid w:val="009D05E3"/>
    <w:rsid w:val="009D22D0"/>
    <w:rsid w:val="009D30EB"/>
    <w:rsid w:val="009D34B2"/>
    <w:rsid w:val="009D3F0E"/>
    <w:rsid w:val="009D3F2F"/>
    <w:rsid w:val="009D3FC8"/>
    <w:rsid w:val="009D494E"/>
    <w:rsid w:val="009D4A4C"/>
    <w:rsid w:val="009D4DD9"/>
    <w:rsid w:val="009D65BB"/>
    <w:rsid w:val="009D7CF1"/>
    <w:rsid w:val="009E1614"/>
    <w:rsid w:val="009E1DCB"/>
    <w:rsid w:val="009E3892"/>
    <w:rsid w:val="009E3D00"/>
    <w:rsid w:val="009E48ED"/>
    <w:rsid w:val="009E49FB"/>
    <w:rsid w:val="009E732B"/>
    <w:rsid w:val="009F047F"/>
    <w:rsid w:val="009F2480"/>
    <w:rsid w:val="009F37C0"/>
    <w:rsid w:val="009F6DD3"/>
    <w:rsid w:val="00A01750"/>
    <w:rsid w:val="00A02477"/>
    <w:rsid w:val="00A03100"/>
    <w:rsid w:val="00A041DA"/>
    <w:rsid w:val="00A05E24"/>
    <w:rsid w:val="00A104C6"/>
    <w:rsid w:val="00A10AA2"/>
    <w:rsid w:val="00A1338E"/>
    <w:rsid w:val="00A16B46"/>
    <w:rsid w:val="00A22C02"/>
    <w:rsid w:val="00A24E5F"/>
    <w:rsid w:val="00A2502B"/>
    <w:rsid w:val="00A25C3D"/>
    <w:rsid w:val="00A3083F"/>
    <w:rsid w:val="00A31FFE"/>
    <w:rsid w:val="00A32D9B"/>
    <w:rsid w:val="00A3360E"/>
    <w:rsid w:val="00A34744"/>
    <w:rsid w:val="00A3686B"/>
    <w:rsid w:val="00A41B69"/>
    <w:rsid w:val="00A444E4"/>
    <w:rsid w:val="00A452BE"/>
    <w:rsid w:val="00A461DF"/>
    <w:rsid w:val="00A52535"/>
    <w:rsid w:val="00A52DBB"/>
    <w:rsid w:val="00A5743A"/>
    <w:rsid w:val="00A5766E"/>
    <w:rsid w:val="00A64210"/>
    <w:rsid w:val="00A64732"/>
    <w:rsid w:val="00A64752"/>
    <w:rsid w:val="00A65FDD"/>
    <w:rsid w:val="00A67D6B"/>
    <w:rsid w:val="00A74FDB"/>
    <w:rsid w:val="00A75068"/>
    <w:rsid w:val="00A75210"/>
    <w:rsid w:val="00A77391"/>
    <w:rsid w:val="00A77F5E"/>
    <w:rsid w:val="00A87C6C"/>
    <w:rsid w:val="00A87D92"/>
    <w:rsid w:val="00A903DC"/>
    <w:rsid w:val="00A91826"/>
    <w:rsid w:val="00A91E04"/>
    <w:rsid w:val="00A92C5B"/>
    <w:rsid w:val="00A9440C"/>
    <w:rsid w:val="00A94617"/>
    <w:rsid w:val="00A95253"/>
    <w:rsid w:val="00A96431"/>
    <w:rsid w:val="00A96EDB"/>
    <w:rsid w:val="00A97F57"/>
    <w:rsid w:val="00AA01F4"/>
    <w:rsid w:val="00AA0992"/>
    <w:rsid w:val="00AA3F5E"/>
    <w:rsid w:val="00AA3FD7"/>
    <w:rsid w:val="00AA45A1"/>
    <w:rsid w:val="00AA49A4"/>
    <w:rsid w:val="00AA5681"/>
    <w:rsid w:val="00AA6047"/>
    <w:rsid w:val="00AA6FEA"/>
    <w:rsid w:val="00AA754C"/>
    <w:rsid w:val="00AB362D"/>
    <w:rsid w:val="00AB413A"/>
    <w:rsid w:val="00AB704F"/>
    <w:rsid w:val="00AB73A7"/>
    <w:rsid w:val="00AC029A"/>
    <w:rsid w:val="00AC1B39"/>
    <w:rsid w:val="00AC2608"/>
    <w:rsid w:val="00AC328A"/>
    <w:rsid w:val="00AC5DDC"/>
    <w:rsid w:val="00AC7B23"/>
    <w:rsid w:val="00AD3713"/>
    <w:rsid w:val="00AD494F"/>
    <w:rsid w:val="00AD4C1F"/>
    <w:rsid w:val="00AD5B09"/>
    <w:rsid w:val="00AD719D"/>
    <w:rsid w:val="00AD71FE"/>
    <w:rsid w:val="00AE0A5E"/>
    <w:rsid w:val="00AE0E62"/>
    <w:rsid w:val="00AE13BF"/>
    <w:rsid w:val="00AE25FA"/>
    <w:rsid w:val="00AE5827"/>
    <w:rsid w:val="00AE6003"/>
    <w:rsid w:val="00AE7410"/>
    <w:rsid w:val="00AE77F4"/>
    <w:rsid w:val="00AF45B6"/>
    <w:rsid w:val="00AF537A"/>
    <w:rsid w:val="00AF5388"/>
    <w:rsid w:val="00B01AF2"/>
    <w:rsid w:val="00B037EB"/>
    <w:rsid w:val="00B12065"/>
    <w:rsid w:val="00B14E09"/>
    <w:rsid w:val="00B17CEA"/>
    <w:rsid w:val="00B21776"/>
    <w:rsid w:val="00B22E92"/>
    <w:rsid w:val="00B24314"/>
    <w:rsid w:val="00B24E64"/>
    <w:rsid w:val="00B25021"/>
    <w:rsid w:val="00B25E02"/>
    <w:rsid w:val="00B26816"/>
    <w:rsid w:val="00B26CBF"/>
    <w:rsid w:val="00B26D32"/>
    <w:rsid w:val="00B3068A"/>
    <w:rsid w:val="00B3345C"/>
    <w:rsid w:val="00B338D4"/>
    <w:rsid w:val="00B342EE"/>
    <w:rsid w:val="00B34916"/>
    <w:rsid w:val="00B35455"/>
    <w:rsid w:val="00B373AE"/>
    <w:rsid w:val="00B40E00"/>
    <w:rsid w:val="00B42CEA"/>
    <w:rsid w:val="00B42F9A"/>
    <w:rsid w:val="00B44067"/>
    <w:rsid w:val="00B44664"/>
    <w:rsid w:val="00B46562"/>
    <w:rsid w:val="00B46D16"/>
    <w:rsid w:val="00B47710"/>
    <w:rsid w:val="00B51336"/>
    <w:rsid w:val="00B519E2"/>
    <w:rsid w:val="00B51AC8"/>
    <w:rsid w:val="00B55164"/>
    <w:rsid w:val="00B553B4"/>
    <w:rsid w:val="00B56A5B"/>
    <w:rsid w:val="00B614D9"/>
    <w:rsid w:val="00B6303C"/>
    <w:rsid w:val="00B632E2"/>
    <w:rsid w:val="00B64FB4"/>
    <w:rsid w:val="00B65D0D"/>
    <w:rsid w:val="00B70566"/>
    <w:rsid w:val="00B71326"/>
    <w:rsid w:val="00B72145"/>
    <w:rsid w:val="00B75B9A"/>
    <w:rsid w:val="00B7703D"/>
    <w:rsid w:val="00B77576"/>
    <w:rsid w:val="00B809BC"/>
    <w:rsid w:val="00B80DBE"/>
    <w:rsid w:val="00B82373"/>
    <w:rsid w:val="00B82FA9"/>
    <w:rsid w:val="00B83325"/>
    <w:rsid w:val="00B83A16"/>
    <w:rsid w:val="00B8529C"/>
    <w:rsid w:val="00B8625C"/>
    <w:rsid w:val="00B86C9E"/>
    <w:rsid w:val="00B87158"/>
    <w:rsid w:val="00B8788B"/>
    <w:rsid w:val="00B9105F"/>
    <w:rsid w:val="00B92B1B"/>
    <w:rsid w:val="00B931B4"/>
    <w:rsid w:val="00B94C69"/>
    <w:rsid w:val="00BA235C"/>
    <w:rsid w:val="00BA3231"/>
    <w:rsid w:val="00BA3D16"/>
    <w:rsid w:val="00BA46D6"/>
    <w:rsid w:val="00BA7C08"/>
    <w:rsid w:val="00BB0F15"/>
    <w:rsid w:val="00BB1648"/>
    <w:rsid w:val="00BB261D"/>
    <w:rsid w:val="00BB32AC"/>
    <w:rsid w:val="00BB3A3B"/>
    <w:rsid w:val="00BB3C27"/>
    <w:rsid w:val="00BB652C"/>
    <w:rsid w:val="00BB7E25"/>
    <w:rsid w:val="00BC4E81"/>
    <w:rsid w:val="00BC6103"/>
    <w:rsid w:val="00BC7803"/>
    <w:rsid w:val="00BD14A6"/>
    <w:rsid w:val="00BD3127"/>
    <w:rsid w:val="00BD315C"/>
    <w:rsid w:val="00BE1A47"/>
    <w:rsid w:val="00BE1A78"/>
    <w:rsid w:val="00BE53D3"/>
    <w:rsid w:val="00BE5D7D"/>
    <w:rsid w:val="00BE750C"/>
    <w:rsid w:val="00BF07DA"/>
    <w:rsid w:val="00BF0E96"/>
    <w:rsid w:val="00BF31E9"/>
    <w:rsid w:val="00BF428B"/>
    <w:rsid w:val="00BF4F68"/>
    <w:rsid w:val="00BF546C"/>
    <w:rsid w:val="00BF6E68"/>
    <w:rsid w:val="00C00A02"/>
    <w:rsid w:val="00C01161"/>
    <w:rsid w:val="00C0154C"/>
    <w:rsid w:val="00C01896"/>
    <w:rsid w:val="00C01FBC"/>
    <w:rsid w:val="00C02218"/>
    <w:rsid w:val="00C02ABE"/>
    <w:rsid w:val="00C039B7"/>
    <w:rsid w:val="00C116D1"/>
    <w:rsid w:val="00C13CC4"/>
    <w:rsid w:val="00C14B63"/>
    <w:rsid w:val="00C166F9"/>
    <w:rsid w:val="00C22AE3"/>
    <w:rsid w:val="00C24010"/>
    <w:rsid w:val="00C26706"/>
    <w:rsid w:val="00C274BB"/>
    <w:rsid w:val="00C35551"/>
    <w:rsid w:val="00C3665A"/>
    <w:rsid w:val="00C42029"/>
    <w:rsid w:val="00C42CFA"/>
    <w:rsid w:val="00C4590A"/>
    <w:rsid w:val="00C46B03"/>
    <w:rsid w:val="00C473CC"/>
    <w:rsid w:val="00C51436"/>
    <w:rsid w:val="00C536B5"/>
    <w:rsid w:val="00C544BC"/>
    <w:rsid w:val="00C571A1"/>
    <w:rsid w:val="00C606DB"/>
    <w:rsid w:val="00C60D48"/>
    <w:rsid w:val="00C6452D"/>
    <w:rsid w:val="00C66676"/>
    <w:rsid w:val="00C70954"/>
    <w:rsid w:val="00C70A53"/>
    <w:rsid w:val="00C70D27"/>
    <w:rsid w:val="00C74661"/>
    <w:rsid w:val="00C74662"/>
    <w:rsid w:val="00C775CC"/>
    <w:rsid w:val="00C778CC"/>
    <w:rsid w:val="00C77D88"/>
    <w:rsid w:val="00C8353D"/>
    <w:rsid w:val="00C86172"/>
    <w:rsid w:val="00C86BD6"/>
    <w:rsid w:val="00C873FB"/>
    <w:rsid w:val="00C87A6C"/>
    <w:rsid w:val="00C90A7B"/>
    <w:rsid w:val="00C91A4B"/>
    <w:rsid w:val="00C9401D"/>
    <w:rsid w:val="00C94895"/>
    <w:rsid w:val="00C94EF7"/>
    <w:rsid w:val="00C97E4B"/>
    <w:rsid w:val="00CA0F94"/>
    <w:rsid w:val="00CA27E0"/>
    <w:rsid w:val="00CA3430"/>
    <w:rsid w:val="00CA5390"/>
    <w:rsid w:val="00CA5CA8"/>
    <w:rsid w:val="00CA6FA0"/>
    <w:rsid w:val="00CB193D"/>
    <w:rsid w:val="00CB5FA3"/>
    <w:rsid w:val="00CB60E7"/>
    <w:rsid w:val="00CB6A7F"/>
    <w:rsid w:val="00CC0CB0"/>
    <w:rsid w:val="00CC50E4"/>
    <w:rsid w:val="00CC5D2C"/>
    <w:rsid w:val="00CC6436"/>
    <w:rsid w:val="00CD1EC5"/>
    <w:rsid w:val="00CD3142"/>
    <w:rsid w:val="00CD3996"/>
    <w:rsid w:val="00CD42B4"/>
    <w:rsid w:val="00CE1472"/>
    <w:rsid w:val="00CE187F"/>
    <w:rsid w:val="00CE335C"/>
    <w:rsid w:val="00CE394E"/>
    <w:rsid w:val="00CF071E"/>
    <w:rsid w:val="00CF0830"/>
    <w:rsid w:val="00CF109C"/>
    <w:rsid w:val="00CF12EB"/>
    <w:rsid w:val="00CF1557"/>
    <w:rsid w:val="00CF1FBA"/>
    <w:rsid w:val="00CF2167"/>
    <w:rsid w:val="00CF49BF"/>
    <w:rsid w:val="00CF5694"/>
    <w:rsid w:val="00CF620D"/>
    <w:rsid w:val="00CF693D"/>
    <w:rsid w:val="00CF7190"/>
    <w:rsid w:val="00D0058E"/>
    <w:rsid w:val="00D011C8"/>
    <w:rsid w:val="00D03035"/>
    <w:rsid w:val="00D03209"/>
    <w:rsid w:val="00D03CE7"/>
    <w:rsid w:val="00D06ACE"/>
    <w:rsid w:val="00D07796"/>
    <w:rsid w:val="00D103B4"/>
    <w:rsid w:val="00D11047"/>
    <w:rsid w:val="00D110D6"/>
    <w:rsid w:val="00D17D37"/>
    <w:rsid w:val="00D228E5"/>
    <w:rsid w:val="00D22FFF"/>
    <w:rsid w:val="00D25DEA"/>
    <w:rsid w:val="00D26C95"/>
    <w:rsid w:val="00D30BA5"/>
    <w:rsid w:val="00D31709"/>
    <w:rsid w:val="00D32623"/>
    <w:rsid w:val="00D3313F"/>
    <w:rsid w:val="00D34035"/>
    <w:rsid w:val="00D34CC5"/>
    <w:rsid w:val="00D3546D"/>
    <w:rsid w:val="00D37FE4"/>
    <w:rsid w:val="00D40319"/>
    <w:rsid w:val="00D40934"/>
    <w:rsid w:val="00D41820"/>
    <w:rsid w:val="00D42118"/>
    <w:rsid w:val="00D43968"/>
    <w:rsid w:val="00D45219"/>
    <w:rsid w:val="00D45F60"/>
    <w:rsid w:val="00D46BA6"/>
    <w:rsid w:val="00D4715B"/>
    <w:rsid w:val="00D51F63"/>
    <w:rsid w:val="00D53381"/>
    <w:rsid w:val="00D546D5"/>
    <w:rsid w:val="00D5513D"/>
    <w:rsid w:val="00D55EE3"/>
    <w:rsid w:val="00D60298"/>
    <w:rsid w:val="00D60CC5"/>
    <w:rsid w:val="00D61BF2"/>
    <w:rsid w:val="00D62542"/>
    <w:rsid w:val="00D630CF"/>
    <w:rsid w:val="00D67388"/>
    <w:rsid w:val="00D72073"/>
    <w:rsid w:val="00D75843"/>
    <w:rsid w:val="00D8069A"/>
    <w:rsid w:val="00D817C5"/>
    <w:rsid w:val="00D81E16"/>
    <w:rsid w:val="00D8351A"/>
    <w:rsid w:val="00D84120"/>
    <w:rsid w:val="00D84EA9"/>
    <w:rsid w:val="00D85658"/>
    <w:rsid w:val="00D871E0"/>
    <w:rsid w:val="00D87693"/>
    <w:rsid w:val="00D87E91"/>
    <w:rsid w:val="00D90E15"/>
    <w:rsid w:val="00D91312"/>
    <w:rsid w:val="00D9188B"/>
    <w:rsid w:val="00D91A32"/>
    <w:rsid w:val="00D91E19"/>
    <w:rsid w:val="00D94421"/>
    <w:rsid w:val="00D94C92"/>
    <w:rsid w:val="00D95B8C"/>
    <w:rsid w:val="00D96F1E"/>
    <w:rsid w:val="00DA1229"/>
    <w:rsid w:val="00DA1D4D"/>
    <w:rsid w:val="00DA4110"/>
    <w:rsid w:val="00DA51C5"/>
    <w:rsid w:val="00DA5DAF"/>
    <w:rsid w:val="00DB1DA3"/>
    <w:rsid w:val="00DB3C21"/>
    <w:rsid w:val="00DC0C1B"/>
    <w:rsid w:val="00DC1938"/>
    <w:rsid w:val="00DC208F"/>
    <w:rsid w:val="00DC2DDD"/>
    <w:rsid w:val="00DC2EDF"/>
    <w:rsid w:val="00DC5278"/>
    <w:rsid w:val="00DC71AE"/>
    <w:rsid w:val="00DD031C"/>
    <w:rsid w:val="00DD2A12"/>
    <w:rsid w:val="00DD34A3"/>
    <w:rsid w:val="00DD3C36"/>
    <w:rsid w:val="00DD4308"/>
    <w:rsid w:val="00DD45A4"/>
    <w:rsid w:val="00DD4BE4"/>
    <w:rsid w:val="00DD6361"/>
    <w:rsid w:val="00DD689F"/>
    <w:rsid w:val="00DD775D"/>
    <w:rsid w:val="00DD7F1C"/>
    <w:rsid w:val="00DE3126"/>
    <w:rsid w:val="00DE3A94"/>
    <w:rsid w:val="00DF015F"/>
    <w:rsid w:val="00DF09C1"/>
    <w:rsid w:val="00DF2FAC"/>
    <w:rsid w:val="00DF435D"/>
    <w:rsid w:val="00DF47CB"/>
    <w:rsid w:val="00DF5A67"/>
    <w:rsid w:val="00E00571"/>
    <w:rsid w:val="00E013BE"/>
    <w:rsid w:val="00E02FF5"/>
    <w:rsid w:val="00E1041C"/>
    <w:rsid w:val="00E10801"/>
    <w:rsid w:val="00E12269"/>
    <w:rsid w:val="00E128D7"/>
    <w:rsid w:val="00E132A6"/>
    <w:rsid w:val="00E143E8"/>
    <w:rsid w:val="00E15B10"/>
    <w:rsid w:val="00E207C1"/>
    <w:rsid w:val="00E21560"/>
    <w:rsid w:val="00E22446"/>
    <w:rsid w:val="00E22E9D"/>
    <w:rsid w:val="00E238E9"/>
    <w:rsid w:val="00E25DAC"/>
    <w:rsid w:val="00E26344"/>
    <w:rsid w:val="00E3024E"/>
    <w:rsid w:val="00E30D1D"/>
    <w:rsid w:val="00E32181"/>
    <w:rsid w:val="00E32EFB"/>
    <w:rsid w:val="00E33EA2"/>
    <w:rsid w:val="00E36BD3"/>
    <w:rsid w:val="00E3745B"/>
    <w:rsid w:val="00E412F2"/>
    <w:rsid w:val="00E45720"/>
    <w:rsid w:val="00E45FCF"/>
    <w:rsid w:val="00E462BB"/>
    <w:rsid w:val="00E46AA3"/>
    <w:rsid w:val="00E46ACC"/>
    <w:rsid w:val="00E46DD9"/>
    <w:rsid w:val="00E510EA"/>
    <w:rsid w:val="00E51CC8"/>
    <w:rsid w:val="00E54B9E"/>
    <w:rsid w:val="00E563E2"/>
    <w:rsid w:val="00E60CF5"/>
    <w:rsid w:val="00E61F28"/>
    <w:rsid w:val="00E6273E"/>
    <w:rsid w:val="00E627CC"/>
    <w:rsid w:val="00E62BA2"/>
    <w:rsid w:val="00E663E8"/>
    <w:rsid w:val="00E66FC1"/>
    <w:rsid w:val="00E70AD9"/>
    <w:rsid w:val="00E805A7"/>
    <w:rsid w:val="00E81DB4"/>
    <w:rsid w:val="00E839CE"/>
    <w:rsid w:val="00E86720"/>
    <w:rsid w:val="00E87844"/>
    <w:rsid w:val="00E87D1F"/>
    <w:rsid w:val="00E92349"/>
    <w:rsid w:val="00E9367E"/>
    <w:rsid w:val="00E93FA9"/>
    <w:rsid w:val="00E97F02"/>
    <w:rsid w:val="00EA0E93"/>
    <w:rsid w:val="00EA1956"/>
    <w:rsid w:val="00EA2755"/>
    <w:rsid w:val="00EA2B92"/>
    <w:rsid w:val="00EA349D"/>
    <w:rsid w:val="00EA5FB8"/>
    <w:rsid w:val="00EA6AB8"/>
    <w:rsid w:val="00EA6CDC"/>
    <w:rsid w:val="00EB1CF0"/>
    <w:rsid w:val="00EB22FF"/>
    <w:rsid w:val="00EB5229"/>
    <w:rsid w:val="00EB594A"/>
    <w:rsid w:val="00EB657D"/>
    <w:rsid w:val="00EC1DA4"/>
    <w:rsid w:val="00EC4B03"/>
    <w:rsid w:val="00ED12D0"/>
    <w:rsid w:val="00ED2FEC"/>
    <w:rsid w:val="00ED37D8"/>
    <w:rsid w:val="00ED5C0C"/>
    <w:rsid w:val="00ED5DE0"/>
    <w:rsid w:val="00ED702F"/>
    <w:rsid w:val="00EE0B28"/>
    <w:rsid w:val="00EE4CA7"/>
    <w:rsid w:val="00EE4DF0"/>
    <w:rsid w:val="00EE5333"/>
    <w:rsid w:val="00EE552B"/>
    <w:rsid w:val="00EF00B7"/>
    <w:rsid w:val="00EF1965"/>
    <w:rsid w:val="00F03221"/>
    <w:rsid w:val="00F04F04"/>
    <w:rsid w:val="00F106D2"/>
    <w:rsid w:val="00F10803"/>
    <w:rsid w:val="00F10EF9"/>
    <w:rsid w:val="00F13A05"/>
    <w:rsid w:val="00F13A74"/>
    <w:rsid w:val="00F204C0"/>
    <w:rsid w:val="00F212FB"/>
    <w:rsid w:val="00F27267"/>
    <w:rsid w:val="00F3107C"/>
    <w:rsid w:val="00F32716"/>
    <w:rsid w:val="00F332C5"/>
    <w:rsid w:val="00F361D4"/>
    <w:rsid w:val="00F37E24"/>
    <w:rsid w:val="00F40C2A"/>
    <w:rsid w:val="00F4148D"/>
    <w:rsid w:val="00F418B5"/>
    <w:rsid w:val="00F43D11"/>
    <w:rsid w:val="00F4695A"/>
    <w:rsid w:val="00F46F9D"/>
    <w:rsid w:val="00F50C2D"/>
    <w:rsid w:val="00F51148"/>
    <w:rsid w:val="00F513B0"/>
    <w:rsid w:val="00F543DA"/>
    <w:rsid w:val="00F547D0"/>
    <w:rsid w:val="00F557F7"/>
    <w:rsid w:val="00F55B1F"/>
    <w:rsid w:val="00F6164E"/>
    <w:rsid w:val="00F6254F"/>
    <w:rsid w:val="00F64E91"/>
    <w:rsid w:val="00F65A00"/>
    <w:rsid w:val="00F6697C"/>
    <w:rsid w:val="00F706E2"/>
    <w:rsid w:val="00F7118B"/>
    <w:rsid w:val="00F72A3A"/>
    <w:rsid w:val="00F76478"/>
    <w:rsid w:val="00F82BD2"/>
    <w:rsid w:val="00F8366F"/>
    <w:rsid w:val="00F84456"/>
    <w:rsid w:val="00F87203"/>
    <w:rsid w:val="00F8765B"/>
    <w:rsid w:val="00F87CBC"/>
    <w:rsid w:val="00F923D8"/>
    <w:rsid w:val="00F924FD"/>
    <w:rsid w:val="00F92BA3"/>
    <w:rsid w:val="00F96DCE"/>
    <w:rsid w:val="00F96F70"/>
    <w:rsid w:val="00FA2BF4"/>
    <w:rsid w:val="00FA3F4C"/>
    <w:rsid w:val="00FA4977"/>
    <w:rsid w:val="00FA5FAC"/>
    <w:rsid w:val="00FB113B"/>
    <w:rsid w:val="00FB165B"/>
    <w:rsid w:val="00FB1732"/>
    <w:rsid w:val="00FB3AB9"/>
    <w:rsid w:val="00FB5370"/>
    <w:rsid w:val="00FC3DAA"/>
    <w:rsid w:val="00FC4C7B"/>
    <w:rsid w:val="00FC60C9"/>
    <w:rsid w:val="00FC77C1"/>
    <w:rsid w:val="00FD4447"/>
    <w:rsid w:val="00FD50AB"/>
    <w:rsid w:val="00FD7045"/>
    <w:rsid w:val="00FE082F"/>
    <w:rsid w:val="00FE118F"/>
    <w:rsid w:val="00FE3D55"/>
    <w:rsid w:val="00FE4392"/>
    <w:rsid w:val="00FE602C"/>
    <w:rsid w:val="00FF2ECD"/>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E005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EA0E93"/>
    <w:rPr>
      <w:color w:val="808080"/>
    </w:rPr>
  </w:style>
  <w:style w:type="character" w:styleId="FollowedHyperlink">
    <w:name w:val="FollowedHyperlink"/>
    <w:basedOn w:val="DefaultParagraphFont"/>
    <w:uiPriority w:val="99"/>
    <w:semiHidden/>
    <w:unhideWhenUsed/>
    <w:rsid w:val="00AE77F4"/>
    <w:rPr>
      <w:color w:val="800080" w:themeColor="followedHyperlink"/>
      <w:u w:val="single"/>
    </w:rPr>
  </w:style>
  <w:style w:type="character" w:customStyle="1" w:styleId="ui-provider">
    <w:name w:val="ui-provider"/>
    <w:basedOn w:val="DefaultParagraphFont"/>
    <w:rsid w:val="007D1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8005">
      <w:bodyDiv w:val="1"/>
      <w:marLeft w:val="0"/>
      <w:marRight w:val="0"/>
      <w:marTop w:val="0"/>
      <w:marBottom w:val="0"/>
      <w:divBdr>
        <w:top w:val="none" w:sz="0" w:space="0" w:color="auto"/>
        <w:left w:val="none" w:sz="0" w:space="0" w:color="auto"/>
        <w:bottom w:val="none" w:sz="0" w:space="0" w:color="auto"/>
        <w:right w:val="none" w:sz="0" w:space="0" w:color="auto"/>
      </w:divBdr>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30287350">
      <w:bodyDiv w:val="1"/>
      <w:marLeft w:val="0"/>
      <w:marRight w:val="0"/>
      <w:marTop w:val="0"/>
      <w:marBottom w:val="0"/>
      <w:divBdr>
        <w:top w:val="none" w:sz="0" w:space="0" w:color="auto"/>
        <w:left w:val="none" w:sz="0" w:space="0" w:color="auto"/>
        <w:bottom w:val="none" w:sz="0" w:space="0" w:color="auto"/>
        <w:right w:val="none" w:sz="0" w:space="0" w:color="auto"/>
      </w:divBdr>
      <w:divsChild>
        <w:div w:id="528184209">
          <w:marLeft w:val="0"/>
          <w:marRight w:val="0"/>
          <w:marTop w:val="0"/>
          <w:marBottom w:val="0"/>
          <w:divBdr>
            <w:top w:val="none" w:sz="0" w:space="0" w:color="auto"/>
            <w:left w:val="none" w:sz="0" w:space="0" w:color="auto"/>
            <w:bottom w:val="none" w:sz="0" w:space="0" w:color="auto"/>
            <w:right w:val="none" w:sz="0" w:space="0" w:color="auto"/>
          </w:divBdr>
        </w:div>
      </w:divsChild>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159032601">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629236641">
      <w:bodyDiv w:val="1"/>
      <w:marLeft w:val="0"/>
      <w:marRight w:val="0"/>
      <w:marTop w:val="0"/>
      <w:marBottom w:val="0"/>
      <w:divBdr>
        <w:top w:val="none" w:sz="0" w:space="0" w:color="auto"/>
        <w:left w:val="none" w:sz="0" w:space="0" w:color="auto"/>
        <w:bottom w:val="none" w:sz="0" w:space="0" w:color="auto"/>
        <w:right w:val="none" w:sz="0" w:space="0" w:color="auto"/>
      </w:divBdr>
      <w:divsChild>
        <w:div w:id="846601531">
          <w:marLeft w:val="1166"/>
          <w:marRight w:val="0"/>
          <w:marTop w:val="101"/>
          <w:marBottom w:val="0"/>
          <w:divBdr>
            <w:top w:val="none" w:sz="0" w:space="0" w:color="auto"/>
            <w:left w:val="none" w:sz="0" w:space="0" w:color="auto"/>
            <w:bottom w:val="none" w:sz="0" w:space="0" w:color="auto"/>
            <w:right w:val="none" w:sz="0" w:space="0" w:color="auto"/>
          </w:divBdr>
        </w:div>
      </w:divsChild>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210811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ster.co.uk/eti-810-130-therma-hygrometer?gclid=EAIaIQobChMIkvSilcylggMVS9HtCh1vmAcMEAQYBCABEgLKs_D_Bw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ent.gov.uk/leisure-and-community/cost-of-living-support/professional-referrals/referk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westkent.org/your-home/looking-after-your-home-and-garden/damp-mould-and-condens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ocial-housing-decarbonisation-fund-wave-22" TargetMode="External"/><Relationship Id="rId5" Type="http://schemas.openxmlformats.org/officeDocument/2006/relationships/numbering" Target="numbering.xml"/><Relationship Id="rId15" Type="http://schemas.openxmlformats.org/officeDocument/2006/relationships/hyperlink" Target="https://www.westkent.org/about-us/news-events/news/articles/weve-produced-a-new-damp-and-mould-polic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U0OQwX2j6g8&amp;t=4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9C2BE-900F-41B2-BD9B-D50FFE8118E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de81c19-0895-4efc-b747-8c9e5bcc3cf2"/>
    <ds:schemaRef ds:uri="http://www.w3.org/XML/1998/namespace"/>
  </ds:schemaRefs>
</ds:datastoreItem>
</file>

<file path=customXml/itemProps2.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3.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CA81D7-16CB-4C1C-B1B0-E5F946CAB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3</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15</cp:revision>
  <cp:lastPrinted>2020-01-29T14:29:00Z</cp:lastPrinted>
  <dcterms:created xsi:type="dcterms:W3CDTF">2023-10-27T13:22:00Z</dcterms:created>
  <dcterms:modified xsi:type="dcterms:W3CDTF">2023-11-02T15:20:00Z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