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0C7D1A" w:rsidRDefault="00FE3D55" w:rsidP="00DC2DDD">
      <w:pPr>
        <w:jc w:val="center"/>
        <w:rPr>
          <w:rFonts w:cstheme="minorHAnsi"/>
          <w:b/>
          <w:u w:val="single"/>
        </w:rPr>
      </w:pPr>
    </w:p>
    <w:p w14:paraId="01ED23FC" w14:textId="28B27DA1" w:rsidR="00B44664" w:rsidRPr="000C7D1A" w:rsidRDefault="00DF015F" w:rsidP="00E30D1D">
      <w:pPr>
        <w:jc w:val="both"/>
        <w:rPr>
          <w:rFonts w:cstheme="minorHAnsi"/>
        </w:rPr>
      </w:pPr>
      <w:r w:rsidRPr="000C7D1A">
        <w:rPr>
          <w:rFonts w:cstheme="minorHAnsi"/>
          <w:b/>
          <w:bCs/>
        </w:rPr>
        <w:t>Present</w:t>
      </w:r>
      <w:r w:rsidR="006029C3" w:rsidRPr="000C7D1A">
        <w:rPr>
          <w:rFonts w:cstheme="minorHAnsi"/>
        </w:rPr>
        <w:t>:</w:t>
      </w:r>
      <w:r w:rsidR="00AB0536" w:rsidRPr="000C7D1A">
        <w:rPr>
          <w:rFonts w:cstheme="minorHAnsi"/>
        </w:rPr>
        <w:t xml:space="preserve"> </w:t>
      </w:r>
      <w:r w:rsidR="001D0D36">
        <w:rPr>
          <w:rFonts w:cstheme="minorHAnsi"/>
        </w:rPr>
        <w:t>Sharon Williams, Ashford and chair of Kent Housing Group;</w:t>
      </w:r>
      <w:r w:rsidR="009B275C">
        <w:rPr>
          <w:rFonts w:cstheme="minorHAnsi"/>
        </w:rPr>
        <w:t xml:space="preserve"> </w:t>
      </w:r>
      <w:r w:rsidR="00D02A69">
        <w:rPr>
          <w:rFonts w:cstheme="minorHAnsi"/>
        </w:rPr>
        <w:t>Ollie Garsed-Bennet, Rapport; M</w:t>
      </w:r>
      <w:r w:rsidR="004958B9">
        <w:rPr>
          <w:rFonts w:cstheme="minorHAnsi"/>
        </w:rPr>
        <w:t>arty</w:t>
      </w:r>
      <w:r w:rsidR="00D02A69">
        <w:rPr>
          <w:rFonts w:cstheme="minorHAnsi"/>
        </w:rPr>
        <w:t>n Penfold, KCC; Anya Harris, KCC; Paul Koster, Dartford; Jody Bulman, Gravesham; Carol Cook, KCC; Brian Horton, SELEP; Lisa Clarke, Clarion; Kate Still, Golding Homes; Claire Jones, Interventions Alliance; Ellen Schwartz</w:t>
      </w:r>
      <w:r w:rsidR="007177C8">
        <w:rPr>
          <w:rFonts w:cstheme="minorHAnsi"/>
        </w:rPr>
        <w:t xml:space="preserve">, Kent Public Health from 11; </w:t>
      </w:r>
      <w:r w:rsidR="00D02A69">
        <w:rPr>
          <w:rFonts w:cstheme="minorHAnsi"/>
        </w:rPr>
        <w:t xml:space="preserve">Paul Thomas; Mark Breathwick, Medway; Ashley Jackson, Thanet; Gill Butler, Folkestone and Hythe; Rachel Valerio, Riverside; Louise Taylor, Dover; John Littlemore, Maidstone; Alison Simmons, Sevenoaks; Mike Barrett, Porchlight; Carrie Hartwell, SOC KCC; Lin Perkins, Golding; Jess Harman, KCC; Jane Miller, KCC: Alicia Macintyre, KCC; Becky Ralph, </w:t>
      </w:r>
      <w:r w:rsidR="004958B9">
        <w:rPr>
          <w:rFonts w:cstheme="minorHAnsi"/>
        </w:rPr>
        <w:t>KCC</w:t>
      </w:r>
      <w:r w:rsidR="00D02A69">
        <w:rPr>
          <w:rFonts w:cstheme="minorHAnsi"/>
        </w:rPr>
        <w:t>;</w:t>
      </w:r>
      <w:r w:rsidR="000257AF">
        <w:rPr>
          <w:rFonts w:cstheme="minorHAnsi"/>
        </w:rPr>
        <w:t xml:space="preserve"> </w:t>
      </w:r>
      <w:r w:rsidR="00D02A69">
        <w:rPr>
          <w:rFonts w:cstheme="minorHAnsi"/>
        </w:rPr>
        <w:t xml:space="preserve">Caroline Smith, KCC; Neil Diddams from 11.55, WKHA and chair of Asset Management Group; </w:t>
      </w:r>
      <w:r w:rsidR="001D0D36">
        <w:rPr>
          <w:rFonts w:cstheme="minorHAnsi"/>
        </w:rPr>
        <w:t xml:space="preserve">Helen Miller, KHG; </w:t>
      </w:r>
    </w:p>
    <w:p w14:paraId="0FD10667" w14:textId="5B2174AF" w:rsidR="00CC61E6" w:rsidRPr="000C7D1A" w:rsidRDefault="00DF015F" w:rsidP="00C0154C">
      <w:pPr>
        <w:rPr>
          <w:rFonts w:cstheme="minorHAnsi"/>
        </w:rPr>
      </w:pPr>
      <w:r w:rsidRPr="000C7D1A">
        <w:rPr>
          <w:rFonts w:cstheme="minorHAnsi"/>
          <w:b/>
        </w:rPr>
        <w:t>Apologies</w:t>
      </w:r>
      <w:r w:rsidR="007330A4" w:rsidRPr="000C7D1A">
        <w:rPr>
          <w:rFonts w:cstheme="minorHAnsi"/>
          <w:b/>
        </w:rPr>
        <w:t>:</w:t>
      </w:r>
      <w:r w:rsidR="00C01896" w:rsidRPr="000C7D1A">
        <w:rPr>
          <w:rFonts w:cstheme="minorHAnsi"/>
        </w:rPr>
        <w:t xml:space="preserve"> </w:t>
      </w:r>
      <w:r w:rsidR="00DE61FA">
        <w:rPr>
          <w:rFonts w:cstheme="minorHAnsi"/>
        </w:rPr>
        <w:t xml:space="preserve">Marion Money, NRLA; Simon Mitchell and Clare Maynard, KCC; </w:t>
      </w:r>
      <w:r w:rsidR="00A90FD4">
        <w:rPr>
          <w:rFonts w:cstheme="minorHAnsi"/>
        </w:rPr>
        <w:t xml:space="preserve">Linda Hibbs, TMBC; </w:t>
      </w:r>
      <w:r w:rsidR="004C1A8C">
        <w:rPr>
          <w:rFonts w:cstheme="minorHAnsi"/>
        </w:rPr>
        <w:t>Nick Fenton, KH&amp;DG;</w:t>
      </w:r>
      <w:r w:rsidR="00953A93">
        <w:rPr>
          <w:rFonts w:cstheme="minorHAnsi"/>
        </w:rPr>
        <w:t xml:space="preserve"> Steph Goad, Golding Homes; </w:t>
      </w:r>
      <w:r w:rsidR="00727E5D">
        <w:rPr>
          <w:rFonts w:cstheme="minorHAnsi"/>
        </w:rPr>
        <w:t>Leanne Donald-Whitney, GCHA;</w:t>
      </w:r>
      <w:r w:rsidR="00FB48B5">
        <w:rPr>
          <w:rFonts w:cstheme="minorHAnsi"/>
        </w:rPr>
        <w:t xml:space="preserve"> Olushola Alao, Hyde Group; </w:t>
      </w:r>
      <w:r w:rsidR="00606740">
        <w:rPr>
          <w:rFonts w:cstheme="minorHAnsi"/>
        </w:rPr>
        <w:t xml:space="preserve">Nicola Bowen, Choice Support; </w:t>
      </w:r>
      <w:r w:rsidR="00D02A69">
        <w:rPr>
          <w:rFonts w:cstheme="minorHAnsi"/>
        </w:rPr>
        <w:t>Simon Thomas, Canterbury and Kent Chief Planning officers;</w:t>
      </w:r>
      <w:r w:rsidR="00D02A69" w:rsidRPr="00D02A69">
        <w:rPr>
          <w:rFonts w:cstheme="minorHAnsi"/>
        </w:rPr>
        <w:t xml:space="preserve"> </w:t>
      </w:r>
      <w:r w:rsidR="00D02A69">
        <w:rPr>
          <w:rFonts w:cstheme="minorHAnsi"/>
        </w:rPr>
        <w:t>Mary Gibbons, Moat;</w:t>
      </w:r>
    </w:p>
    <w:tbl>
      <w:tblPr>
        <w:tblStyle w:val="TableGrid"/>
        <w:tblW w:w="14885" w:type="dxa"/>
        <w:tblInd w:w="-998" w:type="dxa"/>
        <w:tblLayout w:type="fixed"/>
        <w:tblLook w:val="04A0" w:firstRow="1" w:lastRow="0" w:firstColumn="1" w:lastColumn="0" w:noHBand="0" w:noVBand="1"/>
      </w:tblPr>
      <w:tblGrid>
        <w:gridCol w:w="1560"/>
        <w:gridCol w:w="8931"/>
        <w:gridCol w:w="850"/>
        <w:gridCol w:w="3544"/>
      </w:tblGrid>
      <w:tr w:rsidR="00BF6C9D" w:rsidRPr="000C7D1A" w14:paraId="51C7AF28" w14:textId="77777777" w:rsidTr="00BF6C9D">
        <w:trPr>
          <w:trHeight w:val="454"/>
        </w:trPr>
        <w:tc>
          <w:tcPr>
            <w:tcW w:w="1560" w:type="dxa"/>
            <w:shd w:val="clear" w:color="auto" w:fill="DBE5F1" w:themeFill="accent1" w:themeFillTint="33"/>
          </w:tcPr>
          <w:p w14:paraId="6F3B69C3" w14:textId="77777777" w:rsidR="00BF6C9D" w:rsidRPr="000C7D1A" w:rsidRDefault="00BF6C9D" w:rsidP="002B184E">
            <w:pPr>
              <w:jc w:val="center"/>
              <w:rPr>
                <w:rFonts w:cstheme="minorHAnsi"/>
                <w:b/>
              </w:rPr>
            </w:pPr>
            <w:r w:rsidRPr="000C7D1A">
              <w:rPr>
                <w:rFonts w:cstheme="minorHAnsi"/>
                <w:b/>
              </w:rPr>
              <w:t>Reference</w:t>
            </w:r>
          </w:p>
        </w:tc>
        <w:tc>
          <w:tcPr>
            <w:tcW w:w="8931" w:type="dxa"/>
            <w:shd w:val="clear" w:color="auto" w:fill="DBE5F1" w:themeFill="accent1" w:themeFillTint="33"/>
          </w:tcPr>
          <w:p w14:paraId="7F116C9A" w14:textId="77777777" w:rsidR="00BF6C9D" w:rsidRPr="000C7D1A" w:rsidRDefault="00BF6C9D" w:rsidP="002B184E">
            <w:pPr>
              <w:jc w:val="center"/>
              <w:rPr>
                <w:rFonts w:cstheme="minorHAnsi"/>
              </w:rPr>
            </w:pPr>
            <w:r w:rsidRPr="000C7D1A">
              <w:rPr>
                <w:rFonts w:cstheme="minorHAnsi"/>
              </w:rPr>
              <w:t>Notes/Outcome</w:t>
            </w:r>
          </w:p>
        </w:tc>
        <w:tc>
          <w:tcPr>
            <w:tcW w:w="850" w:type="dxa"/>
            <w:shd w:val="clear" w:color="auto" w:fill="DBE5F1" w:themeFill="accent1" w:themeFillTint="33"/>
          </w:tcPr>
          <w:p w14:paraId="06D4BD81" w14:textId="77777777" w:rsidR="00BF6C9D" w:rsidRPr="000C7D1A" w:rsidRDefault="00BF6C9D" w:rsidP="009F047F">
            <w:pPr>
              <w:jc w:val="center"/>
              <w:rPr>
                <w:rFonts w:cstheme="minorHAnsi"/>
              </w:rPr>
            </w:pPr>
            <w:bookmarkStart w:id="0" w:name="_GoBack"/>
            <w:bookmarkEnd w:id="0"/>
            <w:r w:rsidRPr="000C7D1A">
              <w:rPr>
                <w:rFonts w:cstheme="minorHAnsi"/>
              </w:rPr>
              <w:t xml:space="preserve">Who </w:t>
            </w:r>
          </w:p>
        </w:tc>
        <w:tc>
          <w:tcPr>
            <w:tcW w:w="3544" w:type="dxa"/>
            <w:shd w:val="clear" w:color="auto" w:fill="DBE5F1" w:themeFill="accent1" w:themeFillTint="33"/>
          </w:tcPr>
          <w:p w14:paraId="44D44000" w14:textId="77777777" w:rsidR="00BF6C9D" w:rsidRPr="000C7D1A" w:rsidRDefault="00BF6C9D" w:rsidP="00205AB1">
            <w:pPr>
              <w:jc w:val="both"/>
              <w:rPr>
                <w:rFonts w:cstheme="minorHAnsi"/>
              </w:rPr>
            </w:pPr>
            <w:r w:rsidRPr="000C7D1A">
              <w:rPr>
                <w:rFonts w:cstheme="minorHAnsi"/>
              </w:rPr>
              <w:t>Action/Decision</w:t>
            </w:r>
          </w:p>
        </w:tc>
      </w:tr>
      <w:tr w:rsidR="00BF6C9D" w:rsidRPr="000C7D1A" w14:paraId="05A75888" w14:textId="77777777" w:rsidTr="00BF6C9D">
        <w:tc>
          <w:tcPr>
            <w:tcW w:w="1560" w:type="dxa"/>
          </w:tcPr>
          <w:p w14:paraId="0429A50D" w14:textId="2BB66C00" w:rsidR="00BF6C9D" w:rsidRPr="000C7D1A" w:rsidRDefault="00BF6C9D" w:rsidP="00426F3D">
            <w:pPr>
              <w:rPr>
                <w:rFonts w:cstheme="minorHAnsi"/>
              </w:rPr>
            </w:pPr>
            <w:r>
              <w:rPr>
                <w:rFonts w:cstheme="minorHAnsi"/>
              </w:rPr>
              <w:t>Prevent Awareness and radicalisation overview</w:t>
            </w:r>
          </w:p>
        </w:tc>
        <w:tc>
          <w:tcPr>
            <w:tcW w:w="8931" w:type="dxa"/>
            <w:shd w:val="clear" w:color="auto" w:fill="auto"/>
          </w:tcPr>
          <w:p w14:paraId="70B2F81A" w14:textId="18605D8F" w:rsidR="00BF6C9D" w:rsidRDefault="00BF6C9D" w:rsidP="004729BC">
            <w:pPr>
              <w:jc w:val="both"/>
              <w:rPr>
                <w:rFonts w:cstheme="minorHAnsi"/>
              </w:rPr>
            </w:pPr>
            <w:r>
              <w:rPr>
                <w:rFonts w:cstheme="minorHAnsi"/>
              </w:rPr>
              <w:t xml:space="preserve">Jess Harman, KCC, Kent and Medway Prevent Coordination showed a presentation that will be shared by email. The event at the detention centre at Dover was an example of a terrorist attack driven by extreme right wing ideology. A serious case review is ongoing. Worryingly, we do not believe he was known to any authorities before the incident. </w:t>
            </w:r>
          </w:p>
          <w:p w14:paraId="2C0C41DA" w14:textId="26871D79" w:rsidR="00BF6C9D" w:rsidRDefault="00BF6C9D" w:rsidP="004729BC">
            <w:pPr>
              <w:jc w:val="both"/>
              <w:rPr>
                <w:rFonts w:cstheme="minorHAnsi"/>
              </w:rPr>
            </w:pPr>
          </w:p>
          <w:p w14:paraId="28827224" w14:textId="13AF0443" w:rsidR="00BF6C9D" w:rsidRDefault="00BF6C9D" w:rsidP="004729BC">
            <w:pPr>
              <w:jc w:val="both"/>
              <w:rPr>
                <w:rFonts w:cstheme="minorHAnsi"/>
              </w:rPr>
            </w:pPr>
            <w:r>
              <w:rPr>
                <w:rFonts w:cstheme="minorHAnsi"/>
              </w:rPr>
              <w:t xml:space="preserve">Public bodies have a statutory duty to address Prevent. It’s a way to safeguard people from becoming radicalised and involved in terrorism. Prevent is not a criminalising process and aims to prevent people moving into criminal activity. Many children under 15 are referred, often from schools, and this is welcome information. </w:t>
            </w:r>
          </w:p>
          <w:p w14:paraId="606A945B" w14:textId="51A5CEC1" w:rsidR="00BF6C9D" w:rsidRDefault="00BF6C9D" w:rsidP="004729BC">
            <w:pPr>
              <w:jc w:val="both"/>
              <w:rPr>
                <w:rFonts w:cstheme="minorHAnsi"/>
              </w:rPr>
            </w:pPr>
          </w:p>
          <w:p w14:paraId="4BBBB55D" w14:textId="1EED16BC" w:rsidR="00BF6C9D" w:rsidRDefault="00BF6C9D" w:rsidP="004729BC">
            <w:pPr>
              <w:jc w:val="both"/>
              <w:rPr>
                <w:rFonts w:cstheme="minorHAnsi"/>
              </w:rPr>
            </w:pPr>
            <w:r>
              <w:rPr>
                <w:rFonts w:cstheme="minorHAnsi"/>
              </w:rPr>
              <w:t xml:space="preserve">To make a prevent referral go online </w:t>
            </w:r>
            <w:hyperlink r:id="rId11" w:history="1">
              <w:r>
                <w:rPr>
                  <w:rStyle w:val="Hyperlink"/>
                </w:rPr>
                <w:t>Report radicalisation or extremism (Prevent) - Kent County Council</w:t>
              </w:r>
            </w:hyperlink>
            <w:r>
              <w:rPr>
                <w:rFonts w:cstheme="minorHAnsi"/>
              </w:rPr>
              <w:t>. You do not need consent to make a referral. The Channel process will seek consent.</w:t>
            </w:r>
          </w:p>
          <w:p w14:paraId="3B0FBDEE" w14:textId="4489BEF9" w:rsidR="00BF6C9D" w:rsidRDefault="00BF6C9D" w:rsidP="004729BC">
            <w:pPr>
              <w:jc w:val="both"/>
              <w:rPr>
                <w:rFonts w:cstheme="minorHAnsi"/>
              </w:rPr>
            </w:pPr>
          </w:p>
          <w:p w14:paraId="23584945" w14:textId="77777777" w:rsidR="00BF6C9D" w:rsidRDefault="00BF6C9D" w:rsidP="00C40DEE">
            <w:pPr>
              <w:jc w:val="both"/>
              <w:rPr>
                <w:rFonts w:cstheme="minorHAnsi"/>
              </w:rPr>
            </w:pPr>
            <w:r>
              <w:rPr>
                <w:rFonts w:cstheme="minorHAnsi"/>
              </w:rPr>
              <w:t xml:space="preserve">There is an offer for your organisation to contact Jess to delivering Prevent training to your teams. Contact Jess to enquire </w:t>
            </w:r>
            <w:hyperlink r:id="rId12" w:history="1">
              <w:r w:rsidRPr="00F13C56">
                <w:rPr>
                  <w:rStyle w:val="Hyperlink"/>
                  <w:rFonts w:cstheme="minorHAnsi"/>
                </w:rPr>
                <w:t>Jess.harman@kent.gov.uk</w:t>
              </w:r>
            </w:hyperlink>
            <w:r>
              <w:rPr>
                <w:rFonts w:cstheme="minorHAnsi"/>
              </w:rPr>
              <w:t xml:space="preserve">  </w:t>
            </w:r>
          </w:p>
          <w:p w14:paraId="6BE79837" w14:textId="77777777" w:rsidR="00BF6C9D" w:rsidRDefault="00BF6C9D" w:rsidP="00C40DEE">
            <w:pPr>
              <w:jc w:val="both"/>
              <w:rPr>
                <w:rFonts w:cstheme="minorHAnsi"/>
              </w:rPr>
            </w:pPr>
          </w:p>
          <w:p w14:paraId="1BCB1D48" w14:textId="11D678DE" w:rsidR="00BF6C9D" w:rsidRDefault="00BF6C9D" w:rsidP="00C40DEE">
            <w:pPr>
              <w:jc w:val="both"/>
              <w:rPr>
                <w:rFonts w:cstheme="minorHAnsi"/>
              </w:rPr>
            </w:pPr>
            <w:r>
              <w:rPr>
                <w:rFonts w:cstheme="minorHAnsi"/>
              </w:rPr>
              <w:t xml:space="preserve">The website is </w:t>
            </w:r>
            <w:hyperlink r:id="rId13" w:history="1">
              <w:r w:rsidRPr="00F13C56">
                <w:rPr>
                  <w:rStyle w:val="Hyperlink"/>
                  <w:rFonts w:cstheme="minorHAnsi"/>
                </w:rPr>
                <w:t>www.prevent@kent.gov.uk</w:t>
              </w:r>
            </w:hyperlink>
            <w:r>
              <w:rPr>
                <w:rFonts w:cstheme="minorHAnsi"/>
              </w:rPr>
              <w:t xml:space="preserve">  referrals can be made at </w:t>
            </w:r>
            <w:hyperlink r:id="rId14" w:history="1">
              <w:r w:rsidRPr="00F13C56">
                <w:rPr>
                  <w:rStyle w:val="Hyperlink"/>
                  <w:rFonts w:cstheme="minorHAnsi"/>
                </w:rPr>
                <w:t>preventreferrals@kent.police.uk</w:t>
              </w:r>
            </w:hyperlink>
            <w:r>
              <w:rPr>
                <w:rFonts w:cstheme="minorHAnsi"/>
              </w:rPr>
              <w:t xml:space="preserve">  and there are more contact details in Jess’s presentation. </w:t>
            </w:r>
          </w:p>
          <w:p w14:paraId="5F0330BE" w14:textId="77777777" w:rsidR="00BF6C9D" w:rsidRDefault="00BF6C9D" w:rsidP="00C40DEE">
            <w:pPr>
              <w:jc w:val="both"/>
              <w:rPr>
                <w:rFonts w:cstheme="minorHAnsi"/>
              </w:rPr>
            </w:pPr>
          </w:p>
          <w:p w14:paraId="5EB851A7" w14:textId="47752C40" w:rsidR="00BF6C9D" w:rsidRDefault="00BF6C9D" w:rsidP="00C40DEE">
            <w:pPr>
              <w:jc w:val="both"/>
              <w:rPr>
                <w:rFonts w:cstheme="minorHAnsi"/>
              </w:rPr>
            </w:pPr>
            <w:r>
              <w:rPr>
                <w:rFonts w:cstheme="minorHAnsi"/>
              </w:rPr>
              <w:lastRenderedPageBreak/>
              <w:t>There is a Hateful Extremism conference on 28</w:t>
            </w:r>
            <w:r w:rsidRPr="00C40DEE">
              <w:rPr>
                <w:rFonts w:cstheme="minorHAnsi"/>
                <w:vertAlign w:val="superscript"/>
              </w:rPr>
              <w:t>th</w:t>
            </w:r>
            <w:r>
              <w:rPr>
                <w:rFonts w:cstheme="minorHAnsi"/>
              </w:rPr>
              <w:t xml:space="preserve"> February online </w:t>
            </w:r>
            <w:hyperlink r:id="rId15" w:history="1">
              <w:r>
                <w:rPr>
                  <w:rStyle w:val="Hyperlink"/>
                </w:rPr>
                <w:t>ONLINE - Kent Police &amp; Kent and Medway Prevent team CPD - Hateful Extremism Tickets, Tue 28 Feb 2023 at 09:00 | Eventbrite</w:t>
              </w:r>
            </w:hyperlink>
            <w:r>
              <w:rPr>
                <w:rFonts w:cstheme="minorHAnsi"/>
              </w:rPr>
              <w:t xml:space="preserve">. </w:t>
            </w:r>
          </w:p>
          <w:p w14:paraId="60D0AF8E" w14:textId="6C010825" w:rsidR="00BF6C9D" w:rsidRDefault="00BF6C9D" w:rsidP="00C40DEE">
            <w:pPr>
              <w:jc w:val="both"/>
              <w:rPr>
                <w:rFonts w:cstheme="minorHAnsi"/>
              </w:rPr>
            </w:pPr>
          </w:p>
          <w:p w14:paraId="4CAD94CD" w14:textId="22567175" w:rsidR="00BF6C9D" w:rsidRDefault="00BF6C9D" w:rsidP="004729BC">
            <w:pPr>
              <w:jc w:val="both"/>
              <w:rPr>
                <w:rFonts w:cstheme="minorHAnsi"/>
              </w:rPr>
            </w:pPr>
          </w:p>
        </w:tc>
        <w:tc>
          <w:tcPr>
            <w:tcW w:w="850" w:type="dxa"/>
            <w:shd w:val="clear" w:color="auto" w:fill="auto"/>
          </w:tcPr>
          <w:p w14:paraId="21D06DFB" w14:textId="77777777" w:rsidR="00BF6C9D" w:rsidRDefault="00BF6C9D" w:rsidP="008669A9">
            <w:pPr>
              <w:jc w:val="both"/>
              <w:rPr>
                <w:rFonts w:cstheme="minorHAnsi"/>
              </w:rPr>
            </w:pPr>
            <w:r>
              <w:rPr>
                <w:rFonts w:cstheme="minorHAnsi"/>
              </w:rPr>
              <w:lastRenderedPageBreak/>
              <w:t>HM</w:t>
            </w:r>
          </w:p>
          <w:p w14:paraId="7156F0FA" w14:textId="77777777" w:rsidR="00BF6C9D" w:rsidRDefault="00BF6C9D" w:rsidP="008669A9">
            <w:pPr>
              <w:jc w:val="both"/>
              <w:rPr>
                <w:rFonts w:cstheme="minorHAnsi"/>
              </w:rPr>
            </w:pPr>
          </w:p>
          <w:p w14:paraId="445D5AC4" w14:textId="77777777" w:rsidR="00BF6C9D" w:rsidRDefault="00BF6C9D" w:rsidP="008669A9">
            <w:pPr>
              <w:jc w:val="both"/>
              <w:rPr>
                <w:rFonts w:cstheme="minorHAnsi"/>
              </w:rPr>
            </w:pPr>
          </w:p>
          <w:p w14:paraId="38A48F87" w14:textId="77777777" w:rsidR="00BF6C9D" w:rsidRDefault="00BF6C9D" w:rsidP="008669A9">
            <w:pPr>
              <w:jc w:val="both"/>
              <w:rPr>
                <w:rFonts w:cstheme="minorHAnsi"/>
              </w:rPr>
            </w:pPr>
          </w:p>
          <w:p w14:paraId="24DC0438" w14:textId="77777777" w:rsidR="00BF6C9D" w:rsidRDefault="00BF6C9D" w:rsidP="008669A9">
            <w:pPr>
              <w:jc w:val="both"/>
              <w:rPr>
                <w:rFonts w:cstheme="minorHAnsi"/>
              </w:rPr>
            </w:pPr>
          </w:p>
          <w:p w14:paraId="06971E51" w14:textId="77777777" w:rsidR="00BF6C9D" w:rsidRDefault="00BF6C9D" w:rsidP="008669A9">
            <w:pPr>
              <w:jc w:val="both"/>
              <w:rPr>
                <w:rFonts w:cstheme="minorHAnsi"/>
              </w:rPr>
            </w:pPr>
          </w:p>
          <w:p w14:paraId="4D619934" w14:textId="77777777" w:rsidR="00BF6C9D" w:rsidRDefault="00BF6C9D" w:rsidP="008669A9">
            <w:pPr>
              <w:jc w:val="both"/>
              <w:rPr>
                <w:rFonts w:cstheme="minorHAnsi"/>
              </w:rPr>
            </w:pPr>
          </w:p>
          <w:p w14:paraId="6404DC31" w14:textId="77777777" w:rsidR="00BF6C9D" w:rsidRDefault="00BF6C9D" w:rsidP="008669A9">
            <w:pPr>
              <w:jc w:val="both"/>
              <w:rPr>
                <w:rFonts w:cstheme="minorHAnsi"/>
              </w:rPr>
            </w:pPr>
          </w:p>
          <w:p w14:paraId="3DDB4EE6" w14:textId="77777777" w:rsidR="00BF6C9D" w:rsidRDefault="00BF6C9D" w:rsidP="008669A9">
            <w:pPr>
              <w:jc w:val="both"/>
              <w:rPr>
                <w:rFonts w:cstheme="minorHAnsi"/>
              </w:rPr>
            </w:pPr>
          </w:p>
          <w:p w14:paraId="3A60871A" w14:textId="77777777" w:rsidR="00BF6C9D" w:rsidRDefault="00BF6C9D" w:rsidP="008669A9">
            <w:pPr>
              <w:jc w:val="both"/>
              <w:rPr>
                <w:rFonts w:cstheme="minorHAnsi"/>
              </w:rPr>
            </w:pPr>
          </w:p>
          <w:p w14:paraId="53ED7E17" w14:textId="77777777" w:rsidR="00BF6C9D" w:rsidRDefault="00BF6C9D" w:rsidP="008669A9">
            <w:pPr>
              <w:jc w:val="both"/>
              <w:rPr>
                <w:rFonts w:cstheme="minorHAnsi"/>
              </w:rPr>
            </w:pPr>
          </w:p>
          <w:p w14:paraId="6FA7A193" w14:textId="77777777" w:rsidR="00BF6C9D" w:rsidRDefault="00BF6C9D" w:rsidP="008669A9">
            <w:pPr>
              <w:jc w:val="both"/>
              <w:rPr>
                <w:rFonts w:cstheme="minorHAnsi"/>
              </w:rPr>
            </w:pPr>
          </w:p>
          <w:p w14:paraId="674AEA23" w14:textId="77777777" w:rsidR="00BF6C9D" w:rsidRDefault="00BF6C9D" w:rsidP="008669A9">
            <w:pPr>
              <w:jc w:val="both"/>
              <w:rPr>
                <w:rFonts w:cstheme="minorHAnsi"/>
              </w:rPr>
            </w:pPr>
          </w:p>
          <w:p w14:paraId="3800AE6B" w14:textId="760E8083" w:rsidR="00BF6C9D" w:rsidRPr="000C7D1A" w:rsidRDefault="00BF6C9D" w:rsidP="008669A9">
            <w:pPr>
              <w:jc w:val="both"/>
              <w:rPr>
                <w:rFonts w:cstheme="minorHAnsi"/>
              </w:rPr>
            </w:pPr>
            <w:r>
              <w:rPr>
                <w:rFonts w:cstheme="minorHAnsi"/>
              </w:rPr>
              <w:t xml:space="preserve">All </w:t>
            </w:r>
          </w:p>
        </w:tc>
        <w:tc>
          <w:tcPr>
            <w:tcW w:w="3544" w:type="dxa"/>
            <w:shd w:val="clear" w:color="auto" w:fill="auto"/>
          </w:tcPr>
          <w:p w14:paraId="70570F57" w14:textId="77777777" w:rsidR="00BF6C9D" w:rsidRDefault="00BF6C9D" w:rsidP="00426F3D">
            <w:pPr>
              <w:jc w:val="both"/>
              <w:rPr>
                <w:rFonts w:cstheme="minorHAnsi"/>
                <w:color w:val="FF0000"/>
              </w:rPr>
            </w:pPr>
            <w:r>
              <w:rPr>
                <w:rFonts w:cstheme="minorHAnsi"/>
                <w:color w:val="FF0000"/>
              </w:rPr>
              <w:t>Share Prevent Presentation</w:t>
            </w:r>
          </w:p>
          <w:p w14:paraId="2A36898F" w14:textId="77777777" w:rsidR="00BF6C9D" w:rsidRDefault="00BF6C9D" w:rsidP="00426F3D">
            <w:pPr>
              <w:jc w:val="both"/>
              <w:rPr>
                <w:rFonts w:cstheme="minorHAnsi"/>
                <w:color w:val="FF0000"/>
              </w:rPr>
            </w:pPr>
          </w:p>
          <w:p w14:paraId="5B8EAA8D" w14:textId="77777777" w:rsidR="00BF6C9D" w:rsidRDefault="00BF6C9D" w:rsidP="00426F3D">
            <w:pPr>
              <w:jc w:val="both"/>
              <w:rPr>
                <w:rFonts w:cstheme="minorHAnsi"/>
                <w:color w:val="FF0000"/>
              </w:rPr>
            </w:pPr>
          </w:p>
          <w:p w14:paraId="739D0005" w14:textId="77777777" w:rsidR="00BF6C9D" w:rsidRDefault="00BF6C9D" w:rsidP="00426F3D">
            <w:pPr>
              <w:jc w:val="both"/>
              <w:rPr>
                <w:rFonts w:cstheme="minorHAnsi"/>
                <w:color w:val="FF0000"/>
              </w:rPr>
            </w:pPr>
          </w:p>
          <w:p w14:paraId="16BCC7DB" w14:textId="77777777" w:rsidR="00BF6C9D" w:rsidRDefault="00BF6C9D" w:rsidP="00426F3D">
            <w:pPr>
              <w:jc w:val="both"/>
              <w:rPr>
                <w:rFonts w:cstheme="minorHAnsi"/>
                <w:color w:val="FF0000"/>
              </w:rPr>
            </w:pPr>
          </w:p>
          <w:p w14:paraId="4A127C67" w14:textId="77777777" w:rsidR="00BF6C9D" w:rsidRDefault="00BF6C9D" w:rsidP="00426F3D">
            <w:pPr>
              <w:jc w:val="both"/>
              <w:rPr>
                <w:rFonts w:cstheme="minorHAnsi"/>
                <w:color w:val="FF0000"/>
              </w:rPr>
            </w:pPr>
          </w:p>
          <w:p w14:paraId="4D51D91F" w14:textId="77777777" w:rsidR="00BF6C9D" w:rsidRDefault="00BF6C9D" w:rsidP="00426F3D">
            <w:pPr>
              <w:jc w:val="both"/>
              <w:rPr>
                <w:rFonts w:cstheme="minorHAnsi"/>
                <w:color w:val="FF0000"/>
              </w:rPr>
            </w:pPr>
          </w:p>
          <w:p w14:paraId="19EAE230" w14:textId="77777777" w:rsidR="00BF6C9D" w:rsidRDefault="00BF6C9D" w:rsidP="00426F3D">
            <w:pPr>
              <w:jc w:val="both"/>
              <w:rPr>
                <w:rFonts w:cstheme="minorHAnsi"/>
                <w:color w:val="FF0000"/>
              </w:rPr>
            </w:pPr>
          </w:p>
          <w:p w14:paraId="76EB9CC8" w14:textId="77777777" w:rsidR="00BF6C9D" w:rsidRDefault="00BF6C9D" w:rsidP="00426F3D">
            <w:pPr>
              <w:jc w:val="both"/>
              <w:rPr>
                <w:rFonts w:cstheme="minorHAnsi"/>
                <w:color w:val="FF0000"/>
              </w:rPr>
            </w:pPr>
          </w:p>
          <w:p w14:paraId="6CA76F35" w14:textId="77777777" w:rsidR="00BF6C9D" w:rsidRDefault="00BF6C9D" w:rsidP="00426F3D">
            <w:pPr>
              <w:jc w:val="both"/>
              <w:rPr>
                <w:rFonts w:cstheme="minorHAnsi"/>
                <w:color w:val="FF0000"/>
              </w:rPr>
            </w:pPr>
          </w:p>
          <w:p w14:paraId="29BA88E7" w14:textId="77777777" w:rsidR="00BF6C9D" w:rsidRDefault="00BF6C9D" w:rsidP="00426F3D">
            <w:pPr>
              <w:jc w:val="both"/>
              <w:rPr>
                <w:rFonts w:cstheme="minorHAnsi"/>
                <w:color w:val="FF0000"/>
              </w:rPr>
            </w:pPr>
          </w:p>
          <w:p w14:paraId="6DF4A7CE" w14:textId="77777777" w:rsidR="00BF6C9D" w:rsidRDefault="00BF6C9D" w:rsidP="00426F3D">
            <w:pPr>
              <w:jc w:val="both"/>
              <w:rPr>
                <w:rFonts w:cstheme="minorHAnsi"/>
                <w:color w:val="FF0000"/>
              </w:rPr>
            </w:pPr>
          </w:p>
          <w:p w14:paraId="1965F6F7" w14:textId="77777777" w:rsidR="00BF6C9D" w:rsidRDefault="00BF6C9D" w:rsidP="00426F3D">
            <w:pPr>
              <w:jc w:val="both"/>
              <w:rPr>
                <w:rFonts w:cstheme="minorHAnsi"/>
                <w:color w:val="FF0000"/>
              </w:rPr>
            </w:pPr>
          </w:p>
          <w:p w14:paraId="0D30011C" w14:textId="0CF831BD" w:rsidR="00BF6C9D" w:rsidRPr="000C7D1A" w:rsidRDefault="00BF6C9D" w:rsidP="00426F3D">
            <w:pPr>
              <w:jc w:val="both"/>
              <w:rPr>
                <w:rFonts w:cstheme="minorHAnsi"/>
                <w:color w:val="FF0000"/>
              </w:rPr>
            </w:pPr>
            <w:r>
              <w:rPr>
                <w:rFonts w:cstheme="minorHAnsi"/>
                <w:color w:val="FF0000"/>
              </w:rPr>
              <w:t>Contact Jess if you’d like to enquire about training for your organisation</w:t>
            </w:r>
          </w:p>
        </w:tc>
      </w:tr>
      <w:tr w:rsidR="00BF6C9D" w:rsidRPr="000C7D1A" w14:paraId="245DE213" w14:textId="77777777" w:rsidTr="00BF6C9D">
        <w:tc>
          <w:tcPr>
            <w:tcW w:w="1560" w:type="dxa"/>
          </w:tcPr>
          <w:p w14:paraId="619F37BD" w14:textId="1FC23125" w:rsidR="00BF6C9D" w:rsidRPr="000C7D1A" w:rsidRDefault="00BF6C9D" w:rsidP="00426F3D">
            <w:pPr>
              <w:rPr>
                <w:rFonts w:cstheme="minorHAnsi"/>
              </w:rPr>
            </w:pPr>
            <w:r>
              <w:rPr>
                <w:rFonts w:cstheme="minorHAnsi"/>
              </w:rPr>
              <w:t>Preparing adult social care for CQC readiness</w:t>
            </w:r>
          </w:p>
        </w:tc>
        <w:tc>
          <w:tcPr>
            <w:tcW w:w="8931" w:type="dxa"/>
            <w:shd w:val="clear" w:color="auto" w:fill="auto"/>
          </w:tcPr>
          <w:p w14:paraId="33165E34" w14:textId="00DEFED2" w:rsidR="00BF6C9D" w:rsidRDefault="00BF6C9D" w:rsidP="00F8765B">
            <w:pPr>
              <w:jc w:val="both"/>
              <w:rPr>
                <w:rFonts w:cstheme="minorHAnsi"/>
              </w:rPr>
            </w:pPr>
            <w:r>
              <w:rPr>
                <w:rFonts w:cstheme="minorHAnsi"/>
              </w:rPr>
              <w:t xml:space="preserve">Becky Ralph and Alicia Macintyre, adult social care in KCC. They are looking at how KCC can be ready for CQC inspections on how KCC meets its responsibilities under the Care Act 2014, but also listening to the person’s voice, how they are working with partners and how they meet the 9 quality statements in assessment framework. They shared a short presentation that will be circulated. </w:t>
            </w:r>
          </w:p>
          <w:p w14:paraId="7E067411" w14:textId="535D13D8" w:rsidR="00BF6C9D" w:rsidRDefault="00BF6C9D" w:rsidP="00F8765B">
            <w:pPr>
              <w:jc w:val="both"/>
              <w:rPr>
                <w:rFonts w:cstheme="minorHAnsi"/>
              </w:rPr>
            </w:pPr>
          </w:p>
          <w:p w14:paraId="34CF260D" w14:textId="776ECF83" w:rsidR="00BF6C9D" w:rsidRDefault="00BF6C9D" w:rsidP="00F8765B">
            <w:pPr>
              <w:jc w:val="both"/>
              <w:rPr>
                <w:rFonts w:cstheme="minorHAnsi"/>
              </w:rPr>
            </w:pPr>
            <w:r>
              <w:rPr>
                <w:rFonts w:cstheme="minorHAnsi"/>
              </w:rPr>
              <w:t>They are seeking evidence for their review on homelessness, DFGs, partnership working, integrating care and support services.</w:t>
            </w:r>
          </w:p>
          <w:p w14:paraId="2778127C" w14:textId="21C4C3E8" w:rsidR="00BF6C9D" w:rsidRDefault="00BF6C9D" w:rsidP="00F8765B">
            <w:pPr>
              <w:jc w:val="both"/>
              <w:rPr>
                <w:rFonts w:cstheme="minorHAnsi"/>
              </w:rPr>
            </w:pPr>
          </w:p>
          <w:p w14:paraId="149C5E92" w14:textId="1BC06E83" w:rsidR="00BF6C9D" w:rsidRDefault="00BF6C9D" w:rsidP="00F8765B">
            <w:pPr>
              <w:jc w:val="both"/>
              <w:rPr>
                <w:rFonts w:cstheme="minorHAnsi"/>
              </w:rPr>
            </w:pPr>
            <w:r>
              <w:rPr>
                <w:rFonts w:cstheme="minorHAnsi"/>
              </w:rPr>
              <w:t xml:space="preserve">Becky asked the group; </w:t>
            </w:r>
            <w:r>
              <w:t>If CQC came today what would you want to tell them about adult social care?</w:t>
            </w:r>
          </w:p>
          <w:p w14:paraId="10066D75" w14:textId="77777777" w:rsidR="00BF6C9D" w:rsidRDefault="00BF6C9D" w:rsidP="00F8765B">
            <w:pPr>
              <w:jc w:val="both"/>
              <w:rPr>
                <w:rFonts w:cstheme="minorHAnsi"/>
              </w:rPr>
            </w:pPr>
          </w:p>
          <w:p w14:paraId="4E2E7097" w14:textId="4CADDB9A" w:rsidR="00BF6C9D" w:rsidRDefault="00BF6C9D" w:rsidP="00851651">
            <w:pPr>
              <w:rPr>
                <w:rFonts w:ascii="Calibri" w:hAnsi="Calibri" w:cs="Calibri"/>
              </w:rPr>
            </w:pPr>
            <w:r>
              <w:rPr>
                <w:rFonts w:ascii="Calibri" w:hAnsi="Calibri" w:cs="Calibri"/>
              </w:rPr>
              <w:t xml:space="preserve">Please do use this survey </w:t>
            </w:r>
            <w:hyperlink r:id="rId16" w:history="1">
              <w:r>
                <w:rPr>
                  <w:rStyle w:val="Hyperlink"/>
                  <w:rFonts w:ascii="Calibri" w:hAnsi="Calibri" w:cs="Calibri"/>
                </w:rPr>
                <w:t>https://forms.office.com/e/kAVGg1VEwL</w:t>
              </w:r>
            </w:hyperlink>
            <w:r>
              <w:rPr>
                <w:rFonts w:ascii="Calibri" w:hAnsi="Calibri" w:cs="Calibri"/>
              </w:rPr>
              <w:t xml:space="preserve"> on each of the quality statements as requested by Becky during her presentation.</w:t>
            </w:r>
          </w:p>
          <w:p w14:paraId="342A3271" w14:textId="1F9DA66D" w:rsidR="00BF6C9D" w:rsidRPr="000C7D1A" w:rsidRDefault="00BF6C9D" w:rsidP="00F8765B">
            <w:pPr>
              <w:jc w:val="both"/>
              <w:rPr>
                <w:rFonts w:cstheme="minorHAnsi"/>
              </w:rPr>
            </w:pPr>
          </w:p>
        </w:tc>
        <w:tc>
          <w:tcPr>
            <w:tcW w:w="850" w:type="dxa"/>
            <w:shd w:val="clear" w:color="auto" w:fill="auto"/>
          </w:tcPr>
          <w:p w14:paraId="5CD8C97B" w14:textId="77777777" w:rsidR="00BF6C9D" w:rsidRDefault="00BF6C9D" w:rsidP="008669A9">
            <w:pPr>
              <w:jc w:val="both"/>
              <w:rPr>
                <w:rFonts w:cstheme="minorHAnsi"/>
              </w:rPr>
            </w:pPr>
            <w:r>
              <w:rPr>
                <w:rFonts w:cstheme="minorHAnsi"/>
              </w:rPr>
              <w:t>HM</w:t>
            </w:r>
          </w:p>
          <w:p w14:paraId="6E37CD11" w14:textId="77777777" w:rsidR="00BF6C9D" w:rsidRDefault="00BF6C9D" w:rsidP="008669A9">
            <w:pPr>
              <w:jc w:val="both"/>
              <w:rPr>
                <w:rFonts w:cstheme="minorHAnsi"/>
              </w:rPr>
            </w:pPr>
          </w:p>
          <w:p w14:paraId="512E6F94" w14:textId="77777777" w:rsidR="00BF6C9D" w:rsidRDefault="00BF6C9D" w:rsidP="008669A9">
            <w:pPr>
              <w:jc w:val="both"/>
              <w:rPr>
                <w:rFonts w:cstheme="minorHAnsi"/>
              </w:rPr>
            </w:pPr>
          </w:p>
          <w:p w14:paraId="3375A2ED" w14:textId="77777777" w:rsidR="00BF6C9D" w:rsidRDefault="00BF6C9D" w:rsidP="008669A9">
            <w:pPr>
              <w:jc w:val="both"/>
              <w:rPr>
                <w:rFonts w:cstheme="minorHAnsi"/>
              </w:rPr>
            </w:pPr>
          </w:p>
          <w:p w14:paraId="57C78E4F" w14:textId="77777777" w:rsidR="00BF6C9D" w:rsidRDefault="00BF6C9D" w:rsidP="008669A9">
            <w:pPr>
              <w:jc w:val="both"/>
              <w:rPr>
                <w:rFonts w:cstheme="minorHAnsi"/>
              </w:rPr>
            </w:pPr>
          </w:p>
          <w:p w14:paraId="27188781" w14:textId="77777777" w:rsidR="00BF6C9D" w:rsidRDefault="00BF6C9D" w:rsidP="008669A9">
            <w:pPr>
              <w:jc w:val="both"/>
              <w:rPr>
                <w:rFonts w:cstheme="minorHAnsi"/>
              </w:rPr>
            </w:pPr>
          </w:p>
          <w:p w14:paraId="4DB579B6" w14:textId="77777777" w:rsidR="00BF6C9D" w:rsidRDefault="00BF6C9D" w:rsidP="008669A9">
            <w:pPr>
              <w:jc w:val="both"/>
              <w:rPr>
                <w:rFonts w:cstheme="minorHAnsi"/>
              </w:rPr>
            </w:pPr>
          </w:p>
          <w:p w14:paraId="5318F280" w14:textId="77777777" w:rsidR="00BF6C9D" w:rsidRDefault="00BF6C9D" w:rsidP="008669A9">
            <w:pPr>
              <w:jc w:val="both"/>
              <w:rPr>
                <w:rFonts w:cstheme="minorHAnsi"/>
              </w:rPr>
            </w:pPr>
          </w:p>
          <w:p w14:paraId="6CF80268" w14:textId="77777777" w:rsidR="00BF6C9D" w:rsidRDefault="00BF6C9D" w:rsidP="008669A9">
            <w:pPr>
              <w:jc w:val="both"/>
              <w:rPr>
                <w:rFonts w:cstheme="minorHAnsi"/>
              </w:rPr>
            </w:pPr>
          </w:p>
          <w:p w14:paraId="6D0B4303" w14:textId="77777777" w:rsidR="00BF6C9D" w:rsidRDefault="00BF6C9D" w:rsidP="008669A9">
            <w:pPr>
              <w:jc w:val="both"/>
              <w:rPr>
                <w:rFonts w:cstheme="minorHAnsi"/>
              </w:rPr>
            </w:pPr>
          </w:p>
          <w:p w14:paraId="6CB6104B" w14:textId="77777777" w:rsidR="00BF6C9D" w:rsidRDefault="00BF6C9D" w:rsidP="008669A9">
            <w:pPr>
              <w:jc w:val="both"/>
              <w:rPr>
                <w:rFonts w:cstheme="minorHAnsi"/>
              </w:rPr>
            </w:pPr>
          </w:p>
          <w:p w14:paraId="6A0A56AE" w14:textId="6164D4C7" w:rsidR="00BF6C9D" w:rsidRDefault="00BF6C9D" w:rsidP="008669A9">
            <w:pPr>
              <w:jc w:val="both"/>
              <w:rPr>
                <w:rFonts w:cstheme="minorHAnsi"/>
              </w:rPr>
            </w:pPr>
          </w:p>
          <w:p w14:paraId="46BF7469" w14:textId="4DA05030" w:rsidR="00BF6C9D" w:rsidRPr="000C7D1A" w:rsidRDefault="00BF6C9D" w:rsidP="008669A9">
            <w:pPr>
              <w:jc w:val="both"/>
              <w:rPr>
                <w:rFonts w:cstheme="minorHAnsi"/>
              </w:rPr>
            </w:pPr>
            <w:r>
              <w:rPr>
                <w:rFonts w:cstheme="minorHAnsi"/>
              </w:rPr>
              <w:t>all</w:t>
            </w:r>
          </w:p>
        </w:tc>
        <w:tc>
          <w:tcPr>
            <w:tcW w:w="3544" w:type="dxa"/>
            <w:shd w:val="clear" w:color="auto" w:fill="auto"/>
          </w:tcPr>
          <w:p w14:paraId="70210401" w14:textId="77777777" w:rsidR="00BF6C9D" w:rsidRDefault="00BF6C9D" w:rsidP="00426F3D">
            <w:pPr>
              <w:jc w:val="both"/>
              <w:rPr>
                <w:rFonts w:cstheme="minorHAnsi"/>
                <w:color w:val="FF0000"/>
              </w:rPr>
            </w:pPr>
            <w:r>
              <w:rPr>
                <w:rFonts w:cstheme="minorHAnsi"/>
                <w:color w:val="FF0000"/>
              </w:rPr>
              <w:t>Circulate KCCs CQC presentation</w:t>
            </w:r>
          </w:p>
          <w:p w14:paraId="5925F289" w14:textId="77777777" w:rsidR="00BF6C9D" w:rsidRDefault="00BF6C9D" w:rsidP="00426F3D">
            <w:pPr>
              <w:jc w:val="both"/>
              <w:rPr>
                <w:rFonts w:cstheme="minorHAnsi"/>
                <w:color w:val="FF0000"/>
              </w:rPr>
            </w:pPr>
          </w:p>
          <w:p w14:paraId="62EEDADE" w14:textId="77777777" w:rsidR="00BF6C9D" w:rsidRDefault="00BF6C9D" w:rsidP="00426F3D">
            <w:pPr>
              <w:jc w:val="both"/>
              <w:rPr>
                <w:rFonts w:cstheme="minorHAnsi"/>
                <w:color w:val="FF0000"/>
              </w:rPr>
            </w:pPr>
          </w:p>
          <w:p w14:paraId="03F4683E" w14:textId="77777777" w:rsidR="00BF6C9D" w:rsidRDefault="00BF6C9D" w:rsidP="00426F3D">
            <w:pPr>
              <w:jc w:val="both"/>
              <w:rPr>
                <w:rFonts w:cstheme="minorHAnsi"/>
                <w:color w:val="FF0000"/>
              </w:rPr>
            </w:pPr>
          </w:p>
          <w:p w14:paraId="3201739D" w14:textId="77777777" w:rsidR="00BF6C9D" w:rsidRDefault="00BF6C9D" w:rsidP="00426F3D">
            <w:pPr>
              <w:jc w:val="both"/>
              <w:rPr>
                <w:rFonts w:cstheme="minorHAnsi"/>
                <w:color w:val="FF0000"/>
              </w:rPr>
            </w:pPr>
          </w:p>
          <w:p w14:paraId="012A8926" w14:textId="77777777" w:rsidR="00BF6C9D" w:rsidRDefault="00BF6C9D" w:rsidP="00426F3D">
            <w:pPr>
              <w:jc w:val="both"/>
              <w:rPr>
                <w:rFonts w:cstheme="minorHAnsi"/>
                <w:color w:val="FF0000"/>
              </w:rPr>
            </w:pPr>
          </w:p>
          <w:p w14:paraId="113450BB" w14:textId="77777777" w:rsidR="00BF6C9D" w:rsidRDefault="00BF6C9D" w:rsidP="00426F3D">
            <w:pPr>
              <w:jc w:val="both"/>
              <w:rPr>
                <w:rFonts w:cstheme="minorHAnsi"/>
                <w:color w:val="FF0000"/>
              </w:rPr>
            </w:pPr>
          </w:p>
          <w:p w14:paraId="3C744C25" w14:textId="77777777" w:rsidR="00BF6C9D" w:rsidRDefault="00BF6C9D" w:rsidP="00426F3D">
            <w:pPr>
              <w:jc w:val="both"/>
              <w:rPr>
                <w:rFonts w:cstheme="minorHAnsi"/>
                <w:color w:val="FF0000"/>
              </w:rPr>
            </w:pPr>
          </w:p>
          <w:p w14:paraId="310FB757" w14:textId="77777777" w:rsidR="00BF6C9D" w:rsidRDefault="00BF6C9D" w:rsidP="00426F3D">
            <w:pPr>
              <w:jc w:val="both"/>
              <w:rPr>
                <w:rFonts w:cstheme="minorHAnsi"/>
                <w:color w:val="FF0000"/>
              </w:rPr>
            </w:pPr>
          </w:p>
          <w:p w14:paraId="69868961" w14:textId="77777777" w:rsidR="00BF6C9D" w:rsidRDefault="00BF6C9D" w:rsidP="00426F3D">
            <w:pPr>
              <w:jc w:val="both"/>
              <w:rPr>
                <w:rFonts w:cstheme="minorHAnsi"/>
                <w:color w:val="FF0000"/>
              </w:rPr>
            </w:pPr>
          </w:p>
          <w:p w14:paraId="3AEF20B5" w14:textId="77777777" w:rsidR="00BF6C9D" w:rsidRDefault="00BF6C9D" w:rsidP="00426F3D">
            <w:pPr>
              <w:jc w:val="both"/>
              <w:rPr>
                <w:rFonts w:cstheme="minorHAnsi"/>
                <w:color w:val="FF0000"/>
              </w:rPr>
            </w:pPr>
          </w:p>
          <w:p w14:paraId="3252A161" w14:textId="11A9DEAC" w:rsidR="00BF6C9D" w:rsidRDefault="00BF6C9D" w:rsidP="00426F3D">
            <w:pPr>
              <w:jc w:val="both"/>
              <w:rPr>
                <w:rFonts w:cstheme="minorHAnsi"/>
                <w:color w:val="FF0000"/>
              </w:rPr>
            </w:pPr>
          </w:p>
          <w:p w14:paraId="39E1BEB4" w14:textId="067EDAB9" w:rsidR="00BF6C9D" w:rsidRPr="000C7D1A" w:rsidRDefault="00BF6C9D" w:rsidP="00426F3D">
            <w:pPr>
              <w:jc w:val="both"/>
              <w:rPr>
                <w:rFonts w:cstheme="minorHAnsi"/>
                <w:color w:val="FF0000"/>
              </w:rPr>
            </w:pPr>
            <w:r>
              <w:rPr>
                <w:rFonts w:cstheme="minorHAnsi"/>
                <w:color w:val="FF0000"/>
              </w:rPr>
              <w:t>Please use the survey to give your views</w:t>
            </w:r>
          </w:p>
        </w:tc>
      </w:tr>
      <w:tr w:rsidR="00BF6C9D" w:rsidRPr="000C7D1A" w14:paraId="280E2EB8" w14:textId="77777777" w:rsidTr="00BF6C9D">
        <w:tc>
          <w:tcPr>
            <w:tcW w:w="1560" w:type="dxa"/>
          </w:tcPr>
          <w:p w14:paraId="01292131" w14:textId="578E6352" w:rsidR="00BF6C9D" w:rsidRDefault="00BF6C9D" w:rsidP="00426F3D">
            <w:pPr>
              <w:rPr>
                <w:rFonts w:cstheme="minorHAnsi"/>
              </w:rPr>
            </w:pPr>
            <w:r>
              <w:rPr>
                <w:rFonts w:cstheme="minorHAnsi"/>
              </w:rPr>
              <w:t xml:space="preserve">Update on delivering the </w:t>
            </w:r>
            <w:hyperlink r:id="rId17" w:history="1">
              <w:r w:rsidRPr="0043183D">
                <w:rPr>
                  <w:rStyle w:val="Hyperlink"/>
                  <w:rFonts w:cstheme="minorHAnsi"/>
                </w:rPr>
                <w:t>K&amp;M Housing Strategy</w:t>
              </w:r>
            </w:hyperlink>
            <w:r>
              <w:rPr>
                <w:rFonts w:cstheme="minorHAnsi"/>
              </w:rPr>
              <w:t xml:space="preserve"> </w:t>
            </w:r>
          </w:p>
        </w:tc>
        <w:tc>
          <w:tcPr>
            <w:tcW w:w="8931" w:type="dxa"/>
            <w:shd w:val="clear" w:color="auto" w:fill="auto"/>
          </w:tcPr>
          <w:p w14:paraId="543826CA" w14:textId="77777777" w:rsidR="00BF6C9D" w:rsidRDefault="00BF6C9D" w:rsidP="00F8765B">
            <w:pPr>
              <w:jc w:val="both"/>
              <w:rPr>
                <w:rFonts w:cstheme="minorHAnsi"/>
              </w:rPr>
            </w:pPr>
            <w:r>
              <w:rPr>
                <w:rFonts w:cstheme="minorHAnsi"/>
              </w:rPr>
              <w:t xml:space="preserve">Brian Horton explained that soon after the strategy was launched we went into the pandemic and that slowed progress.  There is now an implementation group driving the delivery of the strategy. It looks at what we’ve done so far and the areas that still need work. The implementation plan identifies who will lead on each area. Kent is unusual in having a bottom up strategy for housing across the county. </w:t>
            </w:r>
          </w:p>
          <w:p w14:paraId="505EB48E" w14:textId="307B3578" w:rsidR="00BF6C9D" w:rsidRDefault="00BF6C9D" w:rsidP="00F8765B">
            <w:pPr>
              <w:jc w:val="both"/>
              <w:rPr>
                <w:rFonts w:cstheme="minorHAnsi"/>
              </w:rPr>
            </w:pPr>
            <w:r>
              <w:rPr>
                <w:rFonts w:cstheme="minorHAnsi"/>
              </w:rPr>
              <w:t xml:space="preserve">The sub groups all report on they contribute to the objectives in the strategy and these were circulation with the papers for this meeting. </w:t>
            </w:r>
          </w:p>
          <w:p w14:paraId="4C9A27D6" w14:textId="69D8ECC8" w:rsidR="00BF6C9D" w:rsidRDefault="00BF6C9D" w:rsidP="00F8765B">
            <w:pPr>
              <w:jc w:val="both"/>
              <w:rPr>
                <w:rFonts w:cstheme="minorHAnsi"/>
              </w:rPr>
            </w:pPr>
            <w:r>
              <w:rPr>
                <w:rFonts w:cstheme="minorHAnsi"/>
              </w:rPr>
              <w:t xml:space="preserve">The strategy covers the whole market, not just social housing, and Kent Housing and Development group and Kent Planners are aware of it. </w:t>
            </w:r>
          </w:p>
          <w:p w14:paraId="4200A161" w14:textId="4793AC51" w:rsidR="00BF6C9D" w:rsidRDefault="00BF6C9D" w:rsidP="00F8765B">
            <w:pPr>
              <w:jc w:val="both"/>
              <w:rPr>
                <w:rFonts w:cstheme="minorHAnsi"/>
              </w:rPr>
            </w:pPr>
            <w:r>
              <w:rPr>
                <w:rFonts w:cstheme="minorHAnsi"/>
              </w:rPr>
              <w:t xml:space="preserve">We are regaining that focus on working with Kent Chiefs and Leaders and will continue on that after the elections. </w:t>
            </w:r>
          </w:p>
          <w:p w14:paraId="7AFECC24" w14:textId="77777777" w:rsidR="00BF6C9D" w:rsidRDefault="00BF6C9D" w:rsidP="00F8765B">
            <w:pPr>
              <w:jc w:val="both"/>
              <w:rPr>
                <w:rFonts w:cstheme="minorHAnsi"/>
              </w:rPr>
            </w:pPr>
            <w:r>
              <w:rPr>
                <w:rFonts w:cstheme="minorHAnsi"/>
              </w:rPr>
              <w:t xml:space="preserve">KHG produces a quarterly newsletter to our members and that will include updates on delivery the strategy. </w:t>
            </w:r>
          </w:p>
          <w:p w14:paraId="21EB14CB" w14:textId="352164D7" w:rsidR="00BF6C9D" w:rsidRDefault="00BF6C9D" w:rsidP="0043183D">
            <w:pPr>
              <w:jc w:val="both"/>
              <w:rPr>
                <w:rFonts w:cstheme="minorHAnsi"/>
              </w:rPr>
            </w:pPr>
            <w:r>
              <w:rPr>
                <w:rFonts w:cstheme="minorHAnsi"/>
              </w:rPr>
              <w:t xml:space="preserve">If you are interested in a particular topic do join, or invite a members of your teams to join, the relevant sub-group </w:t>
            </w:r>
            <w:hyperlink r:id="rId18" w:history="1">
              <w:r>
                <w:rPr>
                  <w:rStyle w:val="Hyperlink"/>
                </w:rPr>
                <w:t>Our Sub Groups - Kent Housing Group</w:t>
              </w:r>
            </w:hyperlink>
          </w:p>
        </w:tc>
        <w:tc>
          <w:tcPr>
            <w:tcW w:w="850" w:type="dxa"/>
            <w:shd w:val="clear" w:color="auto" w:fill="auto"/>
          </w:tcPr>
          <w:p w14:paraId="7C6296DC" w14:textId="65579DC1" w:rsidR="00BF6C9D" w:rsidRPr="000C7D1A" w:rsidRDefault="00BF6C9D" w:rsidP="008669A9">
            <w:pPr>
              <w:jc w:val="both"/>
              <w:rPr>
                <w:rFonts w:cstheme="minorHAnsi"/>
              </w:rPr>
            </w:pPr>
          </w:p>
        </w:tc>
        <w:tc>
          <w:tcPr>
            <w:tcW w:w="3544" w:type="dxa"/>
            <w:shd w:val="clear" w:color="auto" w:fill="auto"/>
          </w:tcPr>
          <w:p w14:paraId="6D426AF5" w14:textId="46C742B9" w:rsidR="00BF6C9D" w:rsidRPr="000C7D1A" w:rsidRDefault="00BF6C9D" w:rsidP="00426F3D">
            <w:pPr>
              <w:jc w:val="both"/>
              <w:rPr>
                <w:rFonts w:cstheme="minorHAnsi"/>
                <w:color w:val="FF0000"/>
              </w:rPr>
            </w:pPr>
          </w:p>
        </w:tc>
      </w:tr>
      <w:tr w:rsidR="00BF6C9D" w:rsidRPr="000C7D1A" w14:paraId="2295919E" w14:textId="77777777" w:rsidTr="00BF6C9D">
        <w:tc>
          <w:tcPr>
            <w:tcW w:w="1560" w:type="dxa"/>
          </w:tcPr>
          <w:p w14:paraId="589DA4E7" w14:textId="56755519" w:rsidR="00BF6C9D" w:rsidRDefault="00BF6C9D" w:rsidP="00426F3D">
            <w:pPr>
              <w:rPr>
                <w:rFonts w:cstheme="minorHAnsi"/>
              </w:rPr>
            </w:pPr>
            <w:r>
              <w:rPr>
                <w:rFonts w:cstheme="minorHAnsi"/>
              </w:rPr>
              <w:lastRenderedPageBreak/>
              <w:t>Chair and vice chair of KHG</w:t>
            </w:r>
          </w:p>
        </w:tc>
        <w:tc>
          <w:tcPr>
            <w:tcW w:w="8931" w:type="dxa"/>
            <w:shd w:val="clear" w:color="auto" w:fill="auto"/>
          </w:tcPr>
          <w:p w14:paraId="352A5594" w14:textId="1DFCC9E2" w:rsidR="00BF6C9D" w:rsidRDefault="00BF6C9D" w:rsidP="00F8765B">
            <w:pPr>
              <w:jc w:val="both"/>
              <w:rPr>
                <w:rFonts w:cstheme="minorHAnsi"/>
              </w:rPr>
            </w:pPr>
            <w:r>
              <w:rPr>
                <w:rFonts w:cstheme="minorHAnsi"/>
              </w:rPr>
              <w:t>This is Sharon William’s last meeting as chair of KHG. This afternoon the KHG Executive Board will be looking to elect the chair and vice chair and then that information will be shared.</w:t>
            </w:r>
          </w:p>
          <w:p w14:paraId="3DD827C4" w14:textId="77777777" w:rsidR="00BF6C9D" w:rsidRDefault="00BF6C9D" w:rsidP="00F8765B">
            <w:pPr>
              <w:jc w:val="both"/>
              <w:rPr>
                <w:rFonts w:cstheme="minorHAnsi"/>
              </w:rPr>
            </w:pPr>
          </w:p>
          <w:p w14:paraId="69038A80" w14:textId="77777777" w:rsidR="00BF6C9D" w:rsidRDefault="00BF6C9D" w:rsidP="00F8765B">
            <w:pPr>
              <w:jc w:val="both"/>
              <w:rPr>
                <w:rFonts w:cstheme="minorHAnsi"/>
              </w:rPr>
            </w:pPr>
            <w:r>
              <w:rPr>
                <w:rFonts w:cstheme="minorHAnsi"/>
              </w:rPr>
              <w:t xml:space="preserve">Sharon thanked the group for their support and all the work they put in to making Kent Housing Group work. </w:t>
            </w:r>
          </w:p>
          <w:p w14:paraId="32CC2130" w14:textId="364E3530" w:rsidR="00BF6C9D" w:rsidRDefault="00BF6C9D" w:rsidP="002D727A">
            <w:pPr>
              <w:jc w:val="both"/>
              <w:rPr>
                <w:rFonts w:cstheme="minorHAnsi"/>
              </w:rPr>
            </w:pPr>
          </w:p>
        </w:tc>
        <w:tc>
          <w:tcPr>
            <w:tcW w:w="850" w:type="dxa"/>
            <w:shd w:val="clear" w:color="auto" w:fill="auto"/>
          </w:tcPr>
          <w:p w14:paraId="1F204EED" w14:textId="2E9FCB26" w:rsidR="00BF6C9D" w:rsidRPr="000C7D1A" w:rsidRDefault="00BF6C9D" w:rsidP="008669A9">
            <w:pPr>
              <w:jc w:val="both"/>
              <w:rPr>
                <w:rFonts w:cstheme="minorHAnsi"/>
              </w:rPr>
            </w:pPr>
          </w:p>
        </w:tc>
        <w:tc>
          <w:tcPr>
            <w:tcW w:w="3544" w:type="dxa"/>
            <w:shd w:val="clear" w:color="auto" w:fill="auto"/>
          </w:tcPr>
          <w:p w14:paraId="3580A062" w14:textId="2EB69C88" w:rsidR="00BF6C9D" w:rsidRPr="000C7D1A" w:rsidRDefault="00BF6C9D" w:rsidP="00426F3D">
            <w:pPr>
              <w:jc w:val="both"/>
              <w:rPr>
                <w:rFonts w:cstheme="minorHAnsi"/>
                <w:color w:val="FF0000"/>
              </w:rPr>
            </w:pPr>
          </w:p>
        </w:tc>
      </w:tr>
      <w:tr w:rsidR="00BF6C9D" w:rsidRPr="000C7D1A" w14:paraId="01F4C115" w14:textId="77777777" w:rsidTr="00BF6C9D">
        <w:tc>
          <w:tcPr>
            <w:tcW w:w="1560" w:type="dxa"/>
          </w:tcPr>
          <w:p w14:paraId="54838EF9" w14:textId="6E92884F" w:rsidR="00BF6C9D" w:rsidRDefault="00BF6C9D" w:rsidP="00426F3D">
            <w:pPr>
              <w:rPr>
                <w:rFonts w:cstheme="minorHAnsi"/>
              </w:rPr>
            </w:pPr>
            <w:r>
              <w:rPr>
                <w:rFonts w:cstheme="minorHAnsi"/>
              </w:rPr>
              <w:t>SELEP Update</w:t>
            </w:r>
          </w:p>
        </w:tc>
        <w:tc>
          <w:tcPr>
            <w:tcW w:w="8931" w:type="dxa"/>
            <w:shd w:val="clear" w:color="auto" w:fill="auto"/>
          </w:tcPr>
          <w:p w14:paraId="67140C6B" w14:textId="2A01AD2F" w:rsidR="00BF6C9D" w:rsidRDefault="00BF6C9D" w:rsidP="00F8765B">
            <w:pPr>
              <w:jc w:val="both"/>
              <w:rPr>
                <w:rFonts w:cstheme="minorHAnsi"/>
              </w:rPr>
            </w:pPr>
            <w:r>
              <w:rPr>
                <w:rFonts w:cstheme="minorHAnsi"/>
              </w:rPr>
              <w:t>Brian Horton highlighted that there has been some churn in personnel in the ministry. We have Rachel Maclean as the new housing minister.</w:t>
            </w:r>
          </w:p>
          <w:p w14:paraId="1D5DBB4B" w14:textId="77777777" w:rsidR="00BF6C9D" w:rsidRDefault="00BF6C9D" w:rsidP="00F8765B">
            <w:pPr>
              <w:jc w:val="both"/>
              <w:rPr>
                <w:rFonts w:cstheme="minorHAnsi"/>
              </w:rPr>
            </w:pPr>
          </w:p>
          <w:p w14:paraId="5C05216B" w14:textId="0058E24C" w:rsidR="00BF6C9D" w:rsidRDefault="00BF6C9D" w:rsidP="00947DC0">
            <w:pPr>
              <w:jc w:val="both"/>
              <w:rPr>
                <w:rFonts w:cstheme="minorHAnsi"/>
              </w:rPr>
            </w:pPr>
            <w:r>
              <w:rPr>
                <w:rFonts w:cstheme="minorHAnsi"/>
              </w:rPr>
              <w:t>SELEP is working with K&amp;M’s SME  group on resourcing of planning and campaigning to increase planning fees, ring fenced for planning, to improve the speed of the planning service. There may be a national consultation on this.</w:t>
            </w:r>
          </w:p>
          <w:p w14:paraId="5F05D2F0" w14:textId="77777777" w:rsidR="00BF6C9D" w:rsidRDefault="00BF6C9D" w:rsidP="00947DC0">
            <w:pPr>
              <w:jc w:val="both"/>
              <w:rPr>
                <w:rFonts w:cstheme="minorHAnsi"/>
              </w:rPr>
            </w:pPr>
          </w:p>
          <w:p w14:paraId="72709C6D" w14:textId="78ED73A4" w:rsidR="00BF6C9D" w:rsidRDefault="00BF6C9D" w:rsidP="00947DC0">
            <w:pPr>
              <w:jc w:val="both"/>
              <w:rPr>
                <w:rFonts w:cstheme="minorHAnsi"/>
              </w:rPr>
            </w:pPr>
            <w:r>
              <w:rPr>
                <w:rFonts w:cstheme="minorHAnsi"/>
              </w:rPr>
              <w:t xml:space="preserve">There are running a Garden Communities event on 26th April at RIBA in London and BH has a small number or tickets available so contact Brian promptly if you’d like to request one. </w:t>
            </w:r>
            <w:hyperlink r:id="rId19" w:history="1">
              <w:r>
                <w:rPr>
                  <w:rStyle w:val="Hyperlink"/>
                </w:rPr>
                <w:t>Building Garden Communities | Returning 2023 Book Now!</w:t>
              </w:r>
            </w:hyperlink>
          </w:p>
          <w:p w14:paraId="6394A809" w14:textId="77777777" w:rsidR="00BF6C9D" w:rsidRDefault="00BF6C9D" w:rsidP="00947DC0">
            <w:pPr>
              <w:jc w:val="both"/>
              <w:rPr>
                <w:rFonts w:cstheme="minorHAnsi"/>
              </w:rPr>
            </w:pPr>
          </w:p>
          <w:p w14:paraId="7A9BC704" w14:textId="77777777" w:rsidR="00BF6C9D" w:rsidRDefault="00BF6C9D" w:rsidP="00947DC0">
            <w:pPr>
              <w:jc w:val="both"/>
              <w:rPr>
                <w:rFonts w:cstheme="minorHAnsi"/>
              </w:rPr>
            </w:pPr>
            <w:r>
              <w:rPr>
                <w:rFonts w:cstheme="minorHAnsi"/>
              </w:rPr>
              <w:t xml:space="preserve">Big issues on concerns around rent cap and that was feed into briefings for the previous housing minister which led to 7% decision. </w:t>
            </w:r>
          </w:p>
          <w:p w14:paraId="334DE4DF" w14:textId="77777777" w:rsidR="00BF6C9D" w:rsidRDefault="00BF6C9D" w:rsidP="00947DC0">
            <w:pPr>
              <w:jc w:val="both"/>
              <w:rPr>
                <w:rFonts w:cstheme="minorHAnsi"/>
              </w:rPr>
            </w:pPr>
          </w:p>
          <w:p w14:paraId="7F44685E" w14:textId="77777777" w:rsidR="00BF6C9D" w:rsidRDefault="00BF6C9D" w:rsidP="00947DC0">
            <w:pPr>
              <w:jc w:val="both"/>
              <w:rPr>
                <w:rFonts w:cstheme="minorHAnsi"/>
              </w:rPr>
            </w:pPr>
            <w:r>
              <w:rPr>
                <w:rFonts w:cstheme="minorHAnsi"/>
              </w:rPr>
              <w:t xml:space="preserve">The developers had reported interest home buying had dropped in December. There is some recovery this year but is fragile. Shared ownership appears popular. </w:t>
            </w:r>
          </w:p>
          <w:p w14:paraId="5323BD19" w14:textId="77777777" w:rsidR="00BF6C9D" w:rsidRDefault="00BF6C9D" w:rsidP="00947DC0">
            <w:pPr>
              <w:jc w:val="both"/>
              <w:rPr>
                <w:rFonts w:cstheme="minorHAnsi"/>
              </w:rPr>
            </w:pPr>
          </w:p>
          <w:p w14:paraId="5610D068" w14:textId="10E45B44" w:rsidR="00BF6C9D" w:rsidRDefault="00BF6C9D" w:rsidP="00947DC0">
            <w:pPr>
              <w:jc w:val="both"/>
              <w:rPr>
                <w:rFonts w:cstheme="minorHAnsi"/>
              </w:rPr>
            </w:pPr>
            <w:r>
              <w:rPr>
                <w:rFonts w:cstheme="minorHAnsi"/>
              </w:rPr>
              <w:t xml:space="preserve">BH is planning a First Home event with DHA on how it’s working and flagging any challenges. MB said First Homes pilot take up is strong in Medway. Not yet clear what the impact on First Homes will be on shared ownership. Maidstone is experiencing developers squeezing affordable rent as a result of First Homes. </w:t>
            </w:r>
          </w:p>
        </w:tc>
        <w:tc>
          <w:tcPr>
            <w:tcW w:w="850" w:type="dxa"/>
            <w:shd w:val="clear" w:color="auto" w:fill="auto"/>
          </w:tcPr>
          <w:p w14:paraId="479B23FD" w14:textId="77777777" w:rsidR="00BF6C9D" w:rsidRDefault="00BF6C9D" w:rsidP="008669A9">
            <w:pPr>
              <w:jc w:val="both"/>
              <w:rPr>
                <w:rFonts w:cstheme="minorHAnsi"/>
              </w:rPr>
            </w:pPr>
          </w:p>
          <w:p w14:paraId="39E7C49D" w14:textId="77777777" w:rsidR="00BF6C9D" w:rsidRDefault="00BF6C9D" w:rsidP="008669A9">
            <w:pPr>
              <w:jc w:val="both"/>
              <w:rPr>
                <w:rFonts w:cstheme="minorHAnsi"/>
              </w:rPr>
            </w:pPr>
          </w:p>
          <w:p w14:paraId="78E7F4D5" w14:textId="77777777" w:rsidR="00BF6C9D" w:rsidRDefault="00BF6C9D" w:rsidP="008669A9">
            <w:pPr>
              <w:jc w:val="both"/>
              <w:rPr>
                <w:rFonts w:cstheme="minorHAnsi"/>
              </w:rPr>
            </w:pPr>
          </w:p>
          <w:p w14:paraId="78BFEC11" w14:textId="77777777" w:rsidR="00BF6C9D" w:rsidRDefault="00BF6C9D" w:rsidP="008669A9">
            <w:pPr>
              <w:jc w:val="both"/>
              <w:rPr>
                <w:rFonts w:cstheme="minorHAnsi"/>
              </w:rPr>
            </w:pPr>
          </w:p>
          <w:p w14:paraId="4DD65E40" w14:textId="77777777" w:rsidR="00BF6C9D" w:rsidRDefault="00BF6C9D" w:rsidP="008669A9">
            <w:pPr>
              <w:jc w:val="both"/>
              <w:rPr>
                <w:rFonts w:cstheme="minorHAnsi"/>
              </w:rPr>
            </w:pPr>
          </w:p>
          <w:p w14:paraId="63E29A3D" w14:textId="77777777" w:rsidR="00BF6C9D" w:rsidRDefault="00BF6C9D" w:rsidP="008669A9">
            <w:pPr>
              <w:jc w:val="both"/>
              <w:rPr>
                <w:rFonts w:cstheme="minorHAnsi"/>
              </w:rPr>
            </w:pPr>
          </w:p>
          <w:p w14:paraId="253F744E" w14:textId="77777777" w:rsidR="00BF6C9D" w:rsidRDefault="00BF6C9D" w:rsidP="008669A9">
            <w:pPr>
              <w:jc w:val="both"/>
              <w:rPr>
                <w:rFonts w:cstheme="minorHAnsi"/>
              </w:rPr>
            </w:pPr>
          </w:p>
          <w:p w14:paraId="58CA9309" w14:textId="6E9111BB" w:rsidR="00BF6C9D" w:rsidRPr="000C7D1A" w:rsidRDefault="00BF6C9D" w:rsidP="008669A9">
            <w:pPr>
              <w:jc w:val="both"/>
              <w:rPr>
                <w:rFonts w:cstheme="minorHAnsi"/>
              </w:rPr>
            </w:pPr>
            <w:r>
              <w:rPr>
                <w:rFonts w:cstheme="minorHAnsi"/>
              </w:rPr>
              <w:t>All</w:t>
            </w:r>
          </w:p>
        </w:tc>
        <w:tc>
          <w:tcPr>
            <w:tcW w:w="3544" w:type="dxa"/>
            <w:shd w:val="clear" w:color="auto" w:fill="auto"/>
          </w:tcPr>
          <w:p w14:paraId="638118EE" w14:textId="77777777" w:rsidR="00BF6C9D" w:rsidRDefault="00BF6C9D" w:rsidP="00426F3D">
            <w:pPr>
              <w:jc w:val="both"/>
              <w:rPr>
                <w:rFonts w:cstheme="minorHAnsi"/>
                <w:color w:val="FF0000"/>
              </w:rPr>
            </w:pPr>
          </w:p>
          <w:p w14:paraId="5E863516" w14:textId="77777777" w:rsidR="00BF6C9D" w:rsidRDefault="00BF6C9D" w:rsidP="00426F3D">
            <w:pPr>
              <w:jc w:val="both"/>
              <w:rPr>
                <w:rFonts w:cstheme="minorHAnsi"/>
                <w:color w:val="FF0000"/>
              </w:rPr>
            </w:pPr>
          </w:p>
          <w:p w14:paraId="6A9B4ED9" w14:textId="77777777" w:rsidR="00BF6C9D" w:rsidRDefault="00BF6C9D" w:rsidP="00426F3D">
            <w:pPr>
              <w:jc w:val="both"/>
              <w:rPr>
                <w:rFonts w:cstheme="minorHAnsi"/>
                <w:color w:val="FF0000"/>
              </w:rPr>
            </w:pPr>
          </w:p>
          <w:p w14:paraId="0FA5F149" w14:textId="77777777" w:rsidR="00BF6C9D" w:rsidRDefault="00BF6C9D" w:rsidP="00426F3D">
            <w:pPr>
              <w:jc w:val="both"/>
              <w:rPr>
                <w:rFonts w:cstheme="minorHAnsi"/>
                <w:color w:val="FF0000"/>
              </w:rPr>
            </w:pPr>
          </w:p>
          <w:p w14:paraId="6FF28049" w14:textId="77777777" w:rsidR="00BF6C9D" w:rsidRDefault="00BF6C9D" w:rsidP="00426F3D">
            <w:pPr>
              <w:jc w:val="both"/>
              <w:rPr>
                <w:rFonts w:cstheme="minorHAnsi"/>
                <w:color w:val="FF0000"/>
              </w:rPr>
            </w:pPr>
          </w:p>
          <w:p w14:paraId="065D69B2" w14:textId="77777777" w:rsidR="00BF6C9D" w:rsidRDefault="00BF6C9D" w:rsidP="00426F3D">
            <w:pPr>
              <w:jc w:val="both"/>
              <w:rPr>
                <w:rFonts w:cstheme="minorHAnsi"/>
                <w:color w:val="FF0000"/>
              </w:rPr>
            </w:pPr>
          </w:p>
          <w:p w14:paraId="7746BF84" w14:textId="77777777" w:rsidR="00BF6C9D" w:rsidRDefault="00BF6C9D" w:rsidP="00426F3D">
            <w:pPr>
              <w:jc w:val="both"/>
              <w:rPr>
                <w:rFonts w:cstheme="minorHAnsi"/>
                <w:color w:val="FF0000"/>
              </w:rPr>
            </w:pPr>
          </w:p>
          <w:p w14:paraId="6E77B8AD" w14:textId="58267B28" w:rsidR="00BF6C9D" w:rsidRPr="000C7D1A" w:rsidRDefault="00BF6C9D" w:rsidP="00426F3D">
            <w:pPr>
              <w:jc w:val="both"/>
              <w:rPr>
                <w:rFonts w:cstheme="minorHAnsi"/>
                <w:color w:val="FF0000"/>
              </w:rPr>
            </w:pPr>
            <w:r>
              <w:rPr>
                <w:rFonts w:cstheme="minorHAnsi"/>
                <w:color w:val="FF0000"/>
              </w:rPr>
              <w:t>Contact Brian Horton to request a ticket to this event.</w:t>
            </w:r>
          </w:p>
        </w:tc>
      </w:tr>
      <w:tr w:rsidR="00BF6C9D" w:rsidRPr="000C7D1A" w14:paraId="5768ED13" w14:textId="77777777" w:rsidTr="00BF6C9D">
        <w:tc>
          <w:tcPr>
            <w:tcW w:w="1560" w:type="dxa"/>
          </w:tcPr>
          <w:p w14:paraId="06FAF1F4" w14:textId="500C8175" w:rsidR="00BF6C9D" w:rsidRDefault="00BF6C9D" w:rsidP="00426F3D">
            <w:pPr>
              <w:rPr>
                <w:rFonts w:cstheme="minorHAnsi"/>
              </w:rPr>
            </w:pPr>
            <w:r>
              <w:rPr>
                <w:rFonts w:cstheme="minorHAnsi"/>
              </w:rPr>
              <w:t>Corporate Parenting update</w:t>
            </w:r>
          </w:p>
        </w:tc>
        <w:tc>
          <w:tcPr>
            <w:tcW w:w="8931" w:type="dxa"/>
            <w:shd w:val="clear" w:color="auto" w:fill="auto"/>
          </w:tcPr>
          <w:p w14:paraId="42083812" w14:textId="2D8BEDB3" w:rsidR="00BF6C9D" w:rsidRDefault="00BF6C9D" w:rsidP="00DE61FA">
            <w:pPr>
              <w:jc w:val="both"/>
              <w:rPr>
                <w:rFonts w:cstheme="minorHAnsi"/>
              </w:rPr>
            </w:pPr>
            <w:r>
              <w:rPr>
                <w:rFonts w:cstheme="minorHAnsi"/>
              </w:rPr>
              <w:t xml:space="preserve">Caroline Smith from KCC, showed a few slides that will be circulated.  </w:t>
            </w:r>
          </w:p>
          <w:p w14:paraId="6C2AACD7" w14:textId="79C15283" w:rsidR="00BF6C9D" w:rsidRDefault="00BF6C9D" w:rsidP="00DE61FA">
            <w:pPr>
              <w:jc w:val="both"/>
              <w:rPr>
                <w:rFonts w:cstheme="minorHAnsi"/>
              </w:rPr>
            </w:pPr>
          </w:p>
          <w:p w14:paraId="088771B7" w14:textId="6C9C21DC" w:rsidR="00BF6C9D" w:rsidRDefault="00BF6C9D" w:rsidP="00DE61FA">
            <w:pPr>
              <w:jc w:val="both"/>
              <w:rPr>
                <w:rFonts w:cstheme="minorHAnsi"/>
              </w:rPr>
            </w:pPr>
            <w:r>
              <w:rPr>
                <w:rFonts w:cstheme="minorHAnsi"/>
              </w:rPr>
              <w:t xml:space="preserve">The Christmas Appeal for 2022 had the target to raise enough money to give all care leavers a £10 voucher. This would have needed £20,000 and donations were far more generous, allowing for a legacy fund. Many businesses donated to the campaign and there are details in the slides. </w:t>
            </w:r>
          </w:p>
          <w:p w14:paraId="34CBB163" w14:textId="4252E1A6" w:rsidR="00BF6C9D" w:rsidRDefault="00BF6C9D" w:rsidP="00DE61FA">
            <w:pPr>
              <w:jc w:val="both"/>
              <w:rPr>
                <w:rFonts w:cstheme="minorHAnsi"/>
              </w:rPr>
            </w:pPr>
            <w:r>
              <w:rPr>
                <w:rFonts w:cstheme="minorHAnsi"/>
              </w:rPr>
              <w:t xml:space="preserve">The remaining money will create welcome boxes for those moving into accommodation for the first time. </w:t>
            </w:r>
          </w:p>
          <w:p w14:paraId="38AE1F85" w14:textId="457ED45E" w:rsidR="00BF6C9D" w:rsidRDefault="00BF6C9D" w:rsidP="00DE61FA">
            <w:pPr>
              <w:jc w:val="both"/>
              <w:rPr>
                <w:rFonts w:cstheme="minorHAnsi"/>
              </w:rPr>
            </w:pPr>
          </w:p>
          <w:p w14:paraId="0AA76D31" w14:textId="76BC8FF6" w:rsidR="00BF6C9D" w:rsidRDefault="00BF6C9D" w:rsidP="00DE61FA">
            <w:pPr>
              <w:jc w:val="both"/>
              <w:rPr>
                <w:rFonts w:cstheme="minorHAnsi"/>
              </w:rPr>
            </w:pPr>
            <w:r>
              <w:rPr>
                <w:rFonts w:cstheme="minorHAnsi"/>
              </w:rPr>
              <w:lastRenderedPageBreak/>
              <w:t xml:space="preserve">Fostering recruitment continues and many LAs have agreed to include a flyer on this with their council tax letters. </w:t>
            </w:r>
          </w:p>
          <w:p w14:paraId="6ABA4A55" w14:textId="7FB9760A" w:rsidR="00BF6C9D" w:rsidRDefault="00BF6C9D" w:rsidP="00DE61FA">
            <w:pPr>
              <w:jc w:val="both"/>
              <w:rPr>
                <w:rFonts w:cstheme="minorHAnsi"/>
              </w:rPr>
            </w:pPr>
          </w:p>
          <w:p w14:paraId="08F25C91" w14:textId="0EAC5108" w:rsidR="00BF6C9D" w:rsidRDefault="00BF6C9D" w:rsidP="00DE61FA">
            <w:pPr>
              <w:jc w:val="both"/>
              <w:rPr>
                <w:rFonts w:cstheme="minorHAnsi"/>
              </w:rPr>
            </w:pPr>
            <w:r>
              <w:rPr>
                <w:rFonts w:cstheme="minorHAnsi"/>
              </w:rPr>
              <w:t xml:space="preserve">SW and CS have been working on a challenge card asking whether young people leaving care can apply to any local authority for housing, not just where they have a local connection. SW suggested this would be useful for discussion at KHOG and perhaps at the Homechoice group. HM to ask these groups to consider the question and what the implications would be and the monitoring needed. </w:t>
            </w:r>
          </w:p>
          <w:p w14:paraId="4BC98975" w14:textId="12E8197A" w:rsidR="00BF6C9D" w:rsidRDefault="00BF6C9D" w:rsidP="00DE61FA">
            <w:pPr>
              <w:jc w:val="both"/>
              <w:rPr>
                <w:rFonts w:cstheme="minorHAnsi"/>
              </w:rPr>
            </w:pPr>
            <w:r>
              <w:rPr>
                <w:rFonts w:cstheme="minorHAnsi"/>
              </w:rPr>
              <w:t xml:space="preserve">It may be that another protocol may be required to make this work with partners, perhaps starting with a focus group from KHOG and Homechoice, perhaps including RP partners. </w:t>
            </w:r>
          </w:p>
          <w:p w14:paraId="6D2619A3" w14:textId="251E84F8" w:rsidR="00BF6C9D" w:rsidRDefault="00BF6C9D" w:rsidP="00DE61FA">
            <w:pPr>
              <w:jc w:val="both"/>
              <w:rPr>
                <w:rFonts w:cstheme="minorHAnsi"/>
              </w:rPr>
            </w:pPr>
          </w:p>
          <w:p w14:paraId="1EDFDF23" w14:textId="36E819E9" w:rsidR="00BF6C9D" w:rsidRDefault="00BF6C9D" w:rsidP="00DE61FA">
            <w:pPr>
              <w:jc w:val="both"/>
              <w:rPr>
                <w:rFonts w:cstheme="minorHAnsi"/>
              </w:rPr>
            </w:pPr>
            <w:r>
              <w:rPr>
                <w:rFonts w:cstheme="minorHAnsi"/>
              </w:rPr>
              <w:t xml:space="preserve">JL The approach to look into this sounds right and is similar to the approach for ex service personnel, yet the government brought in legislation for that.  We may also need a discussion on the number of one bedroom units provided to ensure supply can meet demand for this group and other people who need one bed units. </w:t>
            </w:r>
          </w:p>
          <w:p w14:paraId="79FFB4AC" w14:textId="03D1CFB3" w:rsidR="00BF6C9D" w:rsidRDefault="00BF6C9D" w:rsidP="00DE61FA">
            <w:pPr>
              <w:jc w:val="both"/>
              <w:rPr>
                <w:rFonts w:cstheme="minorHAnsi"/>
              </w:rPr>
            </w:pPr>
          </w:p>
          <w:p w14:paraId="2319C126" w14:textId="463B83E8" w:rsidR="00BF6C9D" w:rsidRDefault="00BF6C9D" w:rsidP="00DE61FA">
            <w:pPr>
              <w:jc w:val="both"/>
              <w:rPr>
                <w:rFonts w:cstheme="minorHAnsi"/>
              </w:rPr>
            </w:pPr>
            <w:r>
              <w:rPr>
                <w:rFonts w:cstheme="minorHAnsi"/>
              </w:rPr>
              <w:t>There is little change on unaccompanied asylum seekers.</w:t>
            </w:r>
          </w:p>
          <w:p w14:paraId="74402EC0" w14:textId="6D3AB52B" w:rsidR="00BF6C9D" w:rsidRDefault="00BF6C9D" w:rsidP="00DE61FA">
            <w:pPr>
              <w:jc w:val="both"/>
              <w:rPr>
                <w:rFonts w:cstheme="minorHAnsi"/>
              </w:rPr>
            </w:pPr>
          </w:p>
          <w:p w14:paraId="00452724" w14:textId="259E0DA7" w:rsidR="00BF6C9D" w:rsidRDefault="00BF6C9D" w:rsidP="00DE61FA">
            <w:pPr>
              <w:jc w:val="both"/>
              <w:rPr>
                <w:rFonts w:cstheme="minorHAnsi"/>
              </w:rPr>
            </w:pPr>
            <w:r>
              <w:rPr>
                <w:rFonts w:cstheme="minorHAnsi"/>
              </w:rPr>
              <w:t xml:space="preserve">BH wondered whether this topic should be raised at a policy level with the ministers. Also should this be wider, a national matter, as with ex service personnel. CS perhaps we should start in Kent with our local care leavers’ offer but also willing to talk about the national picture. CS hopes KCC would sign the care Leavers Covenant. </w:t>
            </w:r>
          </w:p>
          <w:p w14:paraId="5686C8BC" w14:textId="0E6D3EA4" w:rsidR="00BF6C9D" w:rsidRDefault="00BF6C9D" w:rsidP="00DE61FA">
            <w:pPr>
              <w:jc w:val="both"/>
              <w:rPr>
                <w:rFonts w:cstheme="minorHAnsi"/>
              </w:rPr>
            </w:pPr>
          </w:p>
          <w:p w14:paraId="092E8196" w14:textId="5551E0B6" w:rsidR="00BF6C9D" w:rsidRDefault="00BF6C9D" w:rsidP="00DE61FA">
            <w:pPr>
              <w:jc w:val="both"/>
              <w:rPr>
                <w:rFonts w:cstheme="minorHAnsi"/>
              </w:rPr>
            </w:pPr>
            <w:r>
              <w:rPr>
                <w:rFonts w:cstheme="minorHAnsi"/>
              </w:rPr>
              <w:t xml:space="preserve">JL if we lobby government on this and suggest changes around reasonable preference to care leavers it could help resolve this.  Gravesham were looking at deliverables for care leavers. CS this work is ongoing and would benefit from additional input from other LAs. </w:t>
            </w:r>
          </w:p>
          <w:p w14:paraId="2D89092E" w14:textId="40E1C4EB" w:rsidR="00BF6C9D" w:rsidRDefault="00BF6C9D" w:rsidP="00DE61FA">
            <w:pPr>
              <w:jc w:val="both"/>
              <w:rPr>
                <w:rFonts w:cstheme="minorHAnsi"/>
              </w:rPr>
            </w:pPr>
          </w:p>
          <w:p w14:paraId="304C40F1" w14:textId="508DBA4E" w:rsidR="00BF6C9D" w:rsidRDefault="00BF6C9D" w:rsidP="00DE61FA">
            <w:pPr>
              <w:jc w:val="both"/>
              <w:rPr>
                <w:rFonts w:cstheme="minorHAnsi"/>
              </w:rPr>
            </w:pPr>
            <w:r>
              <w:rPr>
                <w:rFonts w:cstheme="minorHAnsi"/>
              </w:rPr>
              <w:t>AS Leicestershire had care leavers promises and it may be useful to look at that. They did keep the local connection for care leavers. Perhaps we should look at whole, offer not just housing.</w:t>
            </w:r>
          </w:p>
          <w:p w14:paraId="6831307A" w14:textId="3551AC2B" w:rsidR="00BF6C9D" w:rsidRDefault="00BF6C9D" w:rsidP="00DE61FA">
            <w:pPr>
              <w:jc w:val="both"/>
              <w:rPr>
                <w:rFonts w:cstheme="minorHAnsi"/>
              </w:rPr>
            </w:pPr>
          </w:p>
          <w:p w14:paraId="1946B69B" w14:textId="4DC27494" w:rsidR="00BF6C9D" w:rsidRDefault="00BF6C9D" w:rsidP="00DE61FA">
            <w:pPr>
              <w:jc w:val="both"/>
              <w:rPr>
                <w:rFonts w:cstheme="minorHAnsi"/>
              </w:rPr>
            </w:pPr>
            <w:r>
              <w:rPr>
                <w:rFonts w:cstheme="minorHAnsi"/>
              </w:rPr>
              <w:t>MBr how does this fit with Medway as Medway people in Kent and vice versa. They view care leavers as though they do have reasonable preference. It has flagged issues around how ready care leavers are to live independently so may need to look at package in the round.</w:t>
            </w:r>
          </w:p>
          <w:p w14:paraId="5BEC8623" w14:textId="1E1E719F" w:rsidR="00BF6C9D" w:rsidRDefault="00BF6C9D" w:rsidP="00DE61FA">
            <w:pPr>
              <w:jc w:val="both"/>
              <w:rPr>
                <w:rFonts w:cstheme="minorHAnsi"/>
              </w:rPr>
            </w:pPr>
          </w:p>
          <w:p w14:paraId="10F99524" w14:textId="05CFD49B" w:rsidR="00BF6C9D" w:rsidRDefault="00BF6C9D" w:rsidP="00DE61FA">
            <w:pPr>
              <w:jc w:val="both"/>
              <w:rPr>
                <w:rFonts w:cstheme="minorHAnsi"/>
              </w:rPr>
            </w:pPr>
            <w:r>
              <w:rPr>
                <w:rFonts w:cstheme="minorHAnsi"/>
              </w:rPr>
              <w:lastRenderedPageBreak/>
              <w:t>Ashford is working with Golding Homes on previous supported housing scheme that has now houses young people and used the contracts KCC has for young people. They may be many models to explore to help young people succeed in their new accommodation.</w:t>
            </w:r>
          </w:p>
          <w:p w14:paraId="1B074A81" w14:textId="470CA2D2" w:rsidR="00BF6C9D" w:rsidRDefault="00BF6C9D" w:rsidP="00DE61FA">
            <w:pPr>
              <w:jc w:val="both"/>
              <w:rPr>
                <w:rFonts w:cstheme="minorHAnsi"/>
              </w:rPr>
            </w:pPr>
          </w:p>
          <w:p w14:paraId="4ACF2469" w14:textId="2C880A6F" w:rsidR="00BF6C9D" w:rsidRDefault="00BF6C9D" w:rsidP="00DE61FA">
            <w:pPr>
              <w:jc w:val="both"/>
              <w:rPr>
                <w:rFonts w:cstheme="minorHAnsi"/>
              </w:rPr>
            </w:pPr>
            <w:r>
              <w:rPr>
                <w:rFonts w:cstheme="minorHAnsi"/>
              </w:rPr>
              <w:t>KCC can offer tenancy training, floating support and packages to put around this.</w:t>
            </w:r>
          </w:p>
          <w:p w14:paraId="636FDC9C" w14:textId="14E15E2E" w:rsidR="00BF6C9D" w:rsidRDefault="00BF6C9D" w:rsidP="00DE61FA">
            <w:pPr>
              <w:jc w:val="both"/>
              <w:rPr>
                <w:rFonts w:cstheme="minorHAnsi"/>
              </w:rPr>
            </w:pPr>
          </w:p>
          <w:p w14:paraId="6420C92C" w14:textId="33D1778F" w:rsidR="00BF6C9D" w:rsidRDefault="00BF6C9D" w:rsidP="00896322">
            <w:pPr>
              <w:jc w:val="both"/>
              <w:rPr>
                <w:rFonts w:cstheme="minorHAnsi"/>
              </w:rPr>
            </w:pPr>
            <w:r>
              <w:rPr>
                <w:rFonts w:cstheme="minorHAnsi"/>
              </w:rPr>
              <w:t xml:space="preserve">It’s a big topic that will need a thorough exploration. </w:t>
            </w:r>
          </w:p>
        </w:tc>
        <w:tc>
          <w:tcPr>
            <w:tcW w:w="850" w:type="dxa"/>
            <w:shd w:val="clear" w:color="auto" w:fill="auto"/>
          </w:tcPr>
          <w:p w14:paraId="6DDA9F18" w14:textId="51B89A4C" w:rsidR="00BF6C9D" w:rsidRDefault="00BF6C9D" w:rsidP="008669A9">
            <w:pPr>
              <w:jc w:val="both"/>
              <w:rPr>
                <w:rFonts w:cstheme="minorHAnsi"/>
              </w:rPr>
            </w:pPr>
          </w:p>
          <w:p w14:paraId="3AC26610" w14:textId="391578E5" w:rsidR="00BF6C9D" w:rsidRDefault="00BF6C9D" w:rsidP="008669A9">
            <w:pPr>
              <w:jc w:val="both"/>
              <w:rPr>
                <w:rFonts w:cstheme="minorHAnsi"/>
              </w:rPr>
            </w:pPr>
          </w:p>
          <w:p w14:paraId="07CBBFF6" w14:textId="29AB6ED4" w:rsidR="00BF6C9D" w:rsidRDefault="00BF6C9D" w:rsidP="008669A9">
            <w:pPr>
              <w:jc w:val="both"/>
              <w:rPr>
                <w:rFonts w:cstheme="minorHAnsi"/>
              </w:rPr>
            </w:pPr>
            <w:r>
              <w:rPr>
                <w:rFonts w:cstheme="minorHAnsi"/>
              </w:rPr>
              <w:t>HM</w:t>
            </w:r>
          </w:p>
          <w:p w14:paraId="30C78B0A" w14:textId="6E18191F" w:rsidR="00BF6C9D" w:rsidRDefault="00BF6C9D" w:rsidP="008669A9">
            <w:pPr>
              <w:jc w:val="both"/>
              <w:rPr>
                <w:rFonts w:cstheme="minorHAnsi"/>
              </w:rPr>
            </w:pPr>
          </w:p>
          <w:p w14:paraId="2D889E38" w14:textId="27451C2A" w:rsidR="00BF6C9D" w:rsidRDefault="00BF6C9D" w:rsidP="008669A9">
            <w:pPr>
              <w:jc w:val="both"/>
              <w:rPr>
                <w:rFonts w:cstheme="minorHAnsi"/>
              </w:rPr>
            </w:pPr>
          </w:p>
          <w:p w14:paraId="21562E42" w14:textId="53DC00E5" w:rsidR="00BF6C9D" w:rsidRDefault="00BF6C9D" w:rsidP="008669A9">
            <w:pPr>
              <w:jc w:val="both"/>
              <w:rPr>
                <w:rFonts w:cstheme="minorHAnsi"/>
              </w:rPr>
            </w:pPr>
          </w:p>
          <w:p w14:paraId="3A1B3F69" w14:textId="56CDFA3A" w:rsidR="00BF6C9D" w:rsidRDefault="00BF6C9D" w:rsidP="008669A9">
            <w:pPr>
              <w:jc w:val="both"/>
              <w:rPr>
                <w:rFonts w:cstheme="minorHAnsi"/>
              </w:rPr>
            </w:pPr>
          </w:p>
          <w:p w14:paraId="37057A48" w14:textId="6A1BB5E3" w:rsidR="00BF6C9D" w:rsidRDefault="00BF6C9D" w:rsidP="008669A9">
            <w:pPr>
              <w:jc w:val="both"/>
              <w:rPr>
                <w:rFonts w:cstheme="minorHAnsi"/>
              </w:rPr>
            </w:pPr>
          </w:p>
          <w:p w14:paraId="441DBACD" w14:textId="0BA91F4C" w:rsidR="00BF6C9D" w:rsidRDefault="00BF6C9D" w:rsidP="008669A9">
            <w:pPr>
              <w:jc w:val="both"/>
              <w:rPr>
                <w:rFonts w:cstheme="minorHAnsi"/>
              </w:rPr>
            </w:pPr>
          </w:p>
          <w:p w14:paraId="7222574F" w14:textId="05D78EE6" w:rsidR="00BF6C9D" w:rsidRDefault="00BF6C9D" w:rsidP="008669A9">
            <w:pPr>
              <w:jc w:val="both"/>
              <w:rPr>
                <w:rFonts w:cstheme="minorHAnsi"/>
              </w:rPr>
            </w:pPr>
          </w:p>
          <w:p w14:paraId="3991CA79" w14:textId="63C9B949" w:rsidR="00BF6C9D" w:rsidRDefault="00BF6C9D" w:rsidP="008669A9">
            <w:pPr>
              <w:jc w:val="both"/>
              <w:rPr>
                <w:rFonts w:cstheme="minorHAnsi"/>
              </w:rPr>
            </w:pPr>
          </w:p>
          <w:p w14:paraId="4CD60BF2" w14:textId="159F1289" w:rsidR="00BF6C9D" w:rsidRDefault="00BF6C9D" w:rsidP="008669A9">
            <w:pPr>
              <w:jc w:val="both"/>
              <w:rPr>
                <w:rFonts w:cstheme="minorHAnsi"/>
              </w:rPr>
            </w:pPr>
          </w:p>
          <w:p w14:paraId="1296D210" w14:textId="3735D4E5" w:rsidR="00BF6C9D" w:rsidRDefault="00BF6C9D" w:rsidP="008669A9">
            <w:pPr>
              <w:jc w:val="both"/>
              <w:rPr>
                <w:rFonts w:cstheme="minorHAnsi"/>
              </w:rPr>
            </w:pPr>
          </w:p>
          <w:p w14:paraId="273528E3" w14:textId="4D4105F1" w:rsidR="00BF6C9D" w:rsidRDefault="00BF6C9D" w:rsidP="008669A9">
            <w:pPr>
              <w:jc w:val="both"/>
              <w:rPr>
                <w:rFonts w:cstheme="minorHAnsi"/>
              </w:rPr>
            </w:pPr>
          </w:p>
          <w:p w14:paraId="528DD547" w14:textId="1325862A" w:rsidR="00BF6C9D" w:rsidRDefault="00BF6C9D" w:rsidP="008669A9">
            <w:pPr>
              <w:jc w:val="both"/>
              <w:rPr>
                <w:rFonts w:cstheme="minorHAnsi"/>
              </w:rPr>
            </w:pPr>
          </w:p>
          <w:p w14:paraId="2198C7C9" w14:textId="0A6EC005" w:rsidR="00BF6C9D" w:rsidRDefault="00BF6C9D" w:rsidP="008669A9">
            <w:pPr>
              <w:jc w:val="both"/>
              <w:rPr>
                <w:rFonts w:cstheme="minorHAnsi"/>
              </w:rPr>
            </w:pPr>
          </w:p>
          <w:p w14:paraId="55C9408E" w14:textId="7A469E60" w:rsidR="00BF6C9D" w:rsidRDefault="00BF6C9D" w:rsidP="008669A9">
            <w:pPr>
              <w:jc w:val="both"/>
              <w:rPr>
                <w:rFonts w:cstheme="minorHAnsi"/>
              </w:rPr>
            </w:pPr>
          </w:p>
          <w:p w14:paraId="0236C1AA" w14:textId="251D0003" w:rsidR="00BF6C9D" w:rsidRDefault="00BF6C9D" w:rsidP="008669A9">
            <w:pPr>
              <w:jc w:val="both"/>
              <w:rPr>
                <w:rFonts w:cstheme="minorHAnsi"/>
              </w:rPr>
            </w:pPr>
          </w:p>
          <w:p w14:paraId="649636AC" w14:textId="27660044" w:rsidR="00BF6C9D" w:rsidRDefault="00BF6C9D" w:rsidP="008669A9">
            <w:pPr>
              <w:jc w:val="both"/>
              <w:rPr>
                <w:rFonts w:cstheme="minorHAnsi"/>
              </w:rPr>
            </w:pPr>
          </w:p>
          <w:p w14:paraId="0F24FC16" w14:textId="36E56C71" w:rsidR="00BF6C9D" w:rsidRDefault="00BF6C9D" w:rsidP="008669A9">
            <w:pPr>
              <w:jc w:val="both"/>
              <w:rPr>
                <w:rFonts w:cstheme="minorHAnsi"/>
              </w:rPr>
            </w:pPr>
          </w:p>
          <w:p w14:paraId="1A7E0D36" w14:textId="41C45A00" w:rsidR="00BF6C9D" w:rsidRDefault="00BF6C9D" w:rsidP="008669A9">
            <w:pPr>
              <w:jc w:val="both"/>
              <w:rPr>
                <w:rFonts w:cstheme="minorHAnsi"/>
              </w:rPr>
            </w:pPr>
          </w:p>
          <w:p w14:paraId="24BD7A9C" w14:textId="0CDDC8F3" w:rsidR="00BF6C9D" w:rsidRDefault="00BF6C9D" w:rsidP="008669A9">
            <w:pPr>
              <w:jc w:val="both"/>
              <w:rPr>
                <w:rFonts w:cstheme="minorHAnsi"/>
              </w:rPr>
            </w:pPr>
          </w:p>
          <w:p w14:paraId="3372D99C" w14:textId="72CBD2E1" w:rsidR="00BF6C9D" w:rsidRDefault="00BF6C9D" w:rsidP="008669A9">
            <w:pPr>
              <w:jc w:val="both"/>
              <w:rPr>
                <w:rFonts w:cstheme="minorHAnsi"/>
              </w:rPr>
            </w:pPr>
          </w:p>
          <w:p w14:paraId="1065F5CF" w14:textId="2B1B7B56" w:rsidR="00BF6C9D" w:rsidRDefault="00BF6C9D" w:rsidP="008669A9">
            <w:pPr>
              <w:jc w:val="both"/>
              <w:rPr>
                <w:rFonts w:cstheme="minorHAnsi"/>
              </w:rPr>
            </w:pPr>
          </w:p>
          <w:p w14:paraId="585761BD" w14:textId="1EF14025" w:rsidR="00BF6C9D" w:rsidRDefault="00BF6C9D" w:rsidP="008669A9">
            <w:pPr>
              <w:jc w:val="both"/>
              <w:rPr>
                <w:rFonts w:cstheme="minorHAnsi"/>
              </w:rPr>
            </w:pPr>
          </w:p>
          <w:p w14:paraId="28368404" w14:textId="145EE4D1" w:rsidR="00BF6C9D" w:rsidRDefault="00BF6C9D" w:rsidP="008669A9">
            <w:pPr>
              <w:jc w:val="both"/>
              <w:rPr>
                <w:rFonts w:cstheme="minorHAnsi"/>
              </w:rPr>
            </w:pPr>
          </w:p>
          <w:p w14:paraId="177CF341" w14:textId="4D8C60DD" w:rsidR="00BF6C9D" w:rsidRDefault="00BF6C9D" w:rsidP="008669A9">
            <w:pPr>
              <w:jc w:val="both"/>
              <w:rPr>
                <w:rFonts w:cstheme="minorHAnsi"/>
              </w:rPr>
            </w:pPr>
          </w:p>
          <w:p w14:paraId="1D6CE670" w14:textId="6AA071D7" w:rsidR="00BF6C9D" w:rsidRDefault="00BF6C9D" w:rsidP="008669A9">
            <w:pPr>
              <w:jc w:val="both"/>
              <w:rPr>
                <w:rFonts w:cstheme="minorHAnsi"/>
              </w:rPr>
            </w:pPr>
          </w:p>
          <w:p w14:paraId="283C3C78" w14:textId="6297A7D0" w:rsidR="00BF6C9D" w:rsidRDefault="00BF6C9D" w:rsidP="008669A9">
            <w:pPr>
              <w:jc w:val="both"/>
              <w:rPr>
                <w:rFonts w:cstheme="minorHAnsi"/>
              </w:rPr>
            </w:pPr>
          </w:p>
          <w:p w14:paraId="6F0DCB60" w14:textId="12E13812" w:rsidR="00BF6C9D" w:rsidRDefault="00BF6C9D" w:rsidP="008669A9">
            <w:pPr>
              <w:jc w:val="both"/>
              <w:rPr>
                <w:rFonts w:cstheme="minorHAnsi"/>
              </w:rPr>
            </w:pPr>
          </w:p>
          <w:p w14:paraId="6530C162" w14:textId="7835F880" w:rsidR="00BF6C9D" w:rsidRDefault="00BF6C9D" w:rsidP="008669A9">
            <w:pPr>
              <w:jc w:val="both"/>
              <w:rPr>
                <w:rFonts w:cstheme="minorHAnsi"/>
              </w:rPr>
            </w:pPr>
          </w:p>
          <w:p w14:paraId="498B51A4" w14:textId="04BB21D4" w:rsidR="00BF6C9D" w:rsidRDefault="00BF6C9D" w:rsidP="008669A9">
            <w:pPr>
              <w:jc w:val="both"/>
              <w:rPr>
                <w:rFonts w:cstheme="minorHAnsi"/>
              </w:rPr>
            </w:pPr>
          </w:p>
          <w:p w14:paraId="1A0D836E" w14:textId="2B9FC582" w:rsidR="00BF6C9D" w:rsidRDefault="00BF6C9D" w:rsidP="008669A9">
            <w:pPr>
              <w:jc w:val="both"/>
              <w:rPr>
                <w:rFonts w:cstheme="minorHAnsi"/>
              </w:rPr>
            </w:pPr>
          </w:p>
          <w:p w14:paraId="2B68E714" w14:textId="5F0D71FC" w:rsidR="00BF6C9D" w:rsidRDefault="00BF6C9D" w:rsidP="008669A9">
            <w:pPr>
              <w:jc w:val="both"/>
              <w:rPr>
                <w:rFonts w:cstheme="minorHAnsi"/>
              </w:rPr>
            </w:pPr>
          </w:p>
          <w:p w14:paraId="21DAAFDC" w14:textId="19C414F2" w:rsidR="00BF6C9D" w:rsidRDefault="00BF6C9D" w:rsidP="008669A9">
            <w:pPr>
              <w:jc w:val="both"/>
              <w:rPr>
                <w:rFonts w:cstheme="minorHAnsi"/>
              </w:rPr>
            </w:pPr>
          </w:p>
          <w:p w14:paraId="12644489" w14:textId="55674D4A" w:rsidR="00BF6C9D" w:rsidRDefault="00BF6C9D" w:rsidP="008669A9">
            <w:pPr>
              <w:jc w:val="both"/>
              <w:rPr>
                <w:rFonts w:cstheme="minorHAnsi"/>
              </w:rPr>
            </w:pPr>
          </w:p>
          <w:p w14:paraId="770CF5DB" w14:textId="34ACBC38" w:rsidR="00BF6C9D" w:rsidRDefault="00BF6C9D" w:rsidP="008669A9">
            <w:pPr>
              <w:jc w:val="both"/>
              <w:rPr>
                <w:rFonts w:cstheme="minorHAnsi"/>
              </w:rPr>
            </w:pPr>
          </w:p>
          <w:p w14:paraId="61BD8995" w14:textId="40745946" w:rsidR="00BF6C9D" w:rsidRDefault="00BF6C9D" w:rsidP="008669A9">
            <w:pPr>
              <w:jc w:val="both"/>
              <w:rPr>
                <w:rFonts w:cstheme="minorHAnsi"/>
              </w:rPr>
            </w:pPr>
          </w:p>
          <w:p w14:paraId="4A91AAFF" w14:textId="4B2832A6" w:rsidR="00BF6C9D" w:rsidRDefault="00BF6C9D" w:rsidP="008669A9">
            <w:pPr>
              <w:jc w:val="both"/>
              <w:rPr>
                <w:rFonts w:cstheme="minorHAnsi"/>
              </w:rPr>
            </w:pPr>
          </w:p>
          <w:p w14:paraId="602BE03F" w14:textId="079F0A90" w:rsidR="00BF6C9D" w:rsidRDefault="00BF6C9D" w:rsidP="008669A9">
            <w:pPr>
              <w:jc w:val="both"/>
              <w:rPr>
                <w:rFonts w:cstheme="minorHAnsi"/>
              </w:rPr>
            </w:pPr>
          </w:p>
          <w:p w14:paraId="7B64E7B0" w14:textId="7EC8C12A" w:rsidR="00BF6C9D" w:rsidRDefault="00BF6C9D" w:rsidP="008669A9">
            <w:pPr>
              <w:jc w:val="both"/>
              <w:rPr>
                <w:rFonts w:cstheme="minorHAnsi"/>
              </w:rPr>
            </w:pPr>
          </w:p>
          <w:p w14:paraId="76A77485" w14:textId="4389D117" w:rsidR="00BF6C9D" w:rsidRDefault="00BF6C9D" w:rsidP="008669A9">
            <w:pPr>
              <w:jc w:val="both"/>
              <w:rPr>
                <w:rFonts w:cstheme="minorHAnsi"/>
              </w:rPr>
            </w:pPr>
          </w:p>
          <w:p w14:paraId="19272CE9" w14:textId="0E94A807" w:rsidR="00BF6C9D" w:rsidRDefault="00BF6C9D" w:rsidP="008669A9">
            <w:pPr>
              <w:jc w:val="both"/>
              <w:rPr>
                <w:rFonts w:cstheme="minorHAnsi"/>
              </w:rPr>
            </w:pPr>
          </w:p>
          <w:p w14:paraId="77FEDD4C" w14:textId="2AC6BC27" w:rsidR="00BF6C9D" w:rsidRDefault="00BF6C9D" w:rsidP="008669A9">
            <w:pPr>
              <w:jc w:val="both"/>
              <w:rPr>
                <w:rFonts w:cstheme="minorHAnsi"/>
              </w:rPr>
            </w:pPr>
          </w:p>
          <w:p w14:paraId="252CF04C" w14:textId="1D64C976" w:rsidR="00BF6C9D" w:rsidRDefault="00BF6C9D" w:rsidP="008669A9">
            <w:pPr>
              <w:jc w:val="both"/>
              <w:rPr>
                <w:rFonts w:cstheme="minorHAnsi"/>
              </w:rPr>
            </w:pPr>
          </w:p>
          <w:p w14:paraId="3E91792D" w14:textId="1D45D4F6" w:rsidR="00BF6C9D" w:rsidRDefault="00BF6C9D" w:rsidP="008669A9">
            <w:pPr>
              <w:jc w:val="both"/>
              <w:rPr>
                <w:rFonts w:cstheme="minorHAnsi"/>
              </w:rPr>
            </w:pPr>
          </w:p>
          <w:p w14:paraId="5307FED2" w14:textId="760A7FE8" w:rsidR="00BF6C9D" w:rsidRDefault="00BF6C9D" w:rsidP="008669A9">
            <w:pPr>
              <w:jc w:val="both"/>
              <w:rPr>
                <w:rFonts w:cstheme="minorHAnsi"/>
              </w:rPr>
            </w:pPr>
          </w:p>
          <w:p w14:paraId="44F9185A" w14:textId="43E8C366" w:rsidR="00BF6C9D" w:rsidRDefault="00BF6C9D" w:rsidP="008669A9">
            <w:pPr>
              <w:jc w:val="both"/>
              <w:rPr>
                <w:rFonts w:cstheme="minorHAnsi"/>
              </w:rPr>
            </w:pPr>
          </w:p>
          <w:p w14:paraId="539CF1CD" w14:textId="27C03C47" w:rsidR="00BF6C9D" w:rsidRDefault="00BF6C9D" w:rsidP="008669A9">
            <w:pPr>
              <w:jc w:val="both"/>
              <w:rPr>
                <w:rFonts w:cstheme="minorHAnsi"/>
              </w:rPr>
            </w:pPr>
            <w:r>
              <w:rPr>
                <w:rFonts w:cstheme="minorHAnsi"/>
              </w:rPr>
              <w:t>HM</w:t>
            </w:r>
          </w:p>
          <w:p w14:paraId="215B52FB" w14:textId="77777777" w:rsidR="00BF6C9D" w:rsidRDefault="00BF6C9D" w:rsidP="008669A9">
            <w:pPr>
              <w:jc w:val="both"/>
              <w:rPr>
                <w:rFonts w:cstheme="minorHAnsi"/>
              </w:rPr>
            </w:pPr>
          </w:p>
          <w:p w14:paraId="20360B05" w14:textId="10EDA385" w:rsidR="00BF6C9D" w:rsidRPr="000C7D1A" w:rsidRDefault="00BF6C9D" w:rsidP="008669A9">
            <w:pPr>
              <w:jc w:val="both"/>
              <w:rPr>
                <w:rFonts w:cstheme="minorHAnsi"/>
              </w:rPr>
            </w:pPr>
          </w:p>
        </w:tc>
        <w:tc>
          <w:tcPr>
            <w:tcW w:w="3544" w:type="dxa"/>
            <w:shd w:val="clear" w:color="auto" w:fill="auto"/>
          </w:tcPr>
          <w:p w14:paraId="50CCE616" w14:textId="5F76792C" w:rsidR="00BF6C9D" w:rsidRDefault="00BF6C9D" w:rsidP="00426F3D">
            <w:pPr>
              <w:jc w:val="both"/>
              <w:rPr>
                <w:rFonts w:cstheme="minorHAnsi"/>
                <w:color w:val="FF0000"/>
              </w:rPr>
            </w:pPr>
          </w:p>
          <w:p w14:paraId="51007459" w14:textId="40091FA3" w:rsidR="00BF6C9D" w:rsidRDefault="00BF6C9D" w:rsidP="00426F3D">
            <w:pPr>
              <w:jc w:val="both"/>
              <w:rPr>
                <w:rFonts w:cstheme="minorHAnsi"/>
                <w:color w:val="FF0000"/>
              </w:rPr>
            </w:pPr>
          </w:p>
          <w:p w14:paraId="390F8ACE" w14:textId="23DC57D0" w:rsidR="00BF6C9D" w:rsidRDefault="00BF6C9D" w:rsidP="00426F3D">
            <w:pPr>
              <w:jc w:val="both"/>
              <w:rPr>
                <w:rFonts w:cstheme="minorHAnsi"/>
                <w:color w:val="FF0000"/>
              </w:rPr>
            </w:pPr>
            <w:r>
              <w:rPr>
                <w:rFonts w:cstheme="minorHAnsi"/>
                <w:color w:val="FF0000"/>
              </w:rPr>
              <w:t>Circulate Corporate parenting slides</w:t>
            </w:r>
          </w:p>
          <w:p w14:paraId="572189EC" w14:textId="41D31F89" w:rsidR="00BF6C9D" w:rsidRDefault="00BF6C9D" w:rsidP="00426F3D">
            <w:pPr>
              <w:jc w:val="both"/>
              <w:rPr>
                <w:rFonts w:cstheme="minorHAnsi"/>
                <w:color w:val="FF0000"/>
              </w:rPr>
            </w:pPr>
          </w:p>
          <w:p w14:paraId="5B6DA68E" w14:textId="2997E18C" w:rsidR="00BF6C9D" w:rsidRDefault="00BF6C9D" w:rsidP="00426F3D">
            <w:pPr>
              <w:jc w:val="both"/>
              <w:rPr>
                <w:rFonts w:cstheme="minorHAnsi"/>
                <w:color w:val="FF0000"/>
              </w:rPr>
            </w:pPr>
          </w:p>
          <w:p w14:paraId="42B475E6" w14:textId="047881D9" w:rsidR="00BF6C9D" w:rsidRDefault="00BF6C9D" w:rsidP="00426F3D">
            <w:pPr>
              <w:jc w:val="both"/>
              <w:rPr>
                <w:rFonts w:cstheme="minorHAnsi"/>
                <w:color w:val="FF0000"/>
              </w:rPr>
            </w:pPr>
          </w:p>
          <w:p w14:paraId="1E1A245F" w14:textId="11C63FBF" w:rsidR="00BF6C9D" w:rsidRDefault="00BF6C9D" w:rsidP="00426F3D">
            <w:pPr>
              <w:jc w:val="both"/>
              <w:rPr>
                <w:rFonts w:cstheme="minorHAnsi"/>
                <w:color w:val="FF0000"/>
              </w:rPr>
            </w:pPr>
          </w:p>
          <w:p w14:paraId="7D883782" w14:textId="47F742A4" w:rsidR="00BF6C9D" w:rsidRDefault="00BF6C9D" w:rsidP="00426F3D">
            <w:pPr>
              <w:jc w:val="both"/>
              <w:rPr>
                <w:rFonts w:cstheme="minorHAnsi"/>
                <w:color w:val="FF0000"/>
              </w:rPr>
            </w:pPr>
          </w:p>
          <w:p w14:paraId="73C46AA3" w14:textId="4486DF38" w:rsidR="00BF6C9D" w:rsidRDefault="00BF6C9D" w:rsidP="00426F3D">
            <w:pPr>
              <w:jc w:val="both"/>
              <w:rPr>
                <w:rFonts w:cstheme="minorHAnsi"/>
                <w:color w:val="FF0000"/>
              </w:rPr>
            </w:pPr>
          </w:p>
          <w:p w14:paraId="052E4EF9" w14:textId="14FCA240" w:rsidR="00BF6C9D" w:rsidRDefault="00BF6C9D" w:rsidP="00426F3D">
            <w:pPr>
              <w:jc w:val="both"/>
              <w:rPr>
                <w:rFonts w:cstheme="minorHAnsi"/>
                <w:color w:val="FF0000"/>
              </w:rPr>
            </w:pPr>
          </w:p>
          <w:p w14:paraId="3AE929AC" w14:textId="1BB3AD78" w:rsidR="00BF6C9D" w:rsidRDefault="00BF6C9D" w:rsidP="00426F3D">
            <w:pPr>
              <w:jc w:val="both"/>
              <w:rPr>
                <w:rFonts w:cstheme="minorHAnsi"/>
                <w:color w:val="FF0000"/>
              </w:rPr>
            </w:pPr>
          </w:p>
          <w:p w14:paraId="5712999A" w14:textId="18E55E24" w:rsidR="00BF6C9D" w:rsidRDefault="00BF6C9D" w:rsidP="00426F3D">
            <w:pPr>
              <w:jc w:val="both"/>
              <w:rPr>
                <w:rFonts w:cstheme="minorHAnsi"/>
                <w:color w:val="FF0000"/>
              </w:rPr>
            </w:pPr>
          </w:p>
          <w:p w14:paraId="32594599" w14:textId="3178FB00" w:rsidR="00BF6C9D" w:rsidRDefault="00BF6C9D" w:rsidP="00426F3D">
            <w:pPr>
              <w:jc w:val="both"/>
              <w:rPr>
                <w:rFonts w:cstheme="minorHAnsi"/>
                <w:color w:val="FF0000"/>
              </w:rPr>
            </w:pPr>
          </w:p>
          <w:p w14:paraId="094209AB" w14:textId="37D1332A" w:rsidR="00BF6C9D" w:rsidRDefault="00BF6C9D" w:rsidP="00426F3D">
            <w:pPr>
              <w:jc w:val="both"/>
              <w:rPr>
                <w:rFonts w:cstheme="minorHAnsi"/>
                <w:color w:val="FF0000"/>
              </w:rPr>
            </w:pPr>
          </w:p>
          <w:p w14:paraId="6FA4A2A7" w14:textId="1070CB30" w:rsidR="00BF6C9D" w:rsidRDefault="00BF6C9D" w:rsidP="00426F3D">
            <w:pPr>
              <w:jc w:val="both"/>
              <w:rPr>
                <w:rFonts w:cstheme="minorHAnsi"/>
                <w:color w:val="FF0000"/>
              </w:rPr>
            </w:pPr>
          </w:p>
          <w:p w14:paraId="522FBD77" w14:textId="68C29B3F" w:rsidR="00BF6C9D" w:rsidRDefault="00BF6C9D" w:rsidP="00426F3D">
            <w:pPr>
              <w:jc w:val="both"/>
              <w:rPr>
                <w:rFonts w:cstheme="minorHAnsi"/>
                <w:color w:val="FF0000"/>
              </w:rPr>
            </w:pPr>
          </w:p>
          <w:p w14:paraId="0CCAB621" w14:textId="1DFCA7D9" w:rsidR="00BF6C9D" w:rsidRDefault="00BF6C9D" w:rsidP="00426F3D">
            <w:pPr>
              <w:jc w:val="both"/>
              <w:rPr>
                <w:rFonts w:cstheme="minorHAnsi"/>
                <w:color w:val="FF0000"/>
              </w:rPr>
            </w:pPr>
          </w:p>
          <w:p w14:paraId="00BFE602" w14:textId="07F05A76" w:rsidR="00BF6C9D" w:rsidRDefault="00BF6C9D" w:rsidP="00426F3D">
            <w:pPr>
              <w:jc w:val="both"/>
              <w:rPr>
                <w:rFonts w:cstheme="minorHAnsi"/>
                <w:color w:val="FF0000"/>
              </w:rPr>
            </w:pPr>
          </w:p>
          <w:p w14:paraId="2ACB1133" w14:textId="6024CC54" w:rsidR="00BF6C9D" w:rsidRDefault="00BF6C9D" w:rsidP="00426F3D">
            <w:pPr>
              <w:jc w:val="both"/>
              <w:rPr>
                <w:rFonts w:cstheme="minorHAnsi"/>
                <w:color w:val="FF0000"/>
              </w:rPr>
            </w:pPr>
          </w:p>
          <w:p w14:paraId="7EBF9126" w14:textId="20EFFA7F" w:rsidR="00BF6C9D" w:rsidRDefault="00BF6C9D" w:rsidP="00426F3D">
            <w:pPr>
              <w:jc w:val="both"/>
              <w:rPr>
                <w:rFonts w:cstheme="minorHAnsi"/>
                <w:color w:val="FF0000"/>
              </w:rPr>
            </w:pPr>
          </w:p>
          <w:p w14:paraId="3169A67D" w14:textId="2D2293D0" w:rsidR="00BF6C9D" w:rsidRDefault="00BF6C9D" w:rsidP="00426F3D">
            <w:pPr>
              <w:jc w:val="both"/>
              <w:rPr>
                <w:rFonts w:cstheme="minorHAnsi"/>
                <w:color w:val="FF0000"/>
              </w:rPr>
            </w:pPr>
          </w:p>
          <w:p w14:paraId="228D54F3" w14:textId="15C44B54" w:rsidR="00BF6C9D" w:rsidRDefault="00BF6C9D" w:rsidP="00426F3D">
            <w:pPr>
              <w:jc w:val="both"/>
              <w:rPr>
                <w:rFonts w:cstheme="minorHAnsi"/>
                <w:color w:val="FF0000"/>
              </w:rPr>
            </w:pPr>
          </w:p>
          <w:p w14:paraId="268A8266" w14:textId="7D967DD1" w:rsidR="00BF6C9D" w:rsidRDefault="00BF6C9D" w:rsidP="00426F3D">
            <w:pPr>
              <w:jc w:val="both"/>
              <w:rPr>
                <w:rFonts w:cstheme="minorHAnsi"/>
                <w:color w:val="FF0000"/>
              </w:rPr>
            </w:pPr>
          </w:p>
          <w:p w14:paraId="1165A733" w14:textId="3F600309" w:rsidR="00BF6C9D" w:rsidRDefault="00BF6C9D" w:rsidP="00426F3D">
            <w:pPr>
              <w:jc w:val="both"/>
              <w:rPr>
                <w:rFonts w:cstheme="minorHAnsi"/>
                <w:color w:val="FF0000"/>
              </w:rPr>
            </w:pPr>
          </w:p>
          <w:p w14:paraId="61614AB5" w14:textId="5FD4AC2C" w:rsidR="00BF6C9D" w:rsidRDefault="00BF6C9D" w:rsidP="00426F3D">
            <w:pPr>
              <w:jc w:val="both"/>
              <w:rPr>
                <w:rFonts w:cstheme="minorHAnsi"/>
                <w:color w:val="FF0000"/>
              </w:rPr>
            </w:pPr>
          </w:p>
          <w:p w14:paraId="7CDDF337" w14:textId="0CFDA0B8" w:rsidR="00BF6C9D" w:rsidRDefault="00BF6C9D" w:rsidP="00426F3D">
            <w:pPr>
              <w:jc w:val="both"/>
              <w:rPr>
                <w:rFonts w:cstheme="minorHAnsi"/>
                <w:color w:val="FF0000"/>
              </w:rPr>
            </w:pPr>
          </w:p>
          <w:p w14:paraId="790B6E2F" w14:textId="68A583E9" w:rsidR="00BF6C9D" w:rsidRDefault="00BF6C9D" w:rsidP="00426F3D">
            <w:pPr>
              <w:jc w:val="both"/>
              <w:rPr>
                <w:rFonts w:cstheme="minorHAnsi"/>
                <w:color w:val="FF0000"/>
              </w:rPr>
            </w:pPr>
          </w:p>
          <w:p w14:paraId="30C280A6" w14:textId="49E825E1" w:rsidR="00BF6C9D" w:rsidRDefault="00BF6C9D" w:rsidP="00426F3D">
            <w:pPr>
              <w:jc w:val="both"/>
              <w:rPr>
                <w:rFonts w:cstheme="minorHAnsi"/>
                <w:color w:val="FF0000"/>
              </w:rPr>
            </w:pPr>
          </w:p>
          <w:p w14:paraId="6A0216BB" w14:textId="43D9370A" w:rsidR="00BF6C9D" w:rsidRDefault="00BF6C9D" w:rsidP="00426F3D">
            <w:pPr>
              <w:jc w:val="both"/>
              <w:rPr>
                <w:rFonts w:cstheme="minorHAnsi"/>
                <w:color w:val="FF0000"/>
              </w:rPr>
            </w:pPr>
          </w:p>
          <w:p w14:paraId="7F21621B" w14:textId="28A46FB8" w:rsidR="00BF6C9D" w:rsidRDefault="00BF6C9D" w:rsidP="00426F3D">
            <w:pPr>
              <w:jc w:val="both"/>
              <w:rPr>
                <w:rFonts w:cstheme="minorHAnsi"/>
                <w:color w:val="FF0000"/>
              </w:rPr>
            </w:pPr>
          </w:p>
          <w:p w14:paraId="475EB604" w14:textId="6581C430" w:rsidR="00BF6C9D" w:rsidRDefault="00BF6C9D" w:rsidP="00426F3D">
            <w:pPr>
              <w:jc w:val="both"/>
              <w:rPr>
                <w:rFonts w:cstheme="minorHAnsi"/>
                <w:color w:val="FF0000"/>
              </w:rPr>
            </w:pPr>
          </w:p>
          <w:p w14:paraId="3E504C64" w14:textId="5860EACD" w:rsidR="00BF6C9D" w:rsidRDefault="00BF6C9D" w:rsidP="00426F3D">
            <w:pPr>
              <w:jc w:val="both"/>
              <w:rPr>
                <w:rFonts w:cstheme="minorHAnsi"/>
                <w:color w:val="FF0000"/>
              </w:rPr>
            </w:pPr>
          </w:p>
          <w:p w14:paraId="191C9BBC" w14:textId="2BF2EE75" w:rsidR="00BF6C9D" w:rsidRDefault="00BF6C9D" w:rsidP="00426F3D">
            <w:pPr>
              <w:jc w:val="both"/>
              <w:rPr>
                <w:rFonts w:cstheme="minorHAnsi"/>
                <w:color w:val="FF0000"/>
              </w:rPr>
            </w:pPr>
          </w:p>
          <w:p w14:paraId="21B2C204" w14:textId="5B786BB9" w:rsidR="00BF6C9D" w:rsidRDefault="00BF6C9D" w:rsidP="00426F3D">
            <w:pPr>
              <w:jc w:val="both"/>
              <w:rPr>
                <w:rFonts w:cstheme="minorHAnsi"/>
                <w:color w:val="FF0000"/>
              </w:rPr>
            </w:pPr>
          </w:p>
          <w:p w14:paraId="35C97053" w14:textId="416B9D34" w:rsidR="00BF6C9D" w:rsidRDefault="00BF6C9D" w:rsidP="00426F3D">
            <w:pPr>
              <w:jc w:val="both"/>
              <w:rPr>
                <w:rFonts w:cstheme="minorHAnsi"/>
                <w:color w:val="FF0000"/>
              </w:rPr>
            </w:pPr>
          </w:p>
          <w:p w14:paraId="587AB55F" w14:textId="63E5ADF9" w:rsidR="00BF6C9D" w:rsidRDefault="00BF6C9D" w:rsidP="00426F3D">
            <w:pPr>
              <w:jc w:val="both"/>
              <w:rPr>
                <w:rFonts w:cstheme="minorHAnsi"/>
                <w:color w:val="FF0000"/>
              </w:rPr>
            </w:pPr>
          </w:p>
          <w:p w14:paraId="7D501773" w14:textId="08878046" w:rsidR="00BF6C9D" w:rsidRDefault="00BF6C9D" w:rsidP="00426F3D">
            <w:pPr>
              <w:jc w:val="both"/>
              <w:rPr>
                <w:rFonts w:cstheme="minorHAnsi"/>
                <w:color w:val="FF0000"/>
              </w:rPr>
            </w:pPr>
          </w:p>
          <w:p w14:paraId="5150BEFE" w14:textId="68C1562F" w:rsidR="00BF6C9D" w:rsidRDefault="00BF6C9D" w:rsidP="00426F3D">
            <w:pPr>
              <w:jc w:val="both"/>
              <w:rPr>
                <w:rFonts w:cstheme="minorHAnsi"/>
                <w:color w:val="FF0000"/>
              </w:rPr>
            </w:pPr>
          </w:p>
          <w:p w14:paraId="5C143173" w14:textId="00EDB36F" w:rsidR="00BF6C9D" w:rsidRDefault="00BF6C9D" w:rsidP="00426F3D">
            <w:pPr>
              <w:jc w:val="both"/>
              <w:rPr>
                <w:rFonts w:cstheme="minorHAnsi"/>
                <w:color w:val="FF0000"/>
              </w:rPr>
            </w:pPr>
          </w:p>
          <w:p w14:paraId="3A09590E" w14:textId="39FC3C7E" w:rsidR="00BF6C9D" w:rsidRDefault="00BF6C9D" w:rsidP="00426F3D">
            <w:pPr>
              <w:jc w:val="both"/>
              <w:rPr>
                <w:rFonts w:cstheme="minorHAnsi"/>
                <w:color w:val="FF0000"/>
              </w:rPr>
            </w:pPr>
          </w:p>
          <w:p w14:paraId="1CA99254" w14:textId="02C795F8" w:rsidR="00BF6C9D" w:rsidRDefault="00BF6C9D" w:rsidP="00426F3D">
            <w:pPr>
              <w:jc w:val="both"/>
              <w:rPr>
                <w:rFonts w:cstheme="minorHAnsi"/>
                <w:color w:val="FF0000"/>
              </w:rPr>
            </w:pPr>
          </w:p>
          <w:p w14:paraId="3DD0F102" w14:textId="305A4081" w:rsidR="00BF6C9D" w:rsidRDefault="00BF6C9D" w:rsidP="00426F3D">
            <w:pPr>
              <w:jc w:val="both"/>
              <w:rPr>
                <w:rFonts w:cstheme="minorHAnsi"/>
                <w:color w:val="FF0000"/>
              </w:rPr>
            </w:pPr>
          </w:p>
          <w:p w14:paraId="116973CD" w14:textId="59E58C05" w:rsidR="00BF6C9D" w:rsidRDefault="00BF6C9D" w:rsidP="00426F3D">
            <w:pPr>
              <w:jc w:val="both"/>
              <w:rPr>
                <w:rFonts w:cstheme="minorHAnsi"/>
                <w:color w:val="FF0000"/>
              </w:rPr>
            </w:pPr>
          </w:p>
          <w:p w14:paraId="5639870A" w14:textId="6498695E" w:rsidR="00BF6C9D" w:rsidRDefault="00BF6C9D" w:rsidP="00426F3D">
            <w:pPr>
              <w:jc w:val="both"/>
              <w:rPr>
                <w:rFonts w:cstheme="minorHAnsi"/>
                <w:color w:val="FF0000"/>
              </w:rPr>
            </w:pPr>
          </w:p>
          <w:p w14:paraId="460F3A4D" w14:textId="1319AD52" w:rsidR="00BF6C9D" w:rsidRDefault="00BF6C9D" w:rsidP="00426F3D">
            <w:pPr>
              <w:jc w:val="both"/>
              <w:rPr>
                <w:rFonts w:cstheme="minorHAnsi"/>
                <w:color w:val="FF0000"/>
              </w:rPr>
            </w:pPr>
          </w:p>
          <w:p w14:paraId="5B1AECBE" w14:textId="6BBC50F9" w:rsidR="00BF6C9D" w:rsidRDefault="00BF6C9D" w:rsidP="00426F3D">
            <w:pPr>
              <w:jc w:val="both"/>
              <w:rPr>
                <w:rFonts w:cstheme="minorHAnsi"/>
                <w:color w:val="FF0000"/>
              </w:rPr>
            </w:pPr>
          </w:p>
          <w:p w14:paraId="7DF904AF" w14:textId="1219C173" w:rsidR="00BF6C9D" w:rsidRDefault="00BF6C9D" w:rsidP="00426F3D">
            <w:pPr>
              <w:jc w:val="both"/>
              <w:rPr>
                <w:rFonts w:cstheme="minorHAnsi"/>
                <w:color w:val="FF0000"/>
              </w:rPr>
            </w:pPr>
          </w:p>
          <w:p w14:paraId="029794C8" w14:textId="58E92A16" w:rsidR="00BF6C9D" w:rsidRDefault="00BF6C9D" w:rsidP="00426F3D">
            <w:pPr>
              <w:jc w:val="both"/>
              <w:rPr>
                <w:rFonts w:cstheme="minorHAnsi"/>
                <w:color w:val="FF0000"/>
              </w:rPr>
            </w:pPr>
          </w:p>
          <w:p w14:paraId="514862AB" w14:textId="649FCAAA" w:rsidR="00BF6C9D" w:rsidRDefault="00BF6C9D" w:rsidP="00426F3D">
            <w:pPr>
              <w:jc w:val="both"/>
              <w:rPr>
                <w:rFonts w:cstheme="minorHAnsi"/>
                <w:color w:val="FF0000"/>
              </w:rPr>
            </w:pPr>
            <w:r>
              <w:rPr>
                <w:rFonts w:cstheme="minorHAnsi"/>
                <w:color w:val="FF0000"/>
              </w:rPr>
              <w:t>Flag this discussion with the chair and vice chair of KHOG and with Homechoice project officer.</w:t>
            </w:r>
          </w:p>
          <w:p w14:paraId="54518BB1" w14:textId="71FAE995" w:rsidR="00BF6C9D" w:rsidRPr="000C7D1A" w:rsidRDefault="00BF6C9D" w:rsidP="00426F3D">
            <w:pPr>
              <w:jc w:val="both"/>
              <w:rPr>
                <w:rFonts w:cstheme="minorHAnsi"/>
                <w:color w:val="FF0000"/>
              </w:rPr>
            </w:pPr>
          </w:p>
        </w:tc>
      </w:tr>
      <w:tr w:rsidR="00BF6C9D" w:rsidRPr="000C7D1A" w14:paraId="6E255DDE" w14:textId="77777777" w:rsidTr="00BF6C9D">
        <w:tc>
          <w:tcPr>
            <w:tcW w:w="1560" w:type="dxa"/>
          </w:tcPr>
          <w:p w14:paraId="1FC6F03B" w14:textId="6F44A823" w:rsidR="00BF6C9D" w:rsidRDefault="00BF6C9D" w:rsidP="00426F3D">
            <w:pPr>
              <w:rPr>
                <w:rFonts w:cstheme="minorHAnsi"/>
              </w:rPr>
            </w:pPr>
            <w:r>
              <w:rPr>
                <w:rFonts w:cstheme="minorHAnsi"/>
              </w:rPr>
              <w:lastRenderedPageBreak/>
              <w:t>Kent Housing and Development Group</w:t>
            </w:r>
          </w:p>
        </w:tc>
        <w:tc>
          <w:tcPr>
            <w:tcW w:w="8931" w:type="dxa"/>
            <w:shd w:val="clear" w:color="auto" w:fill="auto"/>
          </w:tcPr>
          <w:p w14:paraId="63C21AE1" w14:textId="490E4284" w:rsidR="00BF6C9D" w:rsidRDefault="00BF6C9D" w:rsidP="00F8765B">
            <w:pPr>
              <w:jc w:val="both"/>
              <w:rPr>
                <w:rFonts w:cstheme="minorHAnsi"/>
              </w:rPr>
            </w:pPr>
            <w:r>
              <w:rPr>
                <w:rFonts w:cstheme="minorHAnsi"/>
              </w:rPr>
              <w:t>Brian Hortons explained that unfortunately Nick is unable to join us today. We can invite Nick to give an update last time.</w:t>
            </w:r>
          </w:p>
          <w:p w14:paraId="3A89BD3F" w14:textId="77777777" w:rsidR="00BF6C9D" w:rsidRDefault="00BF6C9D" w:rsidP="00F8765B">
            <w:pPr>
              <w:jc w:val="both"/>
              <w:rPr>
                <w:rFonts w:cstheme="minorHAnsi"/>
              </w:rPr>
            </w:pPr>
          </w:p>
          <w:p w14:paraId="2DFACFD1" w14:textId="44516E09" w:rsidR="00BF6C9D" w:rsidRDefault="00BF6C9D" w:rsidP="00F8765B">
            <w:pPr>
              <w:jc w:val="both"/>
              <w:rPr>
                <w:rFonts w:cstheme="minorHAnsi"/>
              </w:rPr>
            </w:pPr>
          </w:p>
        </w:tc>
        <w:tc>
          <w:tcPr>
            <w:tcW w:w="850" w:type="dxa"/>
            <w:shd w:val="clear" w:color="auto" w:fill="auto"/>
          </w:tcPr>
          <w:p w14:paraId="3B43BA50" w14:textId="02F76BC4" w:rsidR="00BF6C9D" w:rsidRPr="000C7D1A" w:rsidRDefault="00BF6C9D" w:rsidP="008669A9">
            <w:pPr>
              <w:jc w:val="both"/>
              <w:rPr>
                <w:rFonts w:cstheme="minorHAnsi"/>
              </w:rPr>
            </w:pPr>
          </w:p>
        </w:tc>
        <w:tc>
          <w:tcPr>
            <w:tcW w:w="3544" w:type="dxa"/>
            <w:shd w:val="clear" w:color="auto" w:fill="auto"/>
          </w:tcPr>
          <w:p w14:paraId="304F52B9" w14:textId="2D71D4A4" w:rsidR="00BF6C9D" w:rsidRPr="000C7D1A" w:rsidRDefault="00BF6C9D" w:rsidP="00426F3D">
            <w:pPr>
              <w:jc w:val="both"/>
              <w:rPr>
                <w:rFonts w:cstheme="minorHAnsi"/>
                <w:color w:val="FF0000"/>
              </w:rPr>
            </w:pPr>
          </w:p>
        </w:tc>
      </w:tr>
      <w:tr w:rsidR="00BF6C9D" w:rsidRPr="000C7D1A" w14:paraId="7E256BD4" w14:textId="77777777" w:rsidTr="00BF6C9D">
        <w:tc>
          <w:tcPr>
            <w:tcW w:w="1560" w:type="dxa"/>
          </w:tcPr>
          <w:p w14:paraId="42560A2C" w14:textId="0F55C05D" w:rsidR="00BF6C9D" w:rsidRDefault="00BF6C9D" w:rsidP="00426F3D">
            <w:pPr>
              <w:rPr>
                <w:rFonts w:cstheme="minorHAnsi"/>
              </w:rPr>
            </w:pPr>
            <w:r>
              <w:rPr>
                <w:rFonts w:cstheme="minorHAnsi"/>
              </w:rPr>
              <w:t>Commissioning Update</w:t>
            </w:r>
          </w:p>
        </w:tc>
        <w:tc>
          <w:tcPr>
            <w:tcW w:w="8931" w:type="dxa"/>
            <w:shd w:val="clear" w:color="auto" w:fill="auto"/>
          </w:tcPr>
          <w:p w14:paraId="35F693E4" w14:textId="2FEFC16C" w:rsidR="00BF6C9D" w:rsidRDefault="00BF6C9D" w:rsidP="00F8765B">
            <w:pPr>
              <w:jc w:val="both"/>
              <w:rPr>
                <w:rFonts w:cstheme="minorHAnsi"/>
              </w:rPr>
            </w:pPr>
            <w:r>
              <w:rPr>
                <w:rFonts w:cstheme="minorHAnsi"/>
              </w:rPr>
              <w:t>Anya Harris gave an update on KCC commissioning which will come from Simon Mitchell in future.</w:t>
            </w:r>
          </w:p>
          <w:p w14:paraId="1FCE3049" w14:textId="77777777" w:rsidR="00BF6C9D" w:rsidRDefault="00BF6C9D" w:rsidP="00F8765B">
            <w:pPr>
              <w:jc w:val="both"/>
              <w:rPr>
                <w:rFonts w:cstheme="minorHAnsi"/>
              </w:rPr>
            </w:pPr>
          </w:p>
          <w:p w14:paraId="2D669CC4" w14:textId="069A885B" w:rsidR="00BF6C9D" w:rsidRDefault="00BF6C9D" w:rsidP="00F8765B">
            <w:pPr>
              <w:jc w:val="both"/>
              <w:rPr>
                <w:rFonts w:cstheme="minorHAnsi"/>
              </w:rPr>
            </w:pPr>
            <w:r>
              <w:rPr>
                <w:rFonts w:cstheme="minorHAnsi"/>
              </w:rPr>
              <w:t>Older Persons residential contract is being reviewed before going out for tender.</w:t>
            </w:r>
          </w:p>
          <w:p w14:paraId="0B229F83" w14:textId="77777777" w:rsidR="00BF6C9D" w:rsidRDefault="00BF6C9D" w:rsidP="00F8765B">
            <w:pPr>
              <w:jc w:val="both"/>
              <w:rPr>
                <w:rFonts w:cstheme="minorHAnsi"/>
              </w:rPr>
            </w:pPr>
          </w:p>
          <w:p w14:paraId="74EECCDC" w14:textId="043E615A" w:rsidR="00BF6C9D" w:rsidRDefault="00BF6C9D" w:rsidP="00F8765B">
            <w:pPr>
              <w:jc w:val="both"/>
              <w:rPr>
                <w:rFonts w:cstheme="minorHAnsi"/>
              </w:rPr>
            </w:pPr>
            <w:r>
              <w:rPr>
                <w:rFonts w:cstheme="minorHAnsi"/>
              </w:rPr>
              <w:t>They will be a Retender of care and support in the home contract, which is home care, predominantly in the community and supporting independence service.</w:t>
            </w:r>
          </w:p>
          <w:p w14:paraId="75CCDA3D" w14:textId="77777777" w:rsidR="00BF6C9D" w:rsidRDefault="00BF6C9D" w:rsidP="00F8765B">
            <w:pPr>
              <w:jc w:val="both"/>
              <w:rPr>
                <w:rFonts w:cstheme="minorHAnsi"/>
              </w:rPr>
            </w:pPr>
          </w:p>
          <w:p w14:paraId="191A8101" w14:textId="7A0A68F4" w:rsidR="00BF6C9D" w:rsidRDefault="00BF6C9D" w:rsidP="00F8765B">
            <w:pPr>
              <w:jc w:val="both"/>
              <w:rPr>
                <w:rFonts w:cstheme="minorHAnsi"/>
              </w:rPr>
            </w:pPr>
            <w:r>
              <w:rPr>
                <w:rFonts w:cstheme="minorHAnsi"/>
              </w:rPr>
              <w:t xml:space="preserve">They are looking at the hospital discharge for pathways bringing health and social care services together to support a speedy discharge. </w:t>
            </w:r>
          </w:p>
          <w:p w14:paraId="7C694C40" w14:textId="518F4C2E" w:rsidR="00BF6C9D" w:rsidRDefault="00BF6C9D" w:rsidP="00F8765B">
            <w:pPr>
              <w:jc w:val="both"/>
              <w:rPr>
                <w:rFonts w:cstheme="minorHAnsi"/>
              </w:rPr>
            </w:pPr>
          </w:p>
          <w:p w14:paraId="016A63C5" w14:textId="673F8DC4" w:rsidR="00BF6C9D" w:rsidRDefault="00BF6C9D" w:rsidP="00F8765B">
            <w:pPr>
              <w:jc w:val="both"/>
              <w:rPr>
                <w:rFonts w:cstheme="minorHAnsi"/>
              </w:rPr>
            </w:pPr>
            <w:r>
              <w:rPr>
                <w:rFonts w:cstheme="minorHAnsi"/>
              </w:rPr>
              <w:t>The carer strategy came out last year and there is work around commissioning for that.</w:t>
            </w:r>
          </w:p>
          <w:p w14:paraId="2F2A80C3" w14:textId="77777777" w:rsidR="00BF6C9D" w:rsidRDefault="00BF6C9D" w:rsidP="00F8765B">
            <w:pPr>
              <w:jc w:val="both"/>
              <w:rPr>
                <w:rFonts w:cstheme="minorHAnsi"/>
              </w:rPr>
            </w:pPr>
          </w:p>
          <w:p w14:paraId="224BD073" w14:textId="67988FA9" w:rsidR="00BF6C9D" w:rsidRDefault="00BF6C9D" w:rsidP="00F8765B">
            <w:pPr>
              <w:jc w:val="both"/>
              <w:rPr>
                <w:rFonts w:cstheme="minorHAnsi"/>
              </w:rPr>
            </w:pPr>
            <w:r>
              <w:rPr>
                <w:rFonts w:cstheme="minorHAnsi"/>
              </w:rPr>
              <w:t>Martyn Penfold is working with Anya on refreshing the accommodation strategy for future needs for accommodation with a greater focus on supported living and older people’s needs. They would welcome collaboration with district partners and housing providers for working age adults and older people. Martin will be looking at a needs assessment and partners housing strategies.</w:t>
            </w:r>
          </w:p>
          <w:p w14:paraId="1CB96895" w14:textId="7AABDE39" w:rsidR="00BF6C9D" w:rsidRDefault="00BF6C9D" w:rsidP="00F8765B">
            <w:pPr>
              <w:jc w:val="both"/>
              <w:rPr>
                <w:rFonts w:cstheme="minorHAnsi"/>
              </w:rPr>
            </w:pPr>
          </w:p>
          <w:p w14:paraId="2E79334F" w14:textId="06F6F04B" w:rsidR="00BF6C9D" w:rsidRPr="00CD2CF6" w:rsidRDefault="00BF6C9D" w:rsidP="00F8765B">
            <w:pPr>
              <w:jc w:val="both"/>
              <w:rPr>
                <w:rFonts w:cstheme="minorHAnsi"/>
                <w:b/>
              </w:rPr>
            </w:pPr>
            <w:r>
              <w:rPr>
                <w:rFonts w:cstheme="minorHAnsi"/>
              </w:rPr>
              <w:t xml:space="preserve">BH There is also Kent Housing and Developers Group and the market hasn’t really responded to demand and needs to understand the changes in demographics. Also liaise with planning and understanding changes in demographics with them.  </w:t>
            </w:r>
          </w:p>
          <w:p w14:paraId="2F54CA77" w14:textId="44055DFF" w:rsidR="00BF6C9D" w:rsidRDefault="00BF6C9D" w:rsidP="00F8765B">
            <w:pPr>
              <w:jc w:val="both"/>
              <w:rPr>
                <w:rFonts w:cstheme="minorHAnsi"/>
              </w:rPr>
            </w:pPr>
          </w:p>
          <w:p w14:paraId="1CF3E9BD" w14:textId="4AF02B44" w:rsidR="00BF6C9D" w:rsidRDefault="00BF6C9D" w:rsidP="00F8765B">
            <w:pPr>
              <w:jc w:val="both"/>
              <w:rPr>
                <w:rFonts w:cstheme="minorHAnsi"/>
              </w:rPr>
            </w:pPr>
            <w:r>
              <w:rPr>
                <w:rFonts w:cstheme="minorHAnsi"/>
              </w:rPr>
              <w:lastRenderedPageBreak/>
              <w:t xml:space="preserve">MP is beginning to scope out how to engage on the topic. He will look at the existing stock. The government is looking to increase regulation around supported housing. The analysis should identify the gaps and then priorities will come from that. </w:t>
            </w:r>
          </w:p>
          <w:p w14:paraId="0E83B312" w14:textId="79D14EC2" w:rsidR="00BF6C9D" w:rsidRDefault="00BF6C9D" w:rsidP="00F8765B">
            <w:pPr>
              <w:jc w:val="both"/>
              <w:rPr>
                <w:rFonts w:cstheme="minorHAnsi"/>
              </w:rPr>
            </w:pPr>
          </w:p>
          <w:p w14:paraId="79D118EA" w14:textId="7F57AE5A" w:rsidR="00BF6C9D" w:rsidRDefault="00BF6C9D" w:rsidP="00F8765B">
            <w:pPr>
              <w:jc w:val="both"/>
              <w:rPr>
                <w:rFonts w:cstheme="minorHAnsi"/>
              </w:rPr>
            </w:pPr>
            <w:r>
              <w:rPr>
                <w:rFonts w:cstheme="minorHAnsi"/>
              </w:rPr>
              <w:t xml:space="preserve">AH to seek an update on HIA contract and circulate if possible. </w:t>
            </w:r>
          </w:p>
        </w:tc>
        <w:tc>
          <w:tcPr>
            <w:tcW w:w="850" w:type="dxa"/>
            <w:shd w:val="clear" w:color="auto" w:fill="auto"/>
          </w:tcPr>
          <w:p w14:paraId="3F9F0076" w14:textId="77777777" w:rsidR="00BF6C9D" w:rsidRDefault="00BF6C9D" w:rsidP="008669A9">
            <w:pPr>
              <w:jc w:val="both"/>
              <w:rPr>
                <w:rFonts w:cstheme="minorHAnsi"/>
              </w:rPr>
            </w:pPr>
          </w:p>
          <w:p w14:paraId="4BF81F8D" w14:textId="77777777" w:rsidR="00BF6C9D" w:rsidRDefault="00BF6C9D" w:rsidP="008669A9">
            <w:pPr>
              <w:jc w:val="both"/>
              <w:rPr>
                <w:rFonts w:cstheme="minorHAnsi"/>
              </w:rPr>
            </w:pPr>
          </w:p>
          <w:p w14:paraId="261D4A3F" w14:textId="77777777" w:rsidR="00BF6C9D" w:rsidRDefault="00BF6C9D" w:rsidP="008669A9">
            <w:pPr>
              <w:jc w:val="both"/>
              <w:rPr>
                <w:rFonts w:cstheme="minorHAnsi"/>
              </w:rPr>
            </w:pPr>
          </w:p>
          <w:p w14:paraId="416DC846" w14:textId="77777777" w:rsidR="00BF6C9D" w:rsidRDefault="00BF6C9D" w:rsidP="008669A9">
            <w:pPr>
              <w:jc w:val="both"/>
              <w:rPr>
                <w:rFonts w:cstheme="minorHAnsi"/>
              </w:rPr>
            </w:pPr>
          </w:p>
          <w:p w14:paraId="507D54E2" w14:textId="77777777" w:rsidR="00BF6C9D" w:rsidRDefault="00BF6C9D" w:rsidP="008669A9">
            <w:pPr>
              <w:jc w:val="both"/>
              <w:rPr>
                <w:rFonts w:cstheme="minorHAnsi"/>
              </w:rPr>
            </w:pPr>
          </w:p>
          <w:p w14:paraId="0FEFA52E" w14:textId="77777777" w:rsidR="00BF6C9D" w:rsidRDefault="00BF6C9D" w:rsidP="008669A9">
            <w:pPr>
              <w:jc w:val="both"/>
              <w:rPr>
                <w:rFonts w:cstheme="minorHAnsi"/>
              </w:rPr>
            </w:pPr>
          </w:p>
          <w:p w14:paraId="445A9D7D" w14:textId="77777777" w:rsidR="00BF6C9D" w:rsidRDefault="00BF6C9D" w:rsidP="008669A9">
            <w:pPr>
              <w:jc w:val="both"/>
              <w:rPr>
                <w:rFonts w:cstheme="minorHAnsi"/>
              </w:rPr>
            </w:pPr>
          </w:p>
          <w:p w14:paraId="56C6747D" w14:textId="77777777" w:rsidR="00BF6C9D" w:rsidRDefault="00BF6C9D" w:rsidP="008669A9">
            <w:pPr>
              <w:jc w:val="both"/>
              <w:rPr>
                <w:rFonts w:cstheme="minorHAnsi"/>
              </w:rPr>
            </w:pPr>
          </w:p>
          <w:p w14:paraId="2D48FD10" w14:textId="77777777" w:rsidR="00BF6C9D" w:rsidRDefault="00BF6C9D" w:rsidP="008669A9">
            <w:pPr>
              <w:jc w:val="both"/>
              <w:rPr>
                <w:rFonts w:cstheme="minorHAnsi"/>
              </w:rPr>
            </w:pPr>
          </w:p>
          <w:p w14:paraId="70E7CCEB" w14:textId="77777777" w:rsidR="00BF6C9D" w:rsidRDefault="00BF6C9D" w:rsidP="008669A9">
            <w:pPr>
              <w:jc w:val="both"/>
              <w:rPr>
                <w:rFonts w:cstheme="minorHAnsi"/>
              </w:rPr>
            </w:pPr>
          </w:p>
          <w:p w14:paraId="06D92A86" w14:textId="77777777" w:rsidR="00BF6C9D" w:rsidRDefault="00BF6C9D" w:rsidP="008669A9">
            <w:pPr>
              <w:jc w:val="both"/>
              <w:rPr>
                <w:rFonts w:cstheme="minorHAnsi"/>
              </w:rPr>
            </w:pPr>
          </w:p>
          <w:p w14:paraId="5BAE5E56" w14:textId="77777777" w:rsidR="00BF6C9D" w:rsidRDefault="00BF6C9D" w:rsidP="008669A9">
            <w:pPr>
              <w:jc w:val="both"/>
              <w:rPr>
                <w:rFonts w:cstheme="minorHAnsi"/>
              </w:rPr>
            </w:pPr>
          </w:p>
          <w:p w14:paraId="42B24839" w14:textId="77777777" w:rsidR="00BF6C9D" w:rsidRDefault="00BF6C9D" w:rsidP="008669A9">
            <w:pPr>
              <w:jc w:val="both"/>
              <w:rPr>
                <w:rFonts w:cstheme="minorHAnsi"/>
              </w:rPr>
            </w:pPr>
          </w:p>
          <w:p w14:paraId="1DA5B3F4" w14:textId="77777777" w:rsidR="00BF6C9D" w:rsidRDefault="00BF6C9D" w:rsidP="008669A9">
            <w:pPr>
              <w:jc w:val="both"/>
              <w:rPr>
                <w:rFonts w:cstheme="minorHAnsi"/>
              </w:rPr>
            </w:pPr>
          </w:p>
          <w:p w14:paraId="0431C8FF" w14:textId="77777777" w:rsidR="00BF6C9D" w:rsidRDefault="00BF6C9D" w:rsidP="008669A9">
            <w:pPr>
              <w:jc w:val="both"/>
              <w:rPr>
                <w:rFonts w:cstheme="minorHAnsi"/>
              </w:rPr>
            </w:pPr>
          </w:p>
          <w:p w14:paraId="4DB5465E" w14:textId="77777777" w:rsidR="00BF6C9D" w:rsidRDefault="00BF6C9D" w:rsidP="008669A9">
            <w:pPr>
              <w:jc w:val="both"/>
              <w:rPr>
                <w:rFonts w:cstheme="minorHAnsi"/>
              </w:rPr>
            </w:pPr>
          </w:p>
          <w:p w14:paraId="476138BD" w14:textId="77777777" w:rsidR="00BF6C9D" w:rsidRDefault="00BF6C9D" w:rsidP="008669A9">
            <w:pPr>
              <w:jc w:val="both"/>
              <w:rPr>
                <w:rFonts w:cstheme="minorHAnsi"/>
              </w:rPr>
            </w:pPr>
          </w:p>
          <w:p w14:paraId="02FB95C4" w14:textId="1FC82844" w:rsidR="00BF6C9D" w:rsidRDefault="00BF6C9D" w:rsidP="008669A9">
            <w:pPr>
              <w:jc w:val="both"/>
              <w:rPr>
                <w:rFonts w:cstheme="minorHAnsi"/>
              </w:rPr>
            </w:pPr>
            <w:r>
              <w:rPr>
                <w:rFonts w:cstheme="minorHAnsi"/>
              </w:rPr>
              <w:t>AH</w:t>
            </w:r>
          </w:p>
          <w:p w14:paraId="5CBD83A1" w14:textId="0DFEBE55" w:rsidR="00BF6C9D" w:rsidRDefault="00BF6C9D" w:rsidP="008669A9">
            <w:pPr>
              <w:jc w:val="both"/>
              <w:rPr>
                <w:rFonts w:cstheme="minorHAnsi"/>
              </w:rPr>
            </w:pPr>
          </w:p>
          <w:p w14:paraId="00D887D1" w14:textId="6500E161" w:rsidR="00BF6C9D" w:rsidRDefault="00BF6C9D" w:rsidP="008669A9">
            <w:pPr>
              <w:jc w:val="both"/>
              <w:rPr>
                <w:rFonts w:cstheme="minorHAnsi"/>
              </w:rPr>
            </w:pPr>
          </w:p>
          <w:p w14:paraId="6DD334AE" w14:textId="06C8583C" w:rsidR="00BF6C9D" w:rsidRDefault="00BF6C9D" w:rsidP="008669A9">
            <w:pPr>
              <w:jc w:val="both"/>
              <w:rPr>
                <w:rFonts w:cstheme="minorHAnsi"/>
              </w:rPr>
            </w:pPr>
          </w:p>
          <w:p w14:paraId="7D6F3A08" w14:textId="16386780" w:rsidR="00BF6C9D" w:rsidRDefault="00BF6C9D" w:rsidP="008669A9">
            <w:pPr>
              <w:jc w:val="both"/>
              <w:rPr>
                <w:rFonts w:cstheme="minorHAnsi"/>
              </w:rPr>
            </w:pPr>
          </w:p>
          <w:p w14:paraId="075E56E0" w14:textId="67D69B90" w:rsidR="00BF6C9D" w:rsidRDefault="00BF6C9D" w:rsidP="008669A9">
            <w:pPr>
              <w:jc w:val="both"/>
              <w:rPr>
                <w:rFonts w:cstheme="minorHAnsi"/>
              </w:rPr>
            </w:pPr>
            <w:r>
              <w:rPr>
                <w:rFonts w:cstheme="minorHAnsi"/>
              </w:rPr>
              <w:lastRenderedPageBreak/>
              <w:t>MP</w:t>
            </w:r>
          </w:p>
          <w:p w14:paraId="2F1AC1E0" w14:textId="33838915" w:rsidR="00BF6C9D" w:rsidRDefault="00BF6C9D" w:rsidP="008669A9">
            <w:pPr>
              <w:jc w:val="both"/>
              <w:rPr>
                <w:rFonts w:cstheme="minorHAnsi"/>
              </w:rPr>
            </w:pPr>
          </w:p>
          <w:p w14:paraId="582EB136" w14:textId="77777777" w:rsidR="00BF6C9D" w:rsidRDefault="00BF6C9D" w:rsidP="008669A9">
            <w:pPr>
              <w:jc w:val="both"/>
              <w:rPr>
                <w:rFonts w:cstheme="minorHAnsi"/>
              </w:rPr>
            </w:pPr>
          </w:p>
          <w:p w14:paraId="0B1D6463" w14:textId="75AA4007" w:rsidR="00BF6C9D" w:rsidRDefault="00BF6C9D" w:rsidP="008669A9">
            <w:pPr>
              <w:jc w:val="both"/>
              <w:rPr>
                <w:rFonts w:cstheme="minorHAnsi"/>
              </w:rPr>
            </w:pPr>
            <w:r>
              <w:rPr>
                <w:rFonts w:cstheme="minorHAnsi"/>
              </w:rPr>
              <w:t>AH</w:t>
            </w:r>
          </w:p>
          <w:p w14:paraId="2E839918" w14:textId="77777777" w:rsidR="00BF6C9D" w:rsidRDefault="00BF6C9D" w:rsidP="008669A9">
            <w:pPr>
              <w:jc w:val="both"/>
              <w:rPr>
                <w:rFonts w:cstheme="minorHAnsi"/>
              </w:rPr>
            </w:pPr>
          </w:p>
          <w:p w14:paraId="0AC10543" w14:textId="6C55816A" w:rsidR="00BF6C9D" w:rsidRPr="000C7D1A" w:rsidRDefault="00BF6C9D" w:rsidP="008669A9">
            <w:pPr>
              <w:jc w:val="both"/>
              <w:rPr>
                <w:rFonts w:cstheme="minorHAnsi"/>
              </w:rPr>
            </w:pPr>
          </w:p>
        </w:tc>
        <w:tc>
          <w:tcPr>
            <w:tcW w:w="3544" w:type="dxa"/>
            <w:shd w:val="clear" w:color="auto" w:fill="auto"/>
          </w:tcPr>
          <w:p w14:paraId="091430A6" w14:textId="77777777" w:rsidR="00BF6C9D" w:rsidRDefault="00BF6C9D" w:rsidP="00426F3D">
            <w:pPr>
              <w:jc w:val="both"/>
              <w:rPr>
                <w:rFonts w:cstheme="minorHAnsi"/>
                <w:color w:val="FF0000"/>
              </w:rPr>
            </w:pPr>
          </w:p>
          <w:p w14:paraId="32CDC346" w14:textId="77777777" w:rsidR="00BF6C9D" w:rsidRDefault="00BF6C9D" w:rsidP="00426F3D">
            <w:pPr>
              <w:jc w:val="both"/>
              <w:rPr>
                <w:rFonts w:cstheme="minorHAnsi"/>
                <w:color w:val="FF0000"/>
              </w:rPr>
            </w:pPr>
          </w:p>
          <w:p w14:paraId="3804D826" w14:textId="77777777" w:rsidR="00BF6C9D" w:rsidRDefault="00BF6C9D" w:rsidP="00426F3D">
            <w:pPr>
              <w:jc w:val="both"/>
              <w:rPr>
                <w:rFonts w:cstheme="minorHAnsi"/>
                <w:color w:val="FF0000"/>
              </w:rPr>
            </w:pPr>
          </w:p>
          <w:p w14:paraId="682887BB" w14:textId="77777777" w:rsidR="00BF6C9D" w:rsidRDefault="00BF6C9D" w:rsidP="00426F3D">
            <w:pPr>
              <w:jc w:val="both"/>
              <w:rPr>
                <w:rFonts w:cstheme="minorHAnsi"/>
                <w:color w:val="FF0000"/>
              </w:rPr>
            </w:pPr>
          </w:p>
          <w:p w14:paraId="103DC5B4" w14:textId="77777777" w:rsidR="00BF6C9D" w:rsidRDefault="00BF6C9D" w:rsidP="00426F3D">
            <w:pPr>
              <w:jc w:val="both"/>
              <w:rPr>
                <w:rFonts w:cstheme="minorHAnsi"/>
                <w:color w:val="FF0000"/>
              </w:rPr>
            </w:pPr>
          </w:p>
          <w:p w14:paraId="55FB821C" w14:textId="77777777" w:rsidR="00BF6C9D" w:rsidRDefault="00BF6C9D" w:rsidP="00426F3D">
            <w:pPr>
              <w:jc w:val="both"/>
              <w:rPr>
                <w:rFonts w:cstheme="minorHAnsi"/>
                <w:color w:val="FF0000"/>
              </w:rPr>
            </w:pPr>
          </w:p>
          <w:p w14:paraId="4C8E1C12" w14:textId="77777777" w:rsidR="00BF6C9D" w:rsidRDefault="00BF6C9D" w:rsidP="00426F3D">
            <w:pPr>
              <w:jc w:val="both"/>
              <w:rPr>
                <w:rFonts w:cstheme="minorHAnsi"/>
                <w:color w:val="FF0000"/>
              </w:rPr>
            </w:pPr>
          </w:p>
          <w:p w14:paraId="23185A6A" w14:textId="77777777" w:rsidR="00BF6C9D" w:rsidRDefault="00BF6C9D" w:rsidP="00426F3D">
            <w:pPr>
              <w:jc w:val="both"/>
              <w:rPr>
                <w:rFonts w:cstheme="minorHAnsi"/>
                <w:color w:val="FF0000"/>
              </w:rPr>
            </w:pPr>
          </w:p>
          <w:p w14:paraId="4968F87C" w14:textId="77777777" w:rsidR="00BF6C9D" w:rsidRDefault="00BF6C9D" w:rsidP="00426F3D">
            <w:pPr>
              <w:jc w:val="both"/>
              <w:rPr>
                <w:rFonts w:cstheme="minorHAnsi"/>
                <w:color w:val="FF0000"/>
              </w:rPr>
            </w:pPr>
          </w:p>
          <w:p w14:paraId="03E898AB" w14:textId="77777777" w:rsidR="00BF6C9D" w:rsidRDefault="00BF6C9D" w:rsidP="00426F3D">
            <w:pPr>
              <w:jc w:val="both"/>
              <w:rPr>
                <w:rFonts w:cstheme="minorHAnsi"/>
                <w:color w:val="FF0000"/>
              </w:rPr>
            </w:pPr>
          </w:p>
          <w:p w14:paraId="72593E0C" w14:textId="77777777" w:rsidR="00BF6C9D" w:rsidRDefault="00BF6C9D" w:rsidP="00426F3D">
            <w:pPr>
              <w:jc w:val="both"/>
              <w:rPr>
                <w:rFonts w:cstheme="minorHAnsi"/>
                <w:color w:val="FF0000"/>
              </w:rPr>
            </w:pPr>
          </w:p>
          <w:p w14:paraId="36E92435" w14:textId="77777777" w:rsidR="00BF6C9D" w:rsidRDefault="00BF6C9D" w:rsidP="00426F3D">
            <w:pPr>
              <w:jc w:val="both"/>
              <w:rPr>
                <w:rFonts w:cstheme="minorHAnsi"/>
                <w:color w:val="FF0000"/>
              </w:rPr>
            </w:pPr>
          </w:p>
          <w:p w14:paraId="6F76D60E" w14:textId="77777777" w:rsidR="00BF6C9D" w:rsidRDefault="00BF6C9D" w:rsidP="00426F3D">
            <w:pPr>
              <w:jc w:val="both"/>
              <w:rPr>
                <w:rFonts w:cstheme="minorHAnsi"/>
                <w:color w:val="FF0000"/>
              </w:rPr>
            </w:pPr>
          </w:p>
          <w:p w14:paraId="13250962" w14:textId="77777777" w:rsidR="00BF6C9D" w:rsidRDefault="00BF6C9D" w:rsidP="00426F3D">
            <w:pPr>
              <w:jc w:val="both"/>
              <w:rPr>
                <w:rFonts w:cstheme="minorHAnsi"/>
                <w:color w:val="FF0000"/>
              </w:rPr>
            </w:pPr>
          </w:p>
          <w:p w14:paraId="14760B7F" w14:textId="77777777" w:rsidR="00BF6C9D" w:rsidRDefault="00BF6C9D" w:rsidP="00426F3D">
            <w:pPr>
              <w:jc w:val="both"/>
              <w:rPr>
                <w:rFonts w:cstheme="minorHAnsi"/>
                <w:color w:val="FF0000"/>
              </w:rPr>
            </w:pPr>
          </w:p>
          <w:p w14:paraId="1A12A148" w14:textId="77777777" w:rsidR="00BF6C9D" w:rsidRDefault="00BF6C9D" w:rsidP="00426F3D">
            <w:pPr>
              <w:jc w:val="both"/>
              <w:rPr>
                <w:rFonts w:cstheme="minorHAnsi"/>
                <w:color w:val="FF0000"/>
              </w:rPr>
            </w:pPr>
          </w:p>
          <w:p w14:paraId="5B69D687" w14:textId="77777777" w:rsidR="00BF6C9D" w:rsidRDefault="00BF6C9D" w:rsidP="00426F3D">
            <w:pPr>
              <w:jc w:val="both"/>
              <w:rPr>
                <w:rFonts w:cstheme="minorHAnsi"/>
                <w:color w:val="FF0000"/>
              </w:rPr>
            </w:pPr>
          </w:p>
          <w:p w14:paraId="414E1E9D" w14:textId="7C066819" w:rsidR="00BF6C9D" w:rsidRDefault="00BF6C9D" w:rsidP="00426F3D">
            <w:pPr>
              <w:jc w:val="both"/>
              <w:rPr>
                <w:rFonts w:cstheme="minorHAnsi"/>
                <w:color w:val="FF0000"/>
              </w:rPr>
            </w:pPr>
            <w:r>
              <w:rPr>
                <w:rFonts w:cstheme="minorHAnsi"/>
                <w:color w:val="FF0000"/>
              </w:rPr>
              <w:t xml:space="preserve">Contact Brian Horton to seek contacts in wider partners. </w:t>
            </w:r>
          </w:p>
          <w:p w14:paraId="69805C32" w14:textId="77777777" w:rsidR="00BF6C9D" w:rsidRDefault="00BF6C9D" w:rsidP="00426F3D">
            <w:pPr>
              <w:jc w:val="both"/>
              <w:rPr>
                <w:rFonts w:cstheme="minorHAnsi"/>
                <w:color w:val="FF0000"/>
              </w:rPr>
            </w:pPr>
          </w:p>
          <w:p w14:paraId="0C7868B7" w14:textId="400958B5" w:rsidR="00BF6C9D" w:rsidRDefault="00BF6C9D" w:rsidP="00426F3D">
            <w:pPr>
              <w:jc w:val="both"/>
              <w:rPr>
                <w:rFonts w:cstheme="minorHAnsi"/>
                <w:color w:val="FF0000"/>
              </w:rPr>
            </w:pPr>
          </w:p>
          <w:p w14:paraId="604A3A72" w14:textId="77777777" w:rsidR="00BF6C9D" w:rsidRDefault="00BF6C9D" w:rsidP="00426F3D">
            <w:pPr>
              <w:jc w:val="both"/>
              <w:rPr>
                <w:rFonts w:cstheme="minorHAnsi"/>
                <w:color w:val="FF0000"/>
              </w:rPr>
            </w:pPr>
          </w:p>
          <w:p w14:paraId="4E828B63" w14:textId="77777777" w:rsidR="00BF6C9D" w:rsidRDefault="00BF6C9D" w:rsidP="00426F3D">
            <w:pPr>
              <w:jc w:val="both"/>
              <w:rPr>
                <w:rFonts w:cstheme="minorHAnsi"/>
                <w:color w:val="FF0000"/>
              </w:rPr>
            </w:pPr>
            <w:r>
              <w:rPr>
                <w:rFonts w:cstheme="minorHAnsi"/>
                <w:color w:val="FF0000"/>
              </w:rPr>
              <w:lastRenderedPageBreak/>
              <w:t xml:space="preserve">Tell HM which sub groups you’d like to attend. </w:t>
            </w:r>
          </w:p>
          <w:p w14:paraId="77DCD0C9" w14:textId="77777777" w:rsidR="00BF6C9D" w:rsidRDefault="00BF6C9D" w:rsidP="00426F3D">
            <w:pPr>
              <w:jc w:val="both"/>
              <w:rPr>
                <w:rFonts w:cstheme="minorHAnsi"/>
                <w:color w:val="FF0000"/>
              </w:rPr>
            </w:pPr>
          </w:p>
          <w:p w14:paraId="29F38441" w14:textId="62F2E837" w:rsidR="00BF6C9D" w:rsidRPr="000C7D1A" w:rsidRDefault="00BF6C9D" w:rsidP="00426F3D">
            <w:pPr>
              <w:jc w:val="both"/>
              <w:rPr>
                <w:rFonts w:cstheme="minorHAnsi"/>
                <w:color w:val="FF0000"/>
              </w:rPr>
            </w:pPr>
            <w:r>
              <w:rPr>
                <w:rFonts w:cstheme="minorHAnsi"/>
                <w:color w:val="FF0000"/>
              </w:rPr>
              <w:t xml:space="preserve">Please provide an update on the Home Improvement Agency contract. </w:t>
            </w:r>
          </w:p>
        </w:tc>
      </w:tr>
      <w:tr w:rsidR="00BF6C9D" w:rsidRPr="000C7D1A" w14:paraId="41DF7479" w14:textId="77777777" w:rsidTr="00BF6C9D">
        <w:tc>
          <w:tcPr>
            <w:tcW w:w="1560" w:type="dxa"/>
          </w:tcPr>
          <w:p w14:paraId="19E77605" w14:textId="7F18D25D" w:rsidR="00BF6C9D" w:rsidRDefault="00BF6C9D" w:rsidP="00426F3D">
            <w:pPr>
              <w:rPr>
                <w:rFonts w:cstheme="minorHAnsi"/>
              </w:rPr>
            </w:pPr>
            <w:r>
              <w:rPr>
                <w:rFonts w:cstheme="minorHAnsi"/>
              </w:rPr>
              <w:lastRenderedPageBreak/>
              <w:t>KHG Awards nominations open</w:t>
            </w:r>
          </w:p>
        </w:tc>
        <w:tc>
          <w:tcPr>
            <w:tcW w:w="8931" w:type="dxa"/>
            <w:shd w:val="clear" w:color="auto" w:fill="auto"/>
          </w:tcPr>
          <w:p w14:paraId="1A7C1AAE" w14:textId="1E0A7A22" w:rsidR="00BF6C9D" w:rsidRDefault="00BF6C9D" w:rsidP="00F8765B">
            <w:pPr>
              <w:jc w:val="both"/>
              <w:rPr>
                <w:rFonts w:cstheme="minorHAnsi"/>
              </w:rPr>
            </w:pPr>
            <w:r>
              <w:rPr>
                <w:rFonts w:cstheme="minorHAnsi"/>
              </w:rPr>
              <w:t>HM explained that the nominations for the awards opens today and closes 19</w:t>
            </w:r>
            <w:r w:rsidRPr="00DE61FA">
              <w:rPr>
                <w:rFonts w:cstheme="minorHAnsi"/>
                <w:vertAlign w:val="superscript"/>
              </w:rPr>
              <w:t>th</w:t>
            </w:r>
            <w:r>
              <w:rPr>
                <w:rFonts w:cstheme="minorHAnsi"/>
              </w:rPr>
              <w:t xml:space="preserve"> May. The categories and nomination forms are available on the </w:t>
            </w:r>
            <w:hyperlink r:id="rId20" w:history="1">
              <w:r w:rsidRPr="00DE61FA">
                <w:rPr>
                  <w:rStyle w:val="Hyperlink"/>
                  <w:rFonts w:cstheme="minorHAnsi"/>
                </w:rPr>
                <w:t>website</w:t>
              </w:r>
            </w:hyperlink>
            <w:r>
              <w:rPr>
                <w:rFonts w:cstheme="minorHAnsi"/>
              </w:rPr>
              <w:t xml:space="preserve"> The awards will be held in person in a venue in Kent. </w:t>
            </w:r>
          </w:p>
          <w:p w14:paraId="5FA753D7" w14:textId="71AC0AB9" w:rsidR="00BF6C9D" w:rsidRDefault="00BF6C9D" w:rsidP="00F8765B">
            <w:pPr>
              <w:jc w:val="both"/>
              <w:rPr>
                <w:rFonts w:cstheme="minorHAnsi"/>
              </w:rPr>
            </w:pPr>
          </w:p>
        </w:tc>
        <w:tc>
          <w:tcPr>
            <w:tcW w:w="850" w:type="dxa"/>
            <w:shd w:val="clear" w:color="auto" w:fill="auto"/>
          </w:tcPr>
          <w:p w14:paraId="3A86D00B" w14:textId="2AF12F6E" w:rsidR="00BF6C9D" w:rsidRPr="000C7D1A" w:rsidRDefault="00BF6C9D" w:rsidP="008669A9">
            <w:pPr>
              <w:jc w:val="both"/>
              <w:rPr>
                <w:rFonts w:cstheme="minorHAnsi"/>
              </w:rPr>
            </w:pPr>
            <w:r>
              <w:rPr>
                <w:rFonts w:cstheme="minorHAnsi"/>
              </w:rPr>
              <w:t>All</w:t>
            </w:r>
          </w:p>
        </w:tc>
        <w:tc>
          <w:tcPr>
            <w:tcW w:w="3544" w:type="dxa"/>
            <w:shd w:val="clear" w:color="auto" w:fill="auto"/>
          </w:tcPr>
          <w:p w14:paraId="60E810F5" w14:textId="452A3302" w:rsidR="00BF6C9D" w:rsidRPr="000C7D1A" w:rsidRDefault="00BF6C9D" w:rsidP="00426F3D">
            <w:pPr>
              <w:jc w:val="both"/>
              <w:rPr>
                <w:rFonts w:cstheme="minorHAnsi"/>
                <w:color w:val="FF0000"/>
              </w:rPr>
            </w:pPr>
            <w:r>
              <w:rPr>
                <w:rFonts w:cstheme="minorHAnsi"/>
                <w:color w:val="FF0000"/>
              </w:rPr>
              <w:t>Promote the awards to your staff and begin nominating.</w:t>
            </w:r>
          </w:p>
        </w:tc>
      </w:tr>
      <w:tr w:rsidR="00BF6C9D" w:rsidRPr="000C7D1A" w14:paraId="7086464D" w14:textId="77777777" w:rsidTr="00BF6C9D">
        <w:tc>
          <w:tcPr>
            <w:tcW w:w="1560" w:type="dxa"/>
          </w:tcPr>
          <w:p w14:paraId="6EF1CCF6" w14:textId="22CD9317" w:rsidR="00BF6C9D" w:rsidRPr="000C7D1A" w:rsidRDefault="00BF6C9D" w:rsidP="009E49FB">
            <w:pPr>
              <w:rPr>
                <w:rFonts w:cstheme="minorHAnsi"/>
              </w:rPr>
            </w:pPr>
            <w:r w:rsidRPr="000C7D1A">
              <w:rPr>
                <w:rFonts w:cstheme="minorHAnsi"/>
              </w:rPr>
              <w:t>AOB</w:t>
            </w:r>
          </w:p>
        </w:tc>
        <w:tc>
          <w:tcPr>
            <w:tcW w:w="8931" w:type="dxa"/>
            <w:shd w:val="clear" w:color="auto" w:fill="auto"/>
          </w:tcPr>
          <w:p w14:paraId="37873FD2" w14:textId="77777777" w:rsidR="00BF6C9D" w:rsidRDefault="00BF6C9D" w:rsidP="009B275C">
            <w:pPr>
              <w:jc w:val="both"/>
              <w:rPr>
                <w:rFonts w:cstheme="minorHAnsi"/>
              </w:rPr>
            </w:pPr>
            <w:r>
              <w:rPr>
                <w:rFonts w:cstheme="minorHAnsi"/>
              </w:rPr>
              <w:t>BH raised his thanks to Sharon Williams for being our vice chair, then chair. She will continue to be our treasurer going forward.</w:t>
            </w:r>
          </w:p>
          <w:p w14:paraId="1299C43A" w14:textId="4C10B1F1" w:rsidR="00BF6C9D" w:rsidRPr="000C7D1A" w:rsidRDefault="00BF6C9D" w:rsidP="009B275C">
            <w:pPr>
              <w:jc w:val="both"/>
              <w:rPr>
                <w:rFonts w:cstheme="minorHAnsi"/>
              </w:rPr>
            </w:pPr>
          </w:p>
        </w:tc>
        <w:tc>
          <w:tcPr>
            <w:tcW w:w="850" w:type="dxa"/>
            <w:shd w:val="clear" w:color="auto" w:fill="auto"/>
          </w:tcPr>
          <w:p w14:paraId="3461D779" w14:textId="0334AFA4" w:rsidR="00BF6C9D" w:rsidRPr="00E1305A" w:rsidRDefault="00BF6C9D" w:rsidP="00454E00">
            <w:pPr>
              <w:rPr>
                <w:rFonts w:cstheme="minorHAnsi"/>
              </w:rPr>
            </w:pPr>
          </w:p>
        </w:tc>
        <w:tc>
          <w:tcPr>
            <w:tcW w:w="3544" w:type="dxa"/>
            <w:shd w:val="clear" w:color="auto" w:fill="auto"/>
          </w:tcPr>
          <w:p w14:paraId="3CF2D8B6" w14:textId="6D108BDF" w:rsidR="00BF6C9D" w:rsidRPr="00E1305A" w:rsidRDefault="00BF6C9D" w:rsidP="00205AB1">
            <w:pPr>
              <w:jc w:val="both"/>
              <w:rPr>
                <w:rFonts w:cstheme="minorHAnsi"/>
                <w:color w:val="FF0000"/>
              </w:rPr>
            </w:pPr>
          </w:p>
        </w:tc>
      </w:tr>
      <w:tr w:rsidR="00BF6C9D" w:rsidRPr="000C7D1A" w14:paraId="6B88B164" w14:textId="77777777" w:rsidTr="00BF6C9D">
        <w:tc>
          <w:tcPr>
            <w:tcW w:w="1560" w:type="dxa"/>
          </w:tcPr>
          <w:p w14:paraId="05C14F21" w14:textId="095AF97F" w:rsidR="00BF6C9D" w:rsidRPr="000C7D1A" w:rsidRDefault="00BF6C9D" w:rsidP="009E49FB">
            <w:pPr>
              <w:rPr>
                <w:rFonts w:cstheme="minorHAnsi"/>
              </w:rPr>
            </w:pPr>
            <w:r>
              <w:rPr>
                <w:rFonts w:cstheme="minorHAnsi"/>
              </w:rPr>
              <w:t>Asset management group</w:t>
            </w:r>
          </w:p>
        </w:tc>
        <w:tc>
          <w:tcPr>
            <w:tcW w:w="8931" w:type="dxa"/>
            <w:shd w:val="clear" w:color="auto" w:fill="auto"/>
          </w:tcPr>
          <w:p w14:paraId="323303AC" w14:textId="7BE89454" w:rsidR="00BF6C9D" w:rsidRDefault="00BF6C9D" w:rsidP="009B275C">
            <w:pPr>
              <w:jc w:val="both"/>
              <w:rPr>
                <w:rFonts w:cstheme="minorHAnsi"/>
              </w:rPr>
            </w:pPr>
            <w:r>
              <w:rPr>
                <w:rFonts w:cstheme="minorHAnsi"/>
              </w:rPr>
              <w:t xml:space="preserve">Neil Diddams, chair of the asset management group, and Director of Property and Asset from WKHA gave a presentation on dampness, mould and condensation which will be circulated. </w:t>
            </w:r>
          </w:p>
          <w:p w14:paraId="367DD728" w14:textId="77777777" w:rsidR="00BF6C9D" w:rsidRDefault="00BF6C9D" w:rsidP="009B275C">
            <w:pPr>
              <w:jc w:val="both"/>
              <w:rPr>
                <w:rFonts w:cstheme="minorHAnsi"/>
              </w:rPr>
            </w:pPr>
          </w:p>
          <w:p w14:paraId="098E2403" w14:textId="14A6B7A2" w:rsidR="00BF6C9D" w:rsidRDefault="00BF6C9D" w:rsidP="009B275C">
            <w:pPr>
              <w:jc w:val="both"/>
              <w:rPr>
                <w:rFonts w:cstheme="minorHAnsi"/>
              </w:rPr>
            </w:pPr>
            <w:r>
              <w:rPr>
                <w:rFonts w:cstheme="minorHAnsi"/>
              </w:rPr>
              <w:t xml:space="preserve">We’re good at controlling risks around legionella and gas, but not yet so good on controlling risk around dampness and mould and so we need to recognise the risk to health, disrepair and property damage from it. </w:t>
            </w:r>
          </w:p>
          <w:p w14:paraId="1637924D" w14:textId="77777777" w:rsidR="00BF6C9D" w:rsidRDefault="00BF6C9D" w:rsidP="009B275C">
            <w:pPr>
              <w:jc w:val="both"/>
              <w:rPr>
                <w:rFonts w:cstheme="minorHAnsi"/>
              </w:rPr>
            </w:pPr>
          </w:p>
          <w:p w14:paraId="11A70460" w14:textId="77777777" w:rsidR="00BF6C9D" w:rsidRDefault="00BF6C9D" w:rsidP="009B275C">
            <w:pPr>
              <w:jc w:val="both"/>
              <w:rPr>
                <w:rFonts w:cstheme="minorHAnsi"/>
              </w:rPr>
            </w:pPr>
            <w:r>
              <w:rPr>
                <w:rFonts w:cstheme="minorHAnsi"/>
              </w:rPr>
              <w:t xml:space="preserve">The energy crisis makes the likelihood of fuel poverty much higher. Colder homes are more likely to experience condensation and mould. </w:t>
            </w:r>
          </w:p>
          <w:p w14:paraId="3193BE9A" w14:textId="77777777" w:rsidR="00BF6C9D" w:rsidRDefault="00BF6C9D" w:rsidP="009B275C">
            <w:pPr>
              <w:jc w:val="both"/>
              <w:rPr>
                <w:rFonts w:cstheme="minorHAnsi"/>
              </w:rPr>
            </w:pPr>
          </w:p>
          <w:p w14:paraId="6F38EFBA" w14:textId="77777777" w:rsidR="00BF6C9D" w:rsidRDefault="00BF6C9D" w:rsidP="009B275C">
            <w:pPr>
              <w:jc w:val="both"/>
              <w:rPr>
                <w:rFonts w:cstheme="minorHAnsi"/>
              </w:rPr>
            </w:pPr>
            <w:r>
              <w:rPr>
                <w:rFonts w:cstheme="minorHAnsi"/>
              </w:rPr>
              <w:t>There is a risk that occupants may choose alternative forms of heating over fears around affording heating.</w:t>
            </w:r>
          </w:p>
          <w:p w14:paraId="37D062D8" w14:textId="77777777" w:rsidR="00BF6C9D" w:rsidRDefault="00BF6C9D" w:rsidP="009B275C">
            <w:pPr>
              <w:jc w:val="both"/>
              <w:rPr>
                <w:rFonts w:cstheme="minorHAnsi"/>
              </w:rPr>
            </w:pPr>
          </w:p>
          <w:p w14:paraId="4D1C99A6" w14:textId="77777777" w:rsidR="00BF6C9D" w:rsidRDefault="00BF6C9D" w:rsidP="009B275C">
            <w:pPr>
              <w:jc w:val="both"/>
              <w:rPr>
                <w:rFonts w:cstheme="minorHAnsi"/>
              </w:rPr>
            </w:pPr>
            <w:r>
              <w:rPr>
                <w:rFonts w:cstheme="minorHAnsi"/>
              </w:rPr>
              <w:t xml:space="preserve">The Ombudsman is clear that it is not a lifestyle issue. ND talked through how damp and mould can be found when occupants are not drying their washing in their home. </w:t>
            </w:r>
          </w:p>
          <w:p w14:paraId="6485886B" w14:textId="77777777" w:rsidR="00BF6C9D" w:rsidRDefault="00BF6C9D" w:rsidP="009B275C">
            <w:pPr>
              <w:jc w:val="both"/>
              <w:rPr>
                <w:rFonts w:cstheme="minorHAnsi"/>
              </w:rPr>
            </w:pPr>
          </w:p>
          <w:p w14:paraId="5A027CC0" w14:textId="4499E17D" w:rsidR="00BF6C9D" w:rsidRDefault="00BF6C9D" w:rsidP="009B275C">
            <w:pPr>
              <w:jc w:val="both"/>
              <w:rPr>
                <w:rFonts w:cstheme="minorHAnsi"/>
              </w:rPr>
            </w:pPr>
            <w:r>
              <w:rPr>
                <w:rFonts w:cstheme="minorHAnsi"/>
              </w:rPr>
              <w:t xml:space="preserve">WKHA took action to actively identify dampness and mould and they are working through those homes. They reach out to residents to seek complaints on dampness and mould. They have a dampness and mould policy and procedure that should be signed off soon to help raise the topic through the organisation. They’ve changed the advice on their website to encourage residents to raise concerns over dampness and mould. </w:t>
            </w:r>
          </w:p>
          <w:p w14:paraId="07857851" w14:textId="77777777" w:rsidR="00BF6C9D" w:rsidRDefault="00BF6C9D" w:rsidP="009B275C">
            <w:pPr>
              <w:jc w:val="both"/>
              <w:rPr>
                <w:rFonts w:cstheme="minorHAnsi"/>
              </w:rPr>
            </w:pPr>
          </w:p>
          <w:p w14:paraId="7EF7DE5D" w14:textId="77777777" w:rsidR="00BF6C9D" w:rsidRDefault="00BF6C9D" w:rsidP="009B275C">
            <w:pPr>
              <w:jc w:val="both"/>
              <w:rPr>
                <w:rFonts w:cstheme="minorHAnsi"/>
              </w:rPr>
            </w:pPr>
            <w:r>
              <w:rPr>
                <w:rFonts w:cstheme="minorHAnsi"/>
              </w:rPr>
              <w:lastRenderedPageBreak/>
              <w:t xml:space="preserve">If gas supply has been capped they are looking into how the home is heated and what support they can provide. </w:t>
            </w:r>
          </w:p>
          <w:p w14:paraId="7E9CE556" w14:textId="77777777" w:rsidR="00BF6C9D" w:rsidRDefault="00BF6C9D" w:rsidP="009B275C">
            <w:pPr>
              <w:jc w:val="both"/>
              <w:rPr>
                <w:rFonts w:cstheme="minorHAnsi"/>
              </w:rPr>
            </w:pPr>
          </w:p>
          <w:p w14:paraId="1C8CD8DC" w14:textId="77777777" w:rsidR="00BF6C9D" w:rsidRDefault="00BF6C9D" w:rsidP="009B275C">
            <w:pPr>
              <w:jc w:val="both"/>
              <w:rPr>
                <w:rFonts w:cstheme="minorHAnsi"/>
              </w:rPr>
            </w:pPr>
            <w:r>
              <w:rPr>
                <w:rFonts w:cstheme="minorHAnsi"/>
              </w:rPr>
              <w:t>ND ran through the WKHA new approach to addressing dampness and mould in their home.</w:t>
            </w:r>
          </w:p>
          <w:p w14:paraId="76359829" w14:textId="77777777" w:rsidR="00BF6C9D" w:rsidRDefault="00BF6C9D" w:rsidP="009B275C">
            <w:pPr>
              <w:jc w:val="both"/>
              <w:rPr>
                <w:rFonts w:cstheme="minorHAnsi"/>
              </w:rPr>
            </w:pPr>
          </w:p>
          <w:p w14:paraId="474D6DEA" w14:textId="75649894" w:rsidR="00BF6C9D" w:rsidRDefault="00BF6C9D" w:rsidP="009B275C">
            <w:pPr>
              <w:jc w:val="both"/>
              <w:rPr>
                <w:rFonts w:cstheme="minorHAnsi"/>
              </w:rPr>
            </w:pPr>
            <w:r>
              <w:rPr>
                <w:rFonts w:cstheme="minorHAnsi"/>
              </w:rPr>
              <w:t xml:space="preserve">Asset management sub </w:t>
            </w:r>
            <w:hyperlink r:id="rId21" w:history="1">
              <w:r w:rsidRPr="00226166">
                <w:rPr>
                  <w:rStyle w:val="Hyperlink"/>
                  <w:rFonts w:cstheme="minorHAnsi"/>
                </w:rPr>
                <w:t>group</w:t>
              </w:r>
            </w:hyperlink>
            <w:r>
              <w:rPr>
                <w:rFonts w:cstheme="minorHAnsi"/>
              </w:rPr>
              <w:t xml:space="preserve"> shares their learning and best practice with each other. They’ve had talked from Thermocill, Zap Carbon and Endotherm to consider products that reduce fuel bills or reduce mould growth. </w:t>
            </w:r>
          </w:p>
          <w:p w14:paraId="7F0AEA03" w14:textId="77777777" w:rsidR="00BF6C9D" w:rsidRDefault="00BF6C9D" w:rsidP="009B275C">
            <w:pPr>
              <w:jc w:val="both"/>
              <w:rPr>
                <w:rFonts w:cstheme="minorHAnsi"/>
              </w:rPr>
            </w:pPr>
            <w:r>
              <w:rPr>
                <w:rFonts w:cstheme="minorHAnsi"/>
              </w:rPr>
              <w:t>This year they will;</w:t>
            </w:r>
          </w:p>
          <w:p w14:paraId="18C96405" w14:textId="0FB35450" w:rsidR="00BF6C9D" w:rsidRDefault="00BF6C9D" w:rsidP="009B275C">
            <w:pPr>
              <w:jc w:val="both"/>
              <w:rPr>
                <w:rFonts w:cstheme="minorHAnsi"/>
              </w:rPr>
            </w:pPr>
            <w:r>
              <w:rPr>
                <w:rFonts w:cstheme="minorHAnsi"/>
              </w:rPr>
              <w:t>Review the recommendations from the Coroner’s report for Awaab Ishak.</w:t>
            </w:r>
          </w:p>
          <w:p w14:paraId="5DDA898A" w14:textId="77777777" w:rsidR="00BF6C9D" w:rsidRDefault="00BF6C9D" w:rsidP="009B275C">
            <w:pPr>
              <w:jc w:val="both"/>
              <w:rPr>
                <w:rFonts w:cstheme="minorHAnsi"/>
              </w:rPr>
            </w:pPr>
            <w:r>
              <w:rPr>
                <w:rFonts w:cstheme="minorHAnsi"/>
              </w:rPr>
              <w:t>Review the use of in property sensors to understand the environmental conditions in the home</w:t>
            </w:r>
          </w:p>
          <w:p w14:paraId="524C4579" w14:textId="77777777" w:rsidR="00BF6C9D" w:rsidRDefault="00BF6C9D" w:rsidP="009B275C">
            <w:pPr>
              <w:jc w:val="both"/>
              <w:rPr>
                <w:rFonts w:cstheme="minorHAnsi"/>
              </w:rPr>
            </w:pPr>
            <w:r>
              <w:rPr>
                <w:rFonts w:cstheme="minorHAnsi"/>
              </w:rPr>
              <w:t>Review the resource needed to make the changes needed</w:t>
            </w:r>
          </w:p>
          <w:p w14:paraId="58BE2FEA" w14:textId="77777777" w:rsidR="00BF6C9D" w:rsidRDefault="00BF6C9D" w:rsidP="009B275C">
            <w:pPr>
              <w:jc w:val="both"/>
              <w:rPr>
                <w:rFonts w:cstheme="minorHAnsi"/>
              </w:rPr>
            </w:pPr>
          </w:p>
          <w:p w14:paraId="1193BB23" w14:textId="77777777" w:rsidR="00BF6C9D" w:rsidRDefault="00BF6C9D" w:rsidP="009B275C">
            <w:pPr>
              <w:jc w:val="both"/>
              <w:rPr>
                <w:rFonts w:cstheme="minorHAnsi"/>
              </w:rPr>
            </w:pPr>
            <w:r>
              <w:rPr>
                <w:rFonts w:cstheme="minorHAnsi"/>
              </w:rPr>
              <w:t>Future Homes Consortium is focusing on dampness and mould and the best ways to address it. ND will bring the learning from this to the asset management group.</w:t>
            </w:r>
          </w:p>
          <w:p w14:paraId="1FD45CA3" w14:textId="77777777" w:rsidR="00BF6C9D" w:rsidRDefault="00BF6C9D" w:rsidP="009B275C">
            <w:pPr>
              <w:jc w:val="both"/>
              <w:rPr>
                <w:rFonts w:cstheme="minorHAnsi"/>
              </w:rPr>
            </w:pPr>
          </w:p>
          <w:p w14:paraId="2BC3BF2B" w14:textId="424534BD" w:rsidR="00BF6C9D" w:rsidRDefault="00BF6C9D" w:rsidP="009B275C">
            <w:pPr>
              <w:jc w:val="both"/>
              <w:rPr>
                <w:rFonts w:cstheme="minorHAnsi"/>
              </w:rPr>
            </w:pPr>
            <w:r>
              <w:rPr>
                <w:rFonts w:cstheme="minorHAnsi"/>
              </w:rPr>
              <w:t>JL Welcomed the presentation. This is going to be a big focus for Maidstone this year. KHG is a great vehicle for promoting good practice and can the findings of asset man group be shared with the PSH sub group.  JL updated K&amp;M ICP committee in December and they were also very interested in dampness and mould. Maidstone’s bid to look at how to identify those homes more likely to experience dampness and mould.</w:t>
            </w:r>
          </w:p>
          <w:p w14:paraId="5B16F257" w14:textId="48FCBEF9" w:rsidR="00BF6C9D" w:rsidRDefault="00BF6C9D" w:rsidP="009B275C">
            <w:pPr>
              <w:jc w:val="both"/>
              <w:rPr>
                <w:rFonts w:cstheme="minorHAnsi"/>
              </w:rPr>
            </w:pPr>
          </w:p>
          <w:p w14:paraId="23373671" w14:textId="53E4B26B" w:rsidR="00BF6C9D" w:rsidRDefault="00BF6C9D" w:rsidP="009B275C">
            <w:pPr>
              <w:jc w:val="both"/>
              <w:rPr>
                <w:rFonts w:cstheme="minorHAnsi"/>
              </w:rPr>
            </w:pPr>
            <w:r>
              <w:rPr>
                <w:rFonts w:cstheme="minorHAnsi"/>
              </w:rPr>
              <w:t xml:space="preserve">SW can we create a good practice guide on how to work together on these issues. </w:t>
            </w:r>
          </w:p>
          <w:p w14:paraId="079D8A64" w14:textId="10CA2FF6" w:rsidR="00BF6C9D" w:rsidRDefault="00BF6C9D" w:rsidP="009B275C">
            <w:pPr>
              <w:jc w:val="both"/>
              <w:rPr>
                <w:rFonts w:cstheme="minorHAnsi"/>
              </w:rPr>
            </w:pPr>
          </w:p>
          <w:p w14:paraId="379EB41A" w14:textId="28FDA617" w:rsidR="00BF6C9D" w:rsidRDefault="00BF6C9D" w:rsidP="009B275C">
            <w:pPr>
              <w:jc w:val="both"/>
              <w:rPr>
                <w:rFonts w:cstheme="minorHAnsi"/>
              </w:rPr>
            </w:pPr>
            <w:r>
              <w:rPr>
                <w:rFonts w:cstheme="minorHAnsi"/>
              </w:rPr>
              <w:t xml:space="preserve">ES made a really good case on what is at stake for Health and wellbeing and then solutions for addressing. ES willing to support on winter messaging around dampness and mould and ventilation. </w:t>
            </w:r>
          </w:p>
          <w:p w14:paraId="7A572344" w14:textId="6E7826DD" w:rsidR="00BF6C9D" w:rsidRDefault="00BF6C9D" w:rsidP="009B275C">
            <w:pPr>
              <w:jc w:val="both"/>
              <w:rPr>
                <w:rFonts w:cstheme="minorHAnsi"/>
              </w:rPr>
            </w:pPr>
            <w:r>
              <w:rPr>
                <w:rFonts w:cstheme="minorHAnsi"/>
              </w:rPr>
              <w:t>ICP strategy prevention is the main theme and inequalities run through it. We can use this DMC to talk about housing and the wider determinants of health it shows the links between housing and health very clearly.</w:t>
            </w:r>
          </w:p>
          <w:p w14:paraId="1277DD0E" w14:textId="7F1CB3FF" w:rsidR="00BF6C9D" w:rsidRDefault="00BF6C9D" w:rsidP="009B275C">
            <w:pPr>
              <w:jc w:val="both"/>
              <w:rPr>
                <w:rFonts w:cstheme="minorHAnsi"/>
              </w:rPr>
            </w:pPr>
          </w:p>
          <w:p w14:paraId="0B322A96" w14:textId="19C8EA70" w:rsidR="00BF6C9D" w:rsidRDefault="00BF6C9D" w:rsidP="009B275C">
            <w:pPr>
              <w:jc w:val="both"/>
              <w:rPr>
                <w:rFonts w:cstheme="minorHAnsi"/>
              </w:rPr>
            </w:pPr>
            <w:r>
              <w:rPr>
                <w:rFonts w:cstheme="minorHAnsi"/>
              </w:rPr>
              <w:t xml:space="preserve">There are also links for the health housing and social care sub group, with its new chair Alison Simmonds. </w:t>
            </w:r>
          </w:p>
          <w:p w14:paraId="64054D00" w14:textId="0E1D308C" w:rsidR="00BF6C9D" w:rsidRPr="000C7D1A" w:rsidRDefault="00BF6C9D" w:rsidP="009B275C">
            <w:pPr>
              <w:jc w:val="both"/>
              <w:rPr>
                <w:rFonts w:cstheme="minorHAnsi"/>
              </w:rPr>
            </w:pPr>
          </w:p>
        </w:tc>
        <w:tc>
          <w:tcPr>
            <w:tcW w:w="850" w:type="dxa"/>
            <w:shd w:val="clear" w:color="auto" w:fill="auto"/>
          </w:tcPr>
          <w:p w14:paraId="175319D1" w14:textId="77777777" w:rsidR="00BF6C9D" w:rsidRDefault="00BF6C9D" w:rsidP="00454E00">
            <w:pPr>
              <w:rPr>
                <w:rFonts w:cstheme="minorHAnsi"/>
              </w:rPr>
            </w:pPr>
            <w:r>
              <w:rPr>
                <w:rFonts w:cstheme="minorHAnsi"/>
              </w:rPr>
              <w:lastRenderedPageBreak/>
              <w:t>HM</w:t>
            </w:r>
          </w:p>
          <w:p w14:paraId="00A6CF12" w14:textId="77777777" w:rsidR="00BF6C9D" w:rsidRDefault="00BF6C9D" w:rsidP="00454E00">
            <w:pPr>
              <w:rPr>
                <w:rFonts w:cstheme="minorHAnsi"/>
              </w:rPr>
            </w:pPr>
          </w:p>
          <w:p w14:paraId="66CCF76B" w14:textId="77777777" w:rsidR="00BF6C9D" w:rsidRDefault="00BF6C9D" w:rsidP="00454E00">
            <w:pPr>
              <w:rPr>
                <w:rFonts w:cstheme="minorHAnsi"/>
              </w:rPr>
            </w:pPr>
          </w:p>
          <w:p w14:paraId="22AA8510" w14:textId="77777777" w:rsidR="00BF6C9D" w:rsidRDefault="00BF6C9D" w:rsidP="00454E00">
            <w:pPr>
              <w:rPr>
                <w:rFonts w:cstheme="minorHAnsi"/>
              </w:rPr>
            </w:pPr>
          </w:p>
          <w:p w14:paraId="2C0F7DEF" w14:textId="77777777" w:rsidR="00BF6C9D" w:rsidRDefault="00BF6C9D" w:rsidP="00454E00">
            <w:pPr>
              <w:rPr>
                <w:rFonts w:cstheme="minorHAnsi"/>
              </w:rPr>
            </w:pPr>
          </w:p>
          <w:p w14:paraId="4FD8BB42" w14:textId="77777777" w:rsidR="00BF6C9D" w:rsidRDefault="00BF6C9D" w:rsidP="00454E00">
            <w:pPr>
              <w:rPr>
                <w:rFonts w:cstheme="minorHAnsi"/>
              </w:rPr>
            </w:pPr>
          </w:p>
          <w:p w14:paraId="01CF2E85" w14:textId="77777777" w:rsidR="00BF6C9D" w:rsidRDefault="00BF6C9D" w:rsidP="00454E00">
            <w:pPr>
              <w:rPr>
                <w:rFonts w:cstheme="minorHAnsi"/>
              </w:rPr>
            </w:pPr>
          </w:p>
          <w:p w14:paraId="13072CD3" w14:textId="77777777" w:rsidR="00BF6C9D" w:rsidRDefault="00BF6C9D" w:rsidP="00454E00">
            <w:pPr>
              <w:rPr>
                <w:rFonts w:cstheme="minorHAnsi"/>
              </w:rPr>
            </w:pPr>
          </w:p>
          <w:p w14:paraId="25CE4E67" w14:textId="77777777" w:rsidR="00BF6C9D" w:rsidRDefault="00BF6C9D" w:rsidP="00454E00">
            <w:pPr>
              <w:rPr>
                <w:rFonts w:cstheme="minorHAnsi"/>
              </w:rPr>
            </w:pPr>
          </w:p>
          <w:p w14:paraId="1F0DF0F9" w14:textId="77777777" w:rsidR="00BF6C9D" w:rsidRDefault="00BF6C9D" w:rsidP="00454E00">
            <w:pPr>
              <w:rPr>
                <w:rFonts w:cstheme="minorHAnsi"/>
              </w:rPr>
            </w:pPr>
          </w:p>
          <w:p w14:paraId="24C5DD1B" w14:textId="77777777" w:rsidR="00BF6C9D" w:rsidRDefault="00BF6C9D" w:rsidP="00454E00">
            <w:pPr>
              <w:rPr>
                <w:rFonts w:cstheme="minorHAnsi"/>
              </w:rPr>
            </w:pPr>
          </w:p>
          <w:p w14:paraId="334F257F" w14:textId="77777777" w:rsidR="00BF6C9D" w:rsidRDefault="00BF6C9D" w:rsidP="00454E00">
            <w:pPr>
              <w:rPr>
                <w:rFonts w:cstheme="minorHAnsi"/>
              </w:rPr>
            </w:pPr>
          </w:p>
          <w:p w14:paraId="0B6C7049" w14:textId="77777777" w:rsidR="00BF6C9D" w:rsidRDefault="00BF6C9D" w:rsidP="00454E00">
            <w:pPr>
              <w:rPr>
                <w:rFonts w:cstheme="minorHAnsi"/>
              </w:rPr>
            </w:pPr>
          </w:p>
          <w:p w14:paraId="31A37D9D" w14:textId="77777777" w:rsidR="00BF6C9D" w:rsidRDefault="00BF6C9D" w:rsidP="00454E00">
            <w:pPr>
              <w:rPr>
                <w:rFonts w:cstheme="minorHAnsi"/>
              </w:rPr>
            </w:pPr>
          </w:p>
          <w:p w14:paraId="613540C9" w14:textId="77777777" w:rsidR="00BF6C9D" w:rsidRDefault="00BF6C9D" w:rsidP="00454E00">
            <w:pPr>
              <w:rPr>
                <w:rFonts w:cstheme="minorHAnsi"/>
              </w:rPr>
            </w:pPr>
          </w:p>
          <w:p w14:paraId="1D733961" w14:textId="77777777" w:rsidR="00BF6C9D" w:rsidRDefault="00BF6C9D" w:rsidP="00454E00">
            <w:pPr>
              <w:rPr>
                <w:rFonts w:cstheme="minorHAnsi"/>
              </w:rPr>
            </w:pPr>
          </w:p>
          <w:p w14:paraId="63CFF08C" w14:textId="77777777" w:rsidR="00BF6C9D" w:rsidRDefault="00BF6C9D" w:rsidP="00454E00">
            <w:pPr>
              <w:rPr>
                <w:rFonts w:cstheme="minorHAnsi"/>
              </w:rPr>
            </w:pPr>
          </w:p>
          <w:p w14:paraId="7C099783" w14:textId="77777777" w:rsidR="00BF6C9D" w:rsidRDefault="00BF6C9D" w:rsidP="00454E00">
            <w:pPr>
              <w:rPr>
                <w:rFonts w:cstheme="minorHAnsi"/>
              </w:rPr>
            </w:pPr>
          </w:p>
          <w:p w14:paraId="76D06F44" w14:textId="77777777" w:rsidR="00BF6C9D" w:rsidRDefault="00BF6C9D" w:rsidP="00454E00">
            <w:pPr>
              <w:rPr>
                <w:rFonts w:cstheme="minorHAnsi"/>
              </w:rPr>
            </w:pPr>
          </w:p>
          <w:p w14:paraId="32AE3C5A" w14:textId="77777777" w:rsidR="00BF6C9D" w:rsidRDefault="00BF6C9D" w:rsidP="00454E00">
            <w:pPr>
              <w:rPr>
                <w:rFonts w:cstheme="minorHAnsi"/>
              </w:rPr>
            </w:pPr>
          </w:p>
          <w:p w14:paraId="528A1A88" w14:textId="77777777" w:rsidR="00BF6C9D" w:rsidRDefault="00BF6C9D" w:rsidP="00454E00">
            <w:pPr>
              <w:rPr>
                <w:rFonts w:cstheme="minorHAnsi"/>
              </w:rPr>
            </w:pPr>
          </w:p>
          <w:p w14:paraId="16D01AB9" w14:textId="77777777" w:rsidR="00BF6C9D" w:rsidRDefault="00BF6C9D" w:rsidP="00454E00">
            <w:pPr>
              <w:rPr>
                <w:rFonts w:cstheme="minorHAnsi"/>
              </w:rPr>
            </w:pPr>
          </w:p>
          <w:p w14:paraId="6D32822C" w14:textId="77777777" w:rsidR="00BF6C9D" w:rsidRDefault="00BF6C9D" w:rsidP="00454E00">
            <w:pPr>
              <w:rPr>
                <w:rFonts w:cstheme="minorHAnsi"/>
              </w:rPr>
            </w:pPr>
          </w:p>
          <w:p w14:paraId="263B2465" w14:textId="77777777" w:rsidR="00BF6C9D" w:rsidRDefault="00BF6C9D" w:rsidP="00454E00">
            <w:pPr>
              <w:rPr>
                <w:rFonts w:cstheme="minorHAnsi"/>
              </w:rPr>
            </w:pPr>
          </w:p>
          <w:p w14:paraId="5D1021CC" w14:textId="77777777" w:rsidR="00BF6C9D" w:rsidRDefault="00BF6C9D" w:rsidP="00454E00">
            <w:pPr>
              <w:rPr>
                <w:rFonts w:cstheme="minorHAnsi"/>
              </w:rPr>
            </w:pPr>
          </w:p>
          <w:p w14:paraId="62791722" w14:textId="77777777" w:rsidR="00BF6C9D" w:rsidRDefault="00BF6C9D" w:rsidP="00454E00">
            <w:pPr>
              <w:rPr>
                <w:rFonts w:cstheme="minorHAnsi"/>
              </w:rPr>
            </w:pPr>
          </w:p>
          <w:p w14:paraId="3F679239" w14:textId="77777777" w:rsidR="00BF6C9D" w:rsidRDefault="00BF6C9D" w:rsidP="00454E00">
            <w:pPr>
              <w:rPr>
                <w:rFonts w:cstheme="minorHAnsi"/>
              </w:rPr>
            </w:pPr>
          </w:p>
          <w:p w14:paraId="3F85569F" w14:textId="77777777" w:rsidR="00BF6C9D" w:rsidRDefault="00BF6C9D" w:rsidP="00454E00">
            <w:pPr>
              <w:rPr>
                <w:rFonts w:cstheme="minorHAnsi"/>
              </w:rPr>
            </w:pPr>
          </w:p>
          <w:p w14:paraId="7748E7A1" w14:textId="77777777" w:rsidR="00BF6C9D" w:rsidRDefault="00BF6C9D" w:rsidP="00454E00">
            <w:pPr>
              <w:rPr>
                <w:rFonts w:cstheme="minorHAnsi"/>
              </w:rPr>
            </w:pPr>
          </w:p>
          <w:p w14:paraId="36AC2285" w14:textId="77777777" w:rsidR="00BF6C9D" w:rsidRDefault="00BF6C9D" w:rsidP="00454E00">
            <w:pPr>
              <w:rPr>
                <w:rFonts w:cstheme="minorHAnsi"/>
              </w:rPr>
            </w:pPr>
          </w:p>
          <w:p w14:paraId="648E7887" w14:textId="77777777" w:rsidR="00BF6C9D" w:rsidRDefault="00BF6C9D" w:rsidP="00454E00">
            <w:pPr>
              <w:rPr>
                <w:rFonts w:cstheme="minorHAnsi"/>
              </w:rPr>
            </w:pPr>
          </w:p>
          <w:p w14:paraId="209914A9" w14:textId="77777777" w:rsidR="00BF6C9D" w:rsidRDefault="00BF6C9D" w:rsidP="00454E00">
            <w:pPr>
              <w:rPr>
                <w:rFonts w:cstheme="minorHAnsi"/>
              </w:rPr>
            </w:pPr>
          </w:p>
          <w:p w14:paraId="1CCD75E9" w14:textId="77777777" w:rsidR="00BF6C9D" w:rsidRDefault="00BF6C9D" w:rsidP="00454E00">
            <w:pPr>
              <w:rPr>
                <w:rFonts w:cstheme="minorHAnsi"/>
              </w:rPr>
            </w:pPr>
          </w:p>
          <w:p w14:paraId="63756A42" w14:textId="77777777" w:rsidR="00BF6C9D" w:rsidRDefault="00BF6C9D" w:rsidP="00454E00">
            <w:pPr>
              <w:rPr>
                <w:rFonts w:cstheme="minorHAnsi"/>
              </w:rPr>
            </w:pPr>
          </w:p>
          <w:p w14:paraId="4BAD411F" w14:textId="77777777" w:rsidR="00BF6C9D" w:rsidRDefault="00BF6C9D" w:rsidP="00454E00">
            <w:pPr>
              <w:rPr>
                <w:rFonts w:cstheme="minorHAnsi"/>
              </w:rPr>
            </w:pPr>
          </w:p>
          <w:p w14:paraId="4079D629" w14:textId="77777777" w:rsidR="00BF6C9D" w:rsidRDefault="00BF6C9D" w:rsidP="00454E00">
            <w:pPr>
              <w:rPr>
                <w:rFonts w:cstheme="minorHAnsi"/>
              </w:rPr>
            </w:pPr>
          </w:p>
          <w:p w14:paraId="4E08DB9B" w14:textId="77777777" w:rsidR="00BF6C9D" w:rsidRDefault="00BF6C9D" w:rsidP="00454E00">
            <w:pPr>
              <w:rPr>
                <w:rFonts w:cstheme="minorHAnsi"/>
              </w:rPr>
            </w:pPr>
          </w:p>
          <w:p w14:paraId="3476C015" w14:textId="77777777" w:rsidR="00BF6C9D" w:rsidRDefault="00BF6C9D" w:rsidP="00454E00">
            <w:pPr>
              <w:rPr>
                <w:rFonts w:cstheme="minorHAnsi"/>
              </w:rPr>
            </w:pPr>
          </w:p>
          <w:p w14:paraId="3BF75781" w14:textId="77777777" w:rsidR="00BF6C9D" w:rsidRDefault="00BF6C9D" w:rsidP="00454E00">
            <w:pPr>
              <w:rPr>
                <w:rFonts w:cstheme="minorHAnsi"/>
              </w:rPr>
            </w:pPr>
          </w:p>
          <w:p w14:paraId="3C0A9409" w14:textId="79076B2F" w:rsidR="00BF6C9D" w:rsidRPr="00E1305A" w:rsidRDefault="00BF6C9D" w:rsidP="00454E00">
            <w:pPr>
              <w:rPr>
                <w:rFonts w:cstheme="minorHAnsi"/>
              </w:rPr>
            </w:pPr>
            <w:r>
              <w:rPr>
                <w:rFonts w:cstheme="minorHAnsi"/>
              </w:rPr>
              <w:t>HM</w:t>
            </w:r>
          </w:p>
        </w:tc>
        <w:tc>
          <w:tcPr>
            <w:tcW w:w="3544" w:type="dxa"/>
            <w:shd w:val="clear" w:color="auto" w:fill="auto"/>
          </w:tcPr>
          <w:p w14:paraId="591B2D10" w14:textId="77777777" w:rsidR="00BF6C9D" w:rsidRDefault="00BF6C9D" w:rsidP="00205AB1">
            <w:pPr>
              <w:jc w:val="both"/>
              <w:rPr>
                <w:rFonts w:cstheme="minorHAnsi"/>
                <w:color w:val="FF0000"/>
              </w:rPr>
            </w:pPr>
            <w:r>
              <w:rPr>
                <w:rFonts w:cstheme="minorHAnsi"/>
                <w:color w:val="FF0000"/>
              </w:rPr>
              <w:lastRenderedPageBreak/>
              <w:t>Circulate ND’s presentation</w:t>
            </w:r>
          </w:p>
          <w:p w14:paraId="5F8006E0" w14:textId="77777777" w:rsidR="00BF6C9D" w:rsidRDefault="00BF6C9D" w:rsidP="00205AB1">
            <w:pPr>
              <w:jc w:val="both"/>
              <w:rPr>
                <w:rFonts w:cstheme="minorHAnsi"/>
                <w:color w:val="FF0000"/>
              </w:rPr>
            </w:pPr>
          </w:p>
          <w:p w14:paraId="43300FC9" w14:textId="77777777" w:rsidR="00BF6C9D" w:rsidRDefault="00BF6C9D" w:rsidP="00205AB1">
            <w:pPr>
              <w:jc w:val="both"/>
              <w:rPr>
                <w:rFonts w:cstheme="minorHAnsi"/>
                <w:color w:val="FF0000"/>
              </w:rPr>
            </w:pPr>
          </w:p>
          <w:p w14:paraId="603D26CA" w14:textId="77777777" w:rsidR="00BF6C9D" w:rsidRDefault="00BF6C9D" w:rsidP="00205AB1">
            <w:pPr>
              <w:jc w:val="both"/>
              <w:rPr>
                <w:rFonts w:cstheme="minorHAnsi"/>
                <w:color w:val="FF0000"/>
              </w:rPr>
            </w:pPr>
          </w:p>
          <w:p w14:paraId="31864564" w14:textId="77777777" w:rsidR="00BF6C9D" w:rsidRDefault="00BF6C9D" w:rsidP="00205AB1">
            <w:pPr>
              <w:jc w:val="both"/>
              <w:rPr>
                <w:rFonts w:cstheme="minorHAnsi"/>
                <w:color w:val="FF0000"/>
              </w:rPr>
            </w:pPr>
          </w:p>
          <w:p w14:paraId="29882C8D" w14:textId="77777777" w:rsidR="00BF6C9D" w:rsidRDefault="00BF6C9D" w:rsidP="00205AB1">
            <w:pPr>
              <w:jc w:val="both"/>
              <w:rPr>
                <w:rFonts w:cstheme="minorHAnsi"/>
                <w:color w:val="FF0000"/>
              </w:rPr>
            </w:pPr>
          </w:p>
          <w:p w14:paraId="4DC3D0A9" w14:textId="77777777" w:rsidR="00BF6C9D" w:rsidRDefault="00BF6C9D" w:rsidP="00205AB1">
            <w:pPr>
              <w:jc w:val="both"/>
              <w:rPr>
                <w:rFonts w:cstheme="minorHAnsi"/>
                <w:color w:val="FF0000"/>
              </w:rPr>
            </w:pPr>
          </w:p>
          <w:p w14:paraId="7C35F583" w14:textId="77777777" w:rsidR="00BF6C9D" w:rsidRDefault="00BF6C9D" w:rsidP="00205AB1">
            <w:pPr>
              <w:jc w:val="both"/>
              <w:rPr>
                <w:rFonts w:cstheme="minorHAnsi"/>
                <w:color w:val="FF0000"/>
              </w:rPr>
            </w:pPr>
          </w:p>
          <w:p w14:paraId="4FA0BD77" w14:textId="77777777" w:rsidR="00BF6C9D" w:rsidRDefault="00BF6C9D" w:rsidP="00205AB1">
            <w:pPr>
              <w:jc w:val="both"/>
              <w:rPr>
                <w:rFonts w:cstheme="minorHAnsi"/>
                <w:color w:val="FF0000"/>
              </w:rPr>
            </w:pPr>
          </w:p>
          <w:p w14:paraId="06DD69D7" w14:textId="77777777" w:rsidR="00BF6C9D" w:rsidRDefault="00BF6C9D" w:rsidP="00205AB1">
            <w:pPr>
              <w:jc w:val="both"/>
              <w:rPr>
                <w:rFonts w:cstheme="minorHAnsi"/>
                <w:color w:val="FF0000"/>
              </w:rPr>
            </w:pPr>
          </w:p>
          <w:p w14:paraId="16409C67" w14:textId="77777777" w:rsidR="00BF6C9D" w:rsidRDefault="00BF6C9D" w:rsidP="00205AB1">
            <w:pPr>
              <w:jc w:val="both"/>
              <w:rPr>
                <w:rFonts w:cstheme="minorHAnsi"/>
                <w:color w:val="FF0000"/>
              </w:rPr>
            </w:pPr>
          </w:p>
          <w:p w14:paraId="6F679143" w14:textId="77777777" w:rsidR="00BF6C9D" w:rsidRDefault="00BF6C9D" w:rsidP="00205AB1">
            <w:pPr>
              <w:jc w:val="both"/>
              <w:rPr>
                <w:rFonts w:cstheme="minorHAnsi"/>
                <w:color w:val="FF0000"/>
              </w:rPr>
            </w:pPr>
          </w:p>
          <w:p w14:paraId="0B92CA26" w14:textId="77777777" w:rsidR="00BF6C9D" w:rsidRDefault="00BF6C9D" w:rsidP="00205AB1">
            <w:pPr>
              <w:jc w:val="both"/>
              <w:rPr>
                <w:rFonts w:cstheme="minorHAnsi"/>
                <w:color w:val="FF0000"/>
              </w:rPr>
            </w:pPr>
          </w:p>
          <w:p w14:paraId="2F3AF9A2" w14:textId="77777777" w:rsidR="00BF6C9D" w:rsidRDefault="00BF6C9D" w:rsidP="00205AB1">
            <w:pPr>
              <w:jc w:val="both"/>
              <w:rPr>
                <w:rFonts w:cstheme="minorHAnsi"/>
                <w:color w:val="FF0000"/>
              </w:rPr>
            </w:pPr>
          </w:p>
          <w:p w14:paraId="23A2606C" w14:textId="77777777" w:rsidR="00BF6C9D" w:rsidRDefault="00BF6C9D" w:rsidP="00205AB1">
            <w:pPr>
              <w:jc w:val="both"/>
              <w:rPr>
                <w:rFonts w:cstheme="minorHAnsi"/>
                <w:color w:val="FF0000"/>
              </w:rPr>
            </w:pPr>
          </w:p>
          <w:p w14:paraId="131292BD" w14:textId="77777777" w:rsidR="00BF6C9D" w:rsidRDefault="00BF6C9D" w:rsidP="00205AB1">
            <w:pPr>
              <w:jc w:val="both"/>
              <w:rPr>
                <w:rFonts w:cstheme="minorHAnsi"/>
                <w:color w:val="FF0000"/>
              </w:rPr>
            </w:pPr>
          </w:p>
          <w:p w14:paraId="200D9777" w14:textId="77777777" w:rsidR="00BF6C9D" w:rsidRDefault="00BF6C9D" w:rsidP="00205AB1">
            <w:pPr>
              <w:jc w:val="both"/>
              <w:rPr>
                <w:rFonts w:cstheme="minorHAnsi"/>
                <w:color w:val="FF0000"/>
              </w:rPr>
            </w:pPr>
          </w:p>
          <w:p w14:paraId="68FE50CB" w14:textId="77777777" w:rsidR="00BF6C9D" w:rsidRDefault="00BF6C9D" w:rsidP="00205AB1">
            <w:pPr>
              <w:jc w:val="both"/>
              <w:rPr>
                <w:rFonts w:cstheme="minorHAnsi"/>
                <w:color w:val="FF0000"/>
              </w:rPr>
            </w:pPr>
          </w:p>
          <w:p w14:paraId="07AB4467" w14:textId="77777777" w:rsidR="00BF6C9D" w:rsidRDefault="00BF6C9D" w:rsidP="00205AB1">
            <w:pPr>
              <w:jc w:val="both"/>
              <w:rPr>
                <w:rFonts w:cstheme="minorHAnsi"/>
                <w:color w:val="FF0000"/>
              </w:rPr>
            </w:pPr>
          </w:p>
          <w:p w14:paraId="5E7A059D" w14:textId="77777777" w:rsidR="00BF6C9D" w:rsidRDefault="00BF6C9D" w:rsidP="00205AB1">
            <w:pPr>
              <w:jc w:val="both"/>
              <w:rPr>
                <w:rFonts w:cstheme="minorHAnsi"/>
                <w:color w:val="FF0000"/>
              </w:rPr>
            </w:pPr>
          </w:p>
          <w:p w14:paraId="71FA1BF2" w14:textId="77777777" w:rsidR="00BF6C9D" w:rsidRDefault="00BF6C9D" w:rsidP="00205AB1">
            <w:pPr>
              <w:jc w:val="both"/>
              <w:rPr>
                <w:rFonts w:cstheme="minorHAnsi"/>
                <w:color w:val="FF0000"/>
              </w:rPr>
            </w:pPr>
          </w:p>
          <w:p w14:paraId="3B19C983" w14:textId="77777777" w:rsidR="00BF6C9D" w:rsidRDefault="00BF6C9D" w:rsidP="00205AB1">
            <w:pPr>
              <w:jc w:val="both"/>
              <w:rPr>
                <w:rFonts w:cstheme="minorHAnsi"/>
                <w:color w:val="FF0000"/>
              </w:rPr>
            </w:pPr>
          </w:p>
          <w:p w14:paraId="43E39466" w14:textId="77777777" w:rsidR="00BF6C9D" w:rsidRDefault="00BF6C9D" w:rsidP="00205AB1">
            <w:pPr>
              <w:jc w:val="both"/>
              <w:rPr>
                <w:rFonts w:cstheme="minorHAnsi"/>
                <w:color w:val="FF0000"/>
              </w:rPr>
            </w:pPr>
          </w:p>
          <w:p w14:paraId="61EB8047" w14:textId="77777777" w:rsidR="00BF6C9D" w:rsidRDefault="00BF6C9D" w:rsidP="00205AB1">
            <w:pPr>
              <w:jc w:val="both"/>
              <w:rPr>
                <w:rFonts w:cstheme="minorHAnsi"/>
                <w:color w:val="FF0000"/>
              </w:rPr>
            </w:pPr>
          </w:p>
          <w:p w14:paraId="46E2F61B" w14:textId="77777777" w:rsidR="00BF6C9D" w:rsidRDefault="00BF6C9D" w:rsidP="00205AB1">
            <w:pPr>
              <w:jc w:val="both"/>
              <w:rPr>
                <w:rFonts w:cstheme="minorHAnsi"/>
                <w:color w:val="FF0000"/>
              </w:rPr>
            </w:pPr>
          </w:p>
          <w:p w14:paraId="566FEC5B" w14:textId="77777777" w:rsidR="00BF6C9D" w:rsidRDefault="00BF6C9D" w:rsidP="00205AB1">
            <w:pPr>
              <w:jc w:val="both"/>
              <w:rPr>
                <w:rFonts w:cstheme="minorHAnsi"/>
                <w:color w:val="FF0000"/>
              </w:rPr>
            </w:pPr>
          </w:p>
          <w:p w14:paraId="0A8BE635" w14:textId="77777777" w:rsidR="00BF6C9D" w:rsidRDefault="00BF6C9D" w:rsidP="00205AB1">
            <w:pPr>
              <w:jc w:val="both"/>
              <w:rPr>
                <w:rFonts w:cstheme="minorHAnsi"/>
                <w:color w:val="FF0000"/>
              </w:rPr>
            </w:pPr>
          </w:p>
          <w:p w14:paraId="4A5C5CB6" w14:textId="77777777" w:rsidR="00BF6C9D" w:rsidRDefault="00BF6C9D" w:rsidP="00205AB1">
            <w:pPr>
              <w:jc w:val="both"/>
              <w:rPr>
                <w:rFonts w:cstheme="minorHAnsi"/>
                <w:color w:val="FF0000"/>
              </w:rPr>
            </w:pPr>
          </w:p>
          <w:p w14:paraId="7E0A07A6" w14:textId="77777777" w:rsidR="00BF6C9D" w:rsidRDefault="00BF6C9D" w:rsidP="00205AB1">
            <w:pPr>
              <w:jc w:val="both"/>
              <w:rPr>
                <w:rFonts w:cstheme="minorHAnsi"/>
                <w:color w:val="FF0000"/>
              </w:rPr>
            </w:pPr>
          </w:p>
          <w:p w14:paraId="0323B29E" w14:textId="77777777" w:rsidR="00BF6C9D" w:rsidRDefault="00BF6C9D" w:rsidP="00205AB1">
            <w:pPr>
              <w:jc w:val="both"/>
              <w:rPr>
                <w:rFonts w:cstheme="minorHAnsi"/>
                <w:color w:val="FF0000"/>
              </w:rPr>
            </w:pPr>
          </w:p>
          <w:p w14:paraId="7EBFEEF3" w14:textId="77777777" w:rsidR="00BF6C9D" w:rsidRDefault="00BF6C9D" w:rsidP="00205AB1">
            <w:pPr>
              <w:jc w:val="both"/>
              <w:rPr>
                <w:rFonts w:cstheme="minorHAnsi"/>
                <w:color w:val="FF0000"/>
              </w:rPr>
            </w:pPr>
          </w:p>
          <w:p w14:paraId="6CDE3482" w14:textId="77777777" w:rsidR="00BF6C9D" w:rsidRDefault="00BF6C9D" w:rsidP="00205AB1">
            <w:pPr>
              <w:jc w:val="both"/>
              <w:rPr>
                <w:rFonts w:cstheme="minorHAnsi"/>
                <w:color w:val="FF0000"/>
              </w:rPr>
            </w:pPr>
          </w:p>
          <w:p w14:paraId="3D30C12C" w14:textId="77777777" w:rsidR="00BF6C9D" w:rsidRDefault="00BF6C9D" w:rsidP="00205AB1">
            <w:pPr>
              <w:jc w:val="both"/>
              <w:rPr>
                <w:rFonts w:cstheme="minorHAnsi"/>
                <w:color w:val="FF0000"/>
              </w:rPr>
            </w:pPr>
          </w:p>
          <w:p w14:paraId="1BC31FA4" w14:textId="77777777" w:rsidR="00BF6C9D" w:rsidRDefault="00BF6C9D" w:rsidP="00205AB1">
            <w:pPr>
              <w:jc w:val="both"/>
              <w:rPr>
                <w:rFonts w:cstheme="minorHAnsi"/>
                <w:color w:val="FF0000"/>
              </w:rPr>
            </w:pPr>
          </w:p>
          <w:p w14:paraId="6C5E3CA6" w14:textId="77777777" w:rsidR="00BF6C9D" w:rsidRDefault="00BF6C9D" w:rsidP="00205AB1">
            <w:pPr>
              <w:jc w:val="both"/>
              <w:rPr>
                <w:rFonts w:cstheme="minorHAnsi"/>
                <w:color w:val="FF0000"/>
              </w:rPr>
            </w:pPr>
          </w:p>
          <w:p w14:paraId="7332895B" w14:textId="77777777" w:rsidR="00BF6C9D" w:rsidRDefault="00BF6C9D" w:rsidP="00205AB1">
            <w:pPr>
              <w:jc w:val="both"/>
              <w:rPr>
                <w:rFonts w:cstheme="minorHAnsi"/>
                <w:color w:val="FF0000"/>
              </w:rPr>
            </w:pPr>
          </w:p>
          <w:p w14:paraId="3FF47FB2" w14:textId="77777777" w:rsidR="00BF6C9D" w:rsidRDefault="00BF6C9D" w:rsidP="00205AB1">
            <w:pPr>
              <w:jc w:val="both"/>
              <w:rPr>
                <w:rFonts w:cstheme="minorHAnsi"/>
                <w:color w:val="FF0000"/>
              </w:rPr>
            </w:pPr>
          </w:p>
          <w:p w14:paraId="201E7AD2" w14:textId="77777777" w:rsidR="00BF6C9D" w:rsidRDefault="00BF6C9D" w:rsidP="00205AB1">
            <w:pPr>
              <w:jc w:val="both"/>
              <w:rPr>
                <w:rFonts w:cstheme="minorHAnsi"/>
                <w:color w:val="FF0000"/>
              </w:rPr>
            </w:pPr>
          </w:p>
          <w:p w14:paraId="715B064B" w14:textId="77777777" w:rsidR="00BF6C9D" w:rsidRDefault="00BF6C9D" w:rsidP="00205AB1">
            <w:pPr>
              <w:jc w:val="both"/>
              <w:rPr>
                <w:rFonts w:cstheme="minorHAnsi"/>
                <w:color w:val="FF0000"/>
              </w:rPr>
            </w:pPr>
          </w:p>
          <w:p w14:paraId="7B609913" w14:textId="7BD7938A" w:rsidR="00BF6C9D" w:rsidRDefault="00BF6C9D" w:rsidP="00205AB1">
            <w:pPr>
              <w:jc w:val="both"/>
              <w:rPr>
                <w:rFonts w:cstheme="minorHAnsi"/>
                <w:color w:val="FF0000"/>
              </w:rPr>
            </w:pPr>
            <w:r>
              <w:rPr>
                <w:rFonts w:cstheme="minorHAnsi"/>
                <w:color w:val="FF0000"/>
              </w:rPr>
              <w:t>Forward ND’s presentation to the chair and vice chair of the PSH group</w:t>
            </w:r>
          </w:p>
          <w:p w14:paraId="7CDDFEE6" w14:textId="597BBF23" w:rsidR="00BF6C9D" w:rsidRPr="00E1305A" w:rsidRDefault="00BF6C9D" w:rsidP="00205AB1">
            <w:pPr>
              <w:jc w:val="both"/>
              <w:rPr>
                <w:rFonts w:cstheme="minorHAnsi"/>
                <w:color w:val="FF0000"/>
              </w:rPr>
            </w:pPr>
          </w:p>
        </w:tc>
      </w:tr>
    </w:tbl>
    <w:p w14:paraId="0FB78278" w14:textId="77777777" w:rsidR="00F418B5" w:rsidRPr="000C7D1A" w:rsidRDefault="00F418B5" w:rsidP="00E21560">
      <w:pPr>
        <w:rPr>
          <w:rFonts w:cstheme="minorHAnsi"/>
          <w:b/>
        </w:rPr>
      </w:pPr>
    </w:p>
    <w:sectPr w:rsidR="00F418B5" w:rsidRPr="000C7D1A" w:rsidSect="0016325A">
      <w:headerReference w:type="default" r:id="rId22"/>
      <w:footerReference w:type="default" r:id="rId2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6E0D7B" w:rsidRDefault="006E0D7B" w:rsidP="001D0582">
      <w:pPr>
        <w:spacing w:after="0" w:line="240" w:lineRule="auto"/>
      </w:pPr>
      <w:r>
        <w:separator/>
      </w:r>
    </w:p>
  </w:endnote>
  <w:endnote w:type="continuationSeparator" w:id="0">
    <w:p w14:paraId="62EBF3C5" w14:textId="77777777" w:rsidR="006E0D7B" w:rsidRDefault="006E0D7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2F24A73B" w:rsidR="006E0D7B" w:rsidRDefault="006E0D7B">
        <w:pPr>
          <w:pStyle w:val="Footer"/>
          <w:jc w:val="center"/>
        </w:pPr>
        <w:r>
          <w:fldChar w:fldCharType="begin"/>
        </w:r>
        <w:r>
          <w:instrText xml:space="preserve"> PAGE   \* MERGEFORMAT </w:instrText>
        </w:r>
        <w:r>
          <w:fldChar w:fldCharType="separate"/>
        </w:r>
        <w:r w:rsidR="00BF6C9D">
          <w:rPr>
            <w:noProof/>
          </w:rPr>
          <w:t>7</w:t>
        </w:r>
        <w:r>
          <w:rPr>
            <w:noProof/>
          </w:rPr>
          <w:fldChar w:fldCharType="end"/>
        </w:r>
      </w:p>
    </w:sdtContent>
  </w:sdt>
  <w:p w14:paraId="110FFD37" w14:textId="77777777" w:rsidR="006E0D7B" w:rsidRDefault="006E0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6E0D7B" w:rsidRDefault="006E0D7B" w:rsidP="001D0582">
      <w:pPr>
        <w:spacing w:after="0" w:line="240" w:lineRule="auto"/>
      </w:pPr>
      <w:r>
        <w:separator/>
      </w:r>
    </w:p>
  </w:footnote>
  <w:footnote w:type="continuationSeparator" w:id="0">
    <w:p w14:paraId="5997CC1D" w14:textId="77777777" w:rsidR="006E0D7B" w:rsidRDefault="006E0D7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E4AF" w14:textId="3C2BA1D6" w:rsidR="006E0D7B" w:rsidRPr="00264669" w:rsidRDefault="006E0D7B">
    <w:pPr>
      <w:pStyle w:val="Header"/>
      <w:rPr>
        <w:b/>
      </w:rPr>
    </w:pPr>
    <w:r>
      <w:rPr>
        <w:b/>
      </w:rPr>
      <w:t xml:space="preserve">Draft Kent Housing Group Main </w:t>
    </w:r>
    <w:sdt>
      <w:sdtPr>
        <w:rPr>
          <w:b/>
        </w:rPr>
        <w:id w:val="-1988850070"/>
        <w:docPartObj>
          <w:docPartGallery w:val="Watermarks"/>
          <w:docPartUnique/>
        </w:docPartObj>
      </w:sdtPr>
      <w:sdtEndPr/>
      <w:sdtContent>
        <w:r w:rsidR="00BF6C9D">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Meeting Notes 8</w:t>
    </w:r>
    <w:r w:rsidRPr="00D128AA">
      <w:rPr>
        <w:b/>
        <w:vertAlign w:val="superscript"/>
      </w:rPr>
      <w:t>th</w:t>
    </w:r>
    <w:r>
      <w:rPr>
        <w:b/>
      </w:rPr>
      <w:t xml:space="preserve"> February 2023,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052FF"/>
    <w:multiLevelType w:val="hybridMultilevel"/>
    <w:tmpl w:val="8264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4356B"/>
    <w:multiLevelType w:val="hybridMultilevel"/>
    <w:tmpl w:val="19F05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D089D"/>
    <w:multiLevelType w:val="hybridMultilevel"/>
    <w:tmpl w:val="1D52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D71447"/>
    <w:multiLevelType w:val="hybridMultilevel"/>
    <w:tmpl w:val="515A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80B6E"/>
    <w:multiLevelType w:val="hybridMultilevel"/>
    <w:tmpl w:val="9E64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924484"/>
    <w:multiLevelType w:val="hybridMultilevel"/>
    <w:tmpl w:val="46E41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9DD4C1F"/>
    <w:multiLevelType w:val="hybridMultilevel"/>
    <w:tmpl w:val="11B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72089"/>
    <w:multiLevelType w:val="hybridMultilevel"/>
    <w:tmpl w:val="C6B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16"/>
  </w:num>
  <w:num w:numId="5">
    <w:abstractNumId w:val="7"/>
  </w:num>
  <w:num w:numId="6">
    <w:abstractNumId w:val="14"/>
  </w:num>
  <w:num w:numId="7">
    <w:abstractNumId w:val="6"/>
  </w:num>
  <w:num w:numId="8">
    <w:abstractNumId w:val="4"/>
  </w:num>
  <w:num w:numId="9">
    <w:abstractNumId w:val="5"/>
  </w:num>
  <w:num w:numId="10">
    <w:abstractNumId w:val="9"/>
  </w:num>
  <w:num w:numId="11">
    <w:abstractNumId w:val="8"/>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0CA1"/>
    <w:rsid w:val="00001D55"/>
    <w:rsid w:val="000026E2"/>
    <w:rsid w:val="000066DE"/>
    <w:rsid w:val="00010A0C"/>
    <w:rsid w:val="00012955"/>
    <w:rsid w:val="00015FFB"/>
    <w:rsid w:val="00020283"/>
    <w:rsid w:val="00020716"/>
    <w:rsid w:val="00021BCC"/>
    <w:rsid w:val="00021FE6"/>
    <w:rsid w:val="000257AF"/>
    <w:rsid w:val="000279B1"/>
    <w:rsid w:val="00031DE3"/>
    <w:rsid w:val="00031DE6"/>
    <w:rsid w:val="00031EC0"/>
    <w:rsid w:val="00037E13"/>
    <w:rsid w:val="00040551"/>
    <w:rsid w:val="00051D01"/>
    <w:rsid w:val="00051D05"/>
    <w:rsid w:val="00052289"/>
    <w:rsid w:val="0005438D"/>
    <w:rsid w:val="000564F4"/>
    <w:rsid w:val="00061235"/>
    <w:rsid w:val="00061BD1"/>
    <w:rsid w:val="000624FA"/>
    <w:rsid w:val="00062810"/>
    <w:rsid w:val="00062F79"/>
    <w:rsid w:val="00064A20"/>
    <w:rsid w:val="00071C68"/>
    <w:rsid w:val="000735BA"/>
    <w:rsid w:val="00075D2B"/>
    <w:rsid w:val="000778DD"/>
    <w:rsid w:val="00077A4B"/>
    <w:rsid w:val="00080CC5"/>
    <w:rsid w:val="0008129C"/>
    <w:rsid w:val="00081C12"/>
    <w:rsid w:val="00085473"/>
    <w:rsid w:val="000871E7"/>
    <w:rsid w:val="00087D03"/>
    <w:rsid w:val="0009046E"/>
    <w:rsid w:val="00090600"/>
    <w:rsid w:val="00091CE3"/>
    <w:rsid w:val="00093115"/>
    <w:rsid w:val="00093D0E"/>
    <w:rsid w:val="00094D7E"/>
    <w:rsid w:val="0009691C"/>
    <w:rsid w:val="000A08C6"/>
    <w:rsid w:val="000A7E2C"/>
    <w:rsid w:val="000B0ACA"/>
    <w:rsid w:val="000B222C"/>
    <w:rsid w:val="000B4C89"/>
    <w:rsid w:val="000B54B8"/>
    <w:rsid w:val="000B5B47"/>
    <w:rsid w:val="000C18DE"/>
    <w:rsid w:val="000C31B1"/>
    <w:rsid w:val="000C5D16"/>
    <w:rsid w:val="000C680D"/>
    <w:rsid w:val="000C7D1A"/>
    <w:rsid w:val="000D1026"/>
    <w:rsid w:val="000D2F8E"/>
    <w:rsid w:val="000D3173"/>
    <w:rsid w:val="000D3894"/>
    <w:rsid w:val="000D6581"/>
    <w:rsid w:val="000E1ABA"/>
    <w:rsid w:val="000E1DD6"/>
    <w:rsid w:val="000E57C5"/>
    <w:rsid w:val="000E6197"/>
    <w:rsid w:val="000F4EEA"/>
    <w:rsid w:val="000F6F35"/>
    <w:rsid w:val="0010119D"/>
    <w:rsid w:val="00103E4A"/>
    <w:rsid w:val="00104544"/>
    <w:rsid w:val="00105208"/>
    <w:rsid w:val="00106D8C"/>
    <w:rsid w:val="0010750F"/>
    <w:rsid w:val="0011025C"/>
    <w:rsid w:val="00110C77"/>
    <w:rsid w:val="00111B2B"/>
    <w:rsid w:val="0011261D"/>
    <w:rsid w:val="00112C6A"/>
    <w:rsid w:val="00115F2B"/>
    <w:rsid w:val="0012039F"/>
    <w:rsid w:val="00120D6F"/>
    <w:rsid w:val="0012152C"/>
    <w:rsid w:val="00122697"/>
    <w:rsid w:val="00122E41"/>
    <w:rsid w:val="00124F1C"/>
    <w:rsid w:val="00125A6D"/>
    <w:rsid w:val="00125D4C"/>
    <w:rsid w:val="001262F3"/>
    <w:rsid w:val="0012715A"/>
    <w:rsid w:val="00130227"/>
    <w:rsid w:val="00130B92"/>
    <w:rsid w:val="001325F9"/>
    <w:rsid w:val="00136005"/>
    <w:rsid w:val="001378BD"/>
    <w:rsid w:val="00141109"/>
    <w:rsid w:val="00141F0F"/>
    <w:rsid w:val="00141F91"/>
    <w:rsid w:val="00142F77"/>
    <w:rsid w:val="001441B5"/>
    <w:rsid w:val="00146945"/>
    <w:rsid w:val="00147F95"/>
    <w:rsid w:val="00150D2E"/>
    <w:rsid w:val="00150D91"/>
    <w:rsid w:val="0015139D"/>
    <w:rsid w:val="00153DEF"/>
    <w:rsid w:val="001545DC"/>
    <w:rsid w:val="00156311"/>
    <w:rsid w:val="00156EA5"/>
    <w:rsid w:val="00156F5B"/>
    <w:rsid w:val="00160B13"/>
    <w:rsid w:val="00161B9E"/>
    <w:rsid w:val="0016325A"/>
    <w:rsid w:val="00163CE7"/>
    <w:rsid w:val="00164913"/>
    <w:rsid w:val="00165673"/>
    <w:rsid w:val="001679F0"/>
    <w:rsid w:val="001746A9"/>
    <w:rsid w:val="00176801"/>
    <w:rsid w:val="0018042B"/>
    <w:rsid w:val="00181F41"/>
    <w:rsid w:val="00182B57"/>
    <w:rsid w:val="00182CF3"/>
    <w:rsid w:val="001838F1"/>
    <w:rsid w:val="00185168"/>
    <w:rsid w:val="00187F84"/>
    <w:rsid w:val="0019585D"/>
    <w:rsid w:val="00197BCD"/>
    <w:rsid w:val="00197D95"/>
    <w:rsid w:val="001A0526"/>
    <w:rsid w:val="001A1975"/>
    <w:rsid w:val="001A2367"/>
    <w:rsid w:val="001A6188"/>
    <w:rsid w:val="001A6511"/>
    <w:rsid w:val="001B10AF"/>
    <w:rsid w:val="001B142B"/>
    <w:rsid w:val="001B4C9F"/>
    <w:rsid w:val="001B74E2"/>
    <w:rsid w:val="001B7F2E"/>
    <w:rsid w:val="001C0F9A"/>
    <w:rsid w:val="001C1D02"/>
    <w:rsid w:val="001C322B"/>
    <w:rsid w:val="001C48C5"/>
    <w:rsid w:val="001C50C4"/>
    <w:rsid w:val="001C6788"/>
    <w:rsid w:val="001C74CC"/>
    <w:rsid w:val="001D0582"/>
    <w:rsid w:val="001D0D36"/>
    <w:rsid w:val="001D5A29"/>
    <w:rsid w:val="001D6D9C"/>
    <w:rsid w:val="001D78C0"/>
    <w:rsid w:val="001E1A44"/>
    <w:rsid w:val="001E4B9E"/>
    <w:rsid w:val="001E7873"/>
    <w:rsid w:val="001F00E7"/>
    <w:rsid w:val="001F15A2"/>
    <w:rsid w:val="001F1855"/>
    <w:rsid w:val="001F399C"/>
    <w:rsid w:val="001F406A"/>
    <w:rsid w:val="001F4653"/>
    <w:rsid w:val="001F687A"/>
    <w:rsid w:val="00200B68"/>
    <w:rsid w:val="002036A2"/>
    <w:rsid w:val="002039E9"/>
    <w:rsid w:val="00205AB1"/>
    <w:rsid w:val="0021081A"/>
    <w:rsid w:val="00213709"/>
    <w:rsid w:val="002147E0"/>
    <w:rsid w:val="0022435F"/>
    <w:rsid w:val="00225932"/>
    <w:rsid w:val="00225B30"/>
    <w:rsid w:val="00226166"/>
    <w:rsid w:val="00231434"/>
    <w:rsid w:val="002341D2"/>
    <w:rsid w:val="00235BE7"/>
    <w:rsid w:val="00243F41"/>
    <w:rsid w:val="00246145"/>
    <w:rsid w:val="00251DE6"/>
    <w:rsid w:val="00252846"/>
    <w:rsid w:val="00252B51"/>
    <w:rsid w:val="00252D55"/>
    <w:rsid w:val="00254C98"/>
    <w:rsid w:val="002550E8"/>
    <w:rsid w:val="002615C8"/>
    <w:rsid w:val="00261D00"/>
    <w:rsid w:val="00261DD6"/>
    <w:rsid w:val="0026402C"/>
    <w:rsid w:val="00264669"/>
    <w:rsid w:val="002664D0"/>
    <w:rsid w:val="002672C5"/>
    <w:rsid w:val="0027373A"/>
    <w:rsid w:val="002742D2"/>
    <w:rsid w:val="0027468E"/>
    <w:rsid w:val="00274D16"/>
    <w:rsid w:val="00276FDC"/>
    <w:rsid w:val="00281C53"/>
    <w:rsid w:val="00282AB7"/>
    <w:rsid w:val="00284C0C"/>
    <w:rsid w:val="00285E0B"/>
    <w:rsid w:val="002912FF"/>
    <w:rsid w:val="00293C7B"/>
    <w:rsid w:val="0029660B"/>
    <w:rsid w:val="002A04A7"/>
    <w:rsid w:val="002A366D"/>
    <w:rsid w:val="002B04EC"/>
    <w:rsid w:val="002B0598"/>
    <w:rsid w:val="002B184E"/>
    <w:rsid w:val="002B50A2"/>
    <w:rsid w:val="002B5DFA"/>
    <w:rsid w:val="002C467D"/>
    <w:rsid w:val="002C4971"/>
    <w:rsid w:val="002D03A5"/>
    <w:rsid w:val="002D0D5E"/>
    <w:rsid w:val="002D12A9"/>
    <w:rsid w:val="002D12E3"/>
    <w:rsid w:val="002D3014"/>
    <w:rsid w:val="002D64A8"/>
    <w:rsid w:val="002D7179"/>
    <w:rsid w:val="002D727A"/>
    <w:rsid w:val="002D7698"/>
    <w:rsid w:val="002E0471"/>
    <w:rsid w:val="002E4E2D"/>
    <w:rsid w:val="002F3E48"/>
    <w:rsid w:val="002F5226"/>
    <w:rsid w:val="002F602F"/>
    <w:rsid w:val="002F6CCB"/>
    <w:rsid w:val="00304B83"/>
    <w:rsid w:val="0031116C"/>
    <w:rsid w:val="00311C62"/>
    <w:rsid w:val="00313019"/>
    <w:rsid w:val="003144E8"/>
    <w:rsid w:val="00315121"/>
    <w:rsid w:val="00317326"/>
    <w:rsid w:val="00317834"/>
    <w:rsid w:val="003204EE"/>
    <w:rsid w:val="003205E8"/>
    <w:rsid w:val="00321BA4"/>
    <w:rsid w:val="00323A19"/>
    <w:rsid w:val="003251FA"/>
    <w:rsid w:val="00332602"/>
    <w:rsid w:val="0033294D"/>
    <w:rsid w:val="003354F5"/>
    <w:rsid w:val="0034074E"/>
    <w:rsid w:val="00343371"/>
    <w:rsid w:val="00343F21"/>
    <w:rsid w:val="00345FBB"/>
    <w:rsid w:val="0034724C"/>
    <w:rsid w:val="00347D3D"/>
    <w:rsid w:val="00347FF5"/>
    <w:rsid w:val="003502C4"/>
    <w:rsid w:val="00351F93"/>
    <w:rsid w:val="003539DD"/>
    <w:rsid w:val="00353AF7"/>
    <w:rsid w:val="003561E6"/>
    <w:rsid w:val="00361F73"/>
    <w:rsid w:val="00363D33"/>
    <w:rsid w:val="003651B3"/>
    <w:rsid w:val="00365443"/>
    <w:rsid w:val="00374BDA"/>
    <w:rsid w:val="0037551B"/>
    <w:rsid w:val="003767FE"/>
    <w:rsid w:val="0038010B"/>
    <w:rsid w:val="003805C2"/>
    <w:rsid w:val="003841D0"/>
    <w:rsid w:val="00387E78"/>
    <w:rsid w:val="003900EE"/>
    <w:rsid w:val="00390F0A"/>
    <w:rsid w:val="00391561"/>
    <w:rsid w:val="003935E9"/>
    <w:rsid w:val="00393BA4"/>
    <w:rsid w:val="0039592E"/>
    <w:rsid w:val="00395DB1"/>
    <w:rsid w:val="003A12E5"/>
    <w:rsid w:val="003A6986"/>
    <w:rsid w:val="003A72C3"/>
    <w:rsid w:val="003B0473"/>
    <w:rsid w:val="003B4004"/>
    <w:rsid w:val="003B6981"/>
    <w:rsid w:val="003C17C2"/>
    <w:rsid w:val="003C2892"/>
    <w:rsid w:val="003C3BFF"/>
    <w:rsid w:val="003C4E1E"/>
    <w:rsid w:val="003C5FDA"/>
    <w:rsid w:val="003D3980"/>
    <w:rsid w:val="003D5202"/>
    <w:rsid w:val="003D7D3A"/>
    <w:rsid w:val="003E3984"/>
    <w:rsid w:val="003F5CB0"/>
    <w:rsid w:val="004000CA"/>
    <w:rsid w:val="00401453"/>
    <w:rsid w:val="00406594"/>
    <w:rsid w:val="00407092"/>
    <w:rsid w:val="00413580"/>
    <w:rsid w:val="004140BD"/>
    <w:rsid w:val="0041749D"/>
    <w:rsid w:val="00417A80"/>
    <w:rsid w:val="004241B5"/>
    <w:rsid w:val="0042628B"/>
    <w:rsid w:val="0042683E"/>
    <w:rsid w:val="00426A73"/>
    <w:rsid w:val="00426F3D"/>
    <w:rsid w:val="00427AC7"/>
    <w:rsid w:val="00427CA9"/>
    <w:rsid w:val="00427D3E"/>
    <w:rsid w:val="0043172B"/>
    <w:rsid w:val="0043183D"/>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55FD1"/>
    <w:rsid w:val="004604ED"/>
    <w:rsid w:val="004618F7"/>
    <w:rsid w:val="00462B1D"/>
    <w:rsid w:val="00470FA7"/>
    <w:rsid w:val="00471DD9"/>
    <w:rsid w:val="004729BC"/>
    <w:rsid w:val="00476E2D"/>
    <w:rsid w:val="00477AFD"/>
    <w:rsid w:val="00486834"/>
    <w:rsid w:val="004875E3"/>
    <w:rsid w:val="00487A05"/>
    <w:rsid w:val="00490036"/>
    <w:rsid w:val="00490760"/>
    <w:rsid w:val="0049191F"/>
    <w:rsid w:val="00492264"/>
    <w:rsid w:val="00492A6C"/>
    <w:rsid w:val="00493100"/>
    <w:rsid w:val="004958B9"/>
    <w:rsid w:val="004964E9"/>
    <w:rsid w:val="00496859"/>
    <w:rsid w:val="00497D2F"/>
    <w:rsid w:val="004A19A8"/>
    <w:rsid w:val="004A6165"/>
    <w:rsid w:val="004B08E4"/>
    <w:rsid w:val="004B0937"/>
    <w:rsid w:val="004B0BAA"/>
    <w:rsid w:val="004B1412"/>
    <w:rsid w:val="004B2674"/>
    <w:rsid w:val="004B4CC7"/>
    <w:rsid w:val="004B6795"/>
    <w:rsid w:val="004B7489"/>
    <w:rsid w:val="004C041C"/>
    <w:rsid w:val="004C0DFB"/>
    <w:rsid w:val="004C1A8C"/>
    <w:rsid w:val="004C2718"/>
    <w:rsid w:val="004C404D"/>
    <w:rsid w:val="004C52B6"/>
    <w:rsid w:val="004C57A0"/>
    <w:rsid w:val="004C5AF0"/>
    <w:rsid w:val="004C5F19"/>
    <w:rsid w:val="004C7313"/>
    <w:rsid w:val="004D0171"/>
    <w:rsid w:val="004D1D2D"/>
    <w:rsid w:val="004D577A"/>
    <w:rsid w:val="004D7203"/>
    <w:rsid w:val="004E425B"/>
    <w:rsid w:val="004E5798"/>
    <w:rsid w:val="004F12C7"/>
    <w:rsid w:val="004F3279"/>
    <w:rsid w:val="00507FBF"/>
    <w:rsid w:val="00510725"/>
    <w:rsid w:val="00511977"/>
    <w:rsid w:val="00511E5E"/>
    <w:rsid w:val="005122F8"/>
    <w:rsid w:val="00514165"/>
    <w:rsid w:val="005217C1"/>
    <w:rsid w:val="00521852"/>
    <w:rsid w:val="0052288E"/>
    <w:rsid w:val="005233B2"/>
    <w:rsid w:val="00526D65"/>
    <w:rsid w:val="00527061"/>
    <w:rsid w:val="00533037"/>
    <w:rsid w:val="0053334D"/>
    <w:rsid w:val="00534808"/>
    <w:rsid w:val="00535839"/>
    <w:rsid w:val="00535D4D"/>
    <w:rsid w:val="00540DC7"/>
    <w:rsid w:val="005427B0"/>
    <w:rsid w:val="005429A4"/>
    <w:rsid w:val="00542E92"/>
    <w:rsid w:val="00542FA6"/>
    <w:rsid w:val="00543109"/>
    <w:rsid w:val="00543D2C"/>
    <w:rsid w:val="005462D1"/>
    <w:rsid w:val="00552F8D"/>
    <w:rsid w:val="00565E65"/>
    <w:rsid w:val="00567ADB"/>
    <w:rsid w:val="00570CCD"/>
    <w:rsid w:val="00570F94"/>
    <w:rsid w:val="00572CEB"/>
    <w:rsid w:val="005755F2"/>
    <w:rsid w:val="00576705"/>
    <w:rsid w:val="00576D19"/>
    <w:rsid w:val="00582012"/>
    <w:rsid w:val="00582789"/>
    <w:rsid w:val="00582AE3"/>
    <w:rsid w:val="00582EA5"/>
    <w:rsid w:val="005857AE"/>
    <w:rsid w:val="0058619F"/>
    <w:rsid w:val="005866D1"/>
    <w:rsid w:val="00590DE0"/>
    <w:rsid w:val="005917CC"/>
    <w:rsid w:val="00592AC2"/>
    <w:rsid w:val="00595D54"/>
    <w:rsid w:val="00596291"/>
    <w:rsid w:val="00596516"/>
    <w:rsid w:val="00596AC7"/>
    <w:rsid w:val="005A05D2"/>
    <w:rsid w:val="005A31FF"/>
    <w:rsid w:val="005A740E"/>
    <w:rsid w:val="005A798E"/>
    <w:rsid w:val="005A7FF7"/>
    <w:rsid w:val="005B0792"/>
    <w:rsid w:val="005B0F8F"/>
    <w:rsid w:val="005B28F8"/>
    <w:rsid w:val="005B4735"/>
    <w:rsid w:val="005B495B"/>
    <w:rsid w:val="005B4CDB"/>
    <w:rsid w:val="005B7F31"/>
    <w:rsid w:val="005C0614"/>
    <w:rsid w:val="005C2B08"/>
    <w:rsid w:val="005C7995"/>
    <w:rsid w:val="005D0FA7"/>
    <w:rsid w:val="005D1AB8"/>
    <w:rsid w:val="005D1DB6"/>
    <w:rsid w:val="005D2475"/>
    <w:rsid w:val="005D29AC"/>
    <w:rsid w:val="005D5340"/>
    <w:rsid w:val="005D68EF"/>
    <w:rsid w:val="005D7EAF"/>
    <w:rsid w:val="005E5271"/>
    <w:rsid w:val="005E5552"/>
    <w:rsid w:val="005F0FBA"/>
    <w:rsid w:val="005F3904"/>
    <w:rsid w:val="005F4F00"/>
    <w:rsid w:val="005F7A78"/>
    <w:rsid w:val="006003A1"/>
    <w:rsid w:val="00601117"/>
    <w:rsid w:val="006029C3"/>
    <w:rsid w:val="0060494E"/>
    <w:rsid w:val="006059D2"/>
    <w:rsid w:val="00606740"/>
    <w:rsid w:val="0060724F"/>
    <w:rsid w:val="00607F00"/>
    <w:rsid w:val="00610D6E"/>
    <w:rsid w:val="0061242E"/>
    <w:rsid w:val="00614883"/>
    <w:rsid w:val="0061520B"/>
    <w:rsid w:val="006167D1"/>
    <w:rsid w:val="00616DF4"/>
    <w:rsid w:val="006202F2"/>
    <w:rsid w:val="006267AD"/>
    <w:rsid w:val="00627499"/>
    <w:rsid w:val="00627C31"/>
    <w:rsid w:val="00631572"/>
    <w:rsid w:val="00632AE4"/>
    <w:rsid w:val="00632E11"/>
    <w:rsid w:val="00633F20"/>
    <w:rsid w:val="00634BDE"/>
    <w:rsid w:val="00634E75"/>
    <w:rsid w:val="00641215"/>
    <w:rsid w:val="00641D7C"/>
    <w:rsid w:val="00642DD3"/>
    <w:rsid w:val="00644EA6"/>
    <w:rsid w:val="0064548E"/>
    <w:rsid w:val="00647CA0"/>
    <w:rsid w:val="00647DCD"/>
    <w:rsid w:val="00651D7A"/>
    <w:rsid w:val="00652102"/>
    <w:rsid w:val="006556BA"/>
    <w:rsid w:val="006573EE"/>
    <w:rsid w:val="00663CCF"/>
    <w:rsid w:val="00665893"/>
    <w:rsid w:val="006668AE"/>
    <w:rsid w:val="00667E49"/>
    <w:rsid w:val="0067090E"/>
    <w:rsid w:val="00670F29"/>
    <w:rsid w:val="0067369A"/>
    <w:rsid w:val="00674E7B"/>
    <w:rsid w:val="00675569"/>
    <w:rsid w:val="006775AA"/>
    <w:rsid w:val="00677D01"/>
    <w:rsid w:val="0068214F"/>
    <w:rsid w:val="00686325"/>
    <w:rsid w:val="006904DA"/>
    <w:rsid w:val="00692887"/>
    <w:rsid w:val="0069402D"/>
    <w:rsid w:val="00695733"/>
    <w:rsid w:val="00695C5D"/>
    <w:rsid w:val="0069608E"/>
    <w:rsid w:val="00696E2D"/>
    <w:rsid w:val="006A0F46"/>
    <w:rsid w:val="006A14DE"/>
    <w:rsid w:val="006A1A0F"/>
    <w:rsid w:val="006A3F16"/>
    <w:rsid w:val="006A6BF9"/>
    <w:rsid w:val="006B251D"/>
    <w:rsid w:val="006B672B"/>
    <w:rsid w:val="006C2E89"/>
    <w:rsid w:val="006C2EBB"/>
    <w:rsid w:val="006C34AE"/>
    <w:rsid w:val="006C456B"/>
    <w:rsid w:val="006C5C2B"/>
    <w:rsid w:val="006C635E"/>
    <w:rsid w:val="006D52CE"/>
    <w:rsid w:val="006D5504"/>
    <w:rsid w:val="006D63F8"/>
    <w:rsid w:val="006D6A2A"/>
    <w:rsid w:val="006D6D36"/>
    <w:rsid w:val="006E0D7B"/>
    <w:rsid w:val="006E189C"/>
    <w:rsid w:val="006E2643"/>
    <w:rsid w:val="006E7F9D"/>
    <w:rsid w:val="006F190F"/>
    <w:rsid w:val="006F1BA4"/>
    <w:rsid w:val="006F33CE"/>
    <w:rsid w:val="006F3D35"/>
    <w:rsid w:val="006F41D3"/>
    <w:rsid w:val="006F5E08"/>
    <w:rsid w:val="006F7011"/>
    <w:rsid w:val="006F7B7C"/>
    <w:rsid w:val="007029C8"/>
    <w:rsid w:val="0070304C"/>
    <w:rsid w:val="00705B61"/>
    <w:rsid w:val="00707E57"/>
    <w:rsid w:val="00710536"/>
    <w:rsid w:val="0071159B"/>
    <w:rsid w:val="00712973"/>
    <w:rsid w:val="00714B07"/>
    <w:rsid w:val="007156DF"/>
    <w:rsid w:val="00717518"/>
    <w:rsid w:val="0071764F"/>
    <w:rsid w:val="007177C8"/>
    <w:rsid w:val="00717AEF"/>
    <w:rsid w:val="00723AE5"/>
    <w:rsid w:val="00727E5D"/>
    <w:rsid w:val="00730236"/>
    <w:rsid w:val="00732B5E"/>
    <w:rsid w:val="007330A4"/>
    <w:rsid w:val="00734603"/>
    <w:rsid w:val="00734D32"/>
    <w:rsid w:val="00734D65"/>
    <w:rsid w:val="00735016"/>
    <w:rsid w:val="00735129"/>
    <w:rsid w:val="00736BBC"/>
    <w:rsid w:val="00736D0D"/>
    <w:rsid w:val="00737FBB"/>
    <w:rsid w:val="007401DC"/>
    <w:rsid w:val="00741E23"/>
    <w:rsid w:val="0074213B"/>
    <w:rsid w:val="00745BAC"/>
    <w:rsid w:val="007466C4"/>
    <w:rsid w:val="00750F98"/>
    <w:rsid w:val="00751108"/>
    <w:rsid w:val="00753F14"/>
    <w:rsid w:val="007541FB"/>
    <w:rsid w:val="00754D2D"/>
    <w:rsid w:val="00754F87"/>
    <w:rsid w:val="00755D98"/>
    <w:rsid w:val="0075752D"/>
    <w:rsid w:val="007634E0"/>
    <w:rsid w:val="007652BA"/>
    <w:rsid w:val="007679D1"/>
    <w:rsid w:val="0077118F"/>
    <w:rsid w:val="0077139C"/>
    <w:rsid w:val="0077311A"/>
    <w:rsid w:val="007737FC"/>
    <w:rsid w:val="00773CE1"/>
    <w:rsid w:val="0077536C"/>
    <w:rsid w:val="00776711"/>
    <w:rsid w:val="00777064"/>
    <w:rsid w:val="00777517"/>
    <w:rsid w:val="00780F39"/>
    <w:rsid w:val="00780F97"/>
    <w:rsid w:val="007849CE"/>
    <w:rsid w:val="00786C96"/>
    <w:rsid w:val="00791545"/>
    <w:rsid w:val="007925A7"/>
    <w:rsid w:val="00792D3F"/>
    <w:rsid w:val="00794ADB"/>
    <w:rsid w:val="007965F9"/>
    <w:rsid w:val="007968BA"/>
    <w:rsid w:val="00796AB2"/>
    <w:rsid w:val="00797CC0"/>
    <w:rsid w:val="007A1475"/>
    <w:rsid w:val="007A2E9A"/>
    <w:rsid w:val="007A5545"/>
    <w:rsid w:val="007A6841"/>
    <w:rsid w:val="007A7E26"/>
    <w:rsid w:val="007B17A7"/>
    <w:rsid w:val="007B1A6D"/>
    <w:rsid w:val="007B2603"/>
    <w:rsid w:val="007B294E"/>
    <w:rsid w:val="007B323F"/>
    <w:rsid w:val="007B5236"/>
    <w:rsid w:val="007B67F9"/>
    <w:rsid w:val="007C2A71"/>
    <w:rsid w:val="007C47C8"/>
    <w:rsid w:val="007C6822"/>
    <w:rsid w:val="007D12F2"/>
    <w:rsid w:val="007D3984"/>
    <w:rsid w:val="007D4AD6"/>
    <w:rsid w:val="007D68B3"/>
    <w:rsid w:val="007D78F0"/>
    <w:rsid w:val="007E10D1"/>
    <w:rsid w:val="007E51BF"/>
    <w:rsid w:val="007F0D66"/>
    <w:rsid w:val="007F161E"/>
    <w:rsid w:val="007F345E"/>
    <w:rsid w:val="007F6D5D"/>
    <w:rsid w:val="00800060"/>
    <w:rsid w:val="00800E06"/>
    <w:rsid w:val="0080322B"/>
    <w:rsid w:val="008032AC"/>
    <w:rsid w:val="00803549"/>
    <w:rsid w:val="008146CD"/>
    <w:rsid w:val="00817160"/>
    <w:rsid w:val="00817F12"/>
    <w:rsid w:val="00821D19"/>
    <w:rsid w:val="00821FD2"/>
    <w:rsid w:val="00827792"/>
    <w:rsid w:val="00830AAE"/>
    <w:rsid w:val="00830BEC"/>
    <w:rsid w:val="00831049"/>
    <w:rsid w:val="008319F8"/>
    <w:rsid w:val="00831B42"/>
    <w:rsid w:val="008320FE"/>
    <w:rsid w:val="008326A7"/>
    <w:rsid w:val="008328DA"/>
    <w:rsid w:val="0083542E"/>
    <w:rsid w:val="00835813"/>
    <w:rsid w:val="00836724"/>
    <w:rsid w:val="00840B44"/>
    <w:rsid w:val="00841173"/>
    <w:rsid w:val="00842D44"/>
    <w:rsid w:val="00843F20"/>
    <w:rsid w:val="00843F80"/>
    <w:rsid w:val="00844A3A"/>
    <w:rsid w:val="00846999"/>
    <w:rsid w:val="00851651"/>
    <w:rsid w:val="00852B1E"/>
    <w:rsid w:val="00855E5C"/>
    <w:rsid w:val="008618C7"/>
    <w:rsid w:val="0086276E"/>
    <w:rsid w:val="00862B63"/>
    <w:rsid w:val="00863010"/>
    <w:rsid w:val="0086405B"/>
    <w:rsid w:val="00864C71"/>
    <w:rsid w:val="008669A9"/>
    <w:rsid w:val="00867ACB"/>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96322"/>
    <w:rsid w:val="008A1EEC"/>
    <w:rsid w:val="008A472D"/>
    <w:rsid w:val="008A4FAD"/>
    <w:rsid w:val="008A542B"/>
    <w:rsid w:val="008A6F65"/>
    <w:rsid w:val="008A70BC"/>
    <w:rsid w:val="008B170C"/>
    <w:rsid w:val="008B2794"/>
    <w:rsid w:val="008B2BAE"/>
    <w:rsid w:val="008B438C"/>
    <w:rsid w:val="008B4864"/>
    <w:rsid w:val="008B57AF"/>
    <w:rsid w:val="008B7426"/>
    <w:rsid w:val="008C0BF7"/>
    <w:rsid w:val="008C31B9"/>
    <w:rsid w:val="008C704F"/>
    <w:rsid w:val="008D2124"/>
    <w:rsid w:val="008D33AE"/>
    <w:rsid w:val="008D4BE9"/>
    <w:rsid w:val="008D59A1"/>
    <w:rsid w:val="008D6285"/>
    <w:rsid w:val="008D7427"/>
    <w:rsid w:val="008D7AE8"/>
    <w:rsid w:val="008E711F"/>
    <w:rsid w:val="008E7E63"/>
    <w:rsid w:val="008F1C98"/>
    <w:rsid w:val="008F2A5E"/>
    <w:rsid w:val="008F3112"/>
    <w:rsid w:val="008F4007"/>
    <w:rsid w:val="008F42D6"/>
    <w:rsid w:val="008F58E7"/>
    <w:rsid w:val="008F621A"/>
    <w:rsid w:val="008F7807"/>
    <w:rsid w:val="008F7F4C"/>
    <w:rsid w:val="0090027D"/>
    <w:rsid w:val="009010A3"/>
    <w:rsid w:val="00905C95"/>
    <w:rsid w:val="00907685"/>
    <w:rsid w:val="00911690"/>
    <w:rsid w:val="009142D7"/>
    <w:rsid w:val="00915066"/>
    <w:rsid w:val="00916989"/>
    <w:rsid w:val="00916B76"/>
    <w:rsid w:val="009179A4"/>
    <w:rsid w:val="00920CBD"/>
    <w:rsid w:val="00921F5E"/>
    <w:rsid w:val="009231EE"/>
    <w:rsid w:val="0092624C"/>
    <w:rsid w:val="00935404"/>
    <w:rsid w:val="009371B1"/>
    <w:rsid w:val="00937E6C"/>
    <w:rsid w:val="00940EA7"/>
    <w:rsid w:val="009420AC"/>
    <w:rsid w:val="009433A2"/>
    <w:rsid w:val="00943DD0"/>
    <w:rsid w:val="0094414E"/>
    <w:rsid w:val="009465FA"/>
    <w:rsid w:val="009468FD"/>
    <w:rsid w:val="00947DC0"/>
    <w:rsid w:val="0095006D"/>
    <w:rsid w:val="009528F1"/>
    <w:rsid w:val="00953A93"/>
    <w:rsid w:val="009548D8"/>
    <w:rsid w:val="00954AE9"/>
    <w:rsid w:val="00960571"/>
    <w:rsid w:val="00964A13"/>
    <w:rsid w:val="009651F2"/>
    <w:rsid w:val="00965254"/>
    <w:rsid w:val="00967D9D"/>
    <w:rsid w:val="00973F3C"/>
    <w:rsid w:val="00976E41"/>
    <w:rsid w:val="00981A4C"/>
    <w:rsid w:val="00981FF8"/>
    <w:rsid w:val="00982CE2"/>
    <w:rsid w:val="0098697A"/>
    <w:rsid w:val="00986BBC"/>
    <w:rsid w:val="00990F9A"/>
    <w:rsid w:val="00991477"/>
    <w:rsid w:val="00992028"/>
    <w:rsid w:val="00996800"/>
    <w:rsid w:val="00996975"/>
    <w:rsid w:val="009A023D"/>
    <w:rsid w:val="009A08A6"/>
    <w:rsid w:val="009A66E7"/>
    <w:rsid w:val="009B03DB"/>
    <w:rsid w:val="009B275C"/>
    <w:rsid w:val="009B3D0A"/>
    <w:rsid w:val="009B60B4"/>
    <w:rsid w:val="009C2F99"/>
    <w:rsid w:val="009C2FFC"/>
    <w:rsid w:val="009C4262"/>
    <w:rsid w:val="009C548C"/>
    <w:rsid w:val="009C5ABD"/>
    <w:rsid w:val="009D05E3"/>
    <w:rsid w:val="009D12C6"/>
    <w:rsid w:val="009D22D0"/>
    <w:rsid w:val="009D30EB"/>
    <w:rsid w:val="009D34B2"/>
    <w:rsid w:val="009D3F0E"/>
    <w:rsid w:val="009D494E"/>
    <w:rsid w:val="009D4A4C"/>
    <w:rsid w:val="009D4B1B"/>
    <w:rsid w:val="009D4DD9"/>
    <w:rsid w:val="009D5359"/>
    <w:rsid w:val="009D65BB"/>
    <w:rsid w:val="009D7CF1"/>
    <w:rsid w:val="009E1614"/>
    <w:rsid w:val="009E1DCB"/>
    <w:rsid w:val="009E49FB"/>
    <w:rsid w:val="009E6DB0"/>
    <w:rsid w:val="009E732B"/>
    <w:rsid w:val="009F047F"/>
    <w:rsid w:val="009F2480"/>
    <w:rsid w:val="009F37C0"/>
    <w:rsid w:val="009F453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3F65"/>
    <w:rsid w:val="00A74FDB"/>
    <w:rsid w:val="00A75068"/>
    <w:rsid w:val="00A75210"/>
    <w:rsid w:val="00A77391"/>
    <w:rsid w:val="00A77F5E"/>
    <w:rsid w:val="00A87700"/>
    <w:rsid w:val="00A87C6C"/>
    <w:rsid w:val="00A90FD4"/>
    <w:rsid w:val="00A91826"/>
    <w:rsid w:val="00A91E04"/>
    <w:rsid w:val="00A94307"/>
    <w:rsid w:val="00A9440C"/>
    <w:rsid w:val="00A94617"/>
    <w:rsid w:val="00A96EDB"/>
    <w:rsid w:val="00A97F57"/>
    <w:rsid w:val="00AA01F4"/>
    <w:rsid w:val="00AA0992"/>
    <w:rsid w:val="00AA35C0"/>
    <w:rsid w:val="00AA3F5E"/>
    <w:rsid w:val="00AA3FD7"/>
    <w:rsid w:val="00AA45A1"/>
    <w:rsid w:val="00AA49A4"/>
    <w:rsid w:val="00AA5681"/>
    <w:rsid w:val="00AA6047"/>
    <w:rsid w:val="00AA6BE1"/>
    <w:rsid w:val="00AA6FEA"/>
    <w:rsid w:val="00AA754C"/>
    <w:rsid w:val="00AB0536"/>
    <w:rsid w:val="00AB2DEC"/>
    <w:rsid w:val="00AB362D"/>
    <w:rsid w:val="00AB413A"/>
    <w:rsid w:val="00AB5075"/>
    <w:rsid w:val="00AB704F"/>
    <w:rsid w:val="00AB73A7"/>
    <w:rsid w:val="00AC029A"/>
    <w:rsid w:val="00AC1B39"/>
    <w:rsid w:val="00AC2608"/>
    <w:rsid w:val="00AC328A"/>
    <w:rsid w:val="00AC7B23"/>
    <w:rsid w:val="00AD21EB"/>
    <w:rsid w:val="00AD3713"/>
    <w:rsid w:val="00AD494F"/>
    <w:rsid w:val="00AD5B09"/>
    <w:rsid w:val="00AD719D"/>
    <w:rsid w:val="00AD71FE"/>
    <w:rsid w:val="00AD78C6"/>
    <w:rsid w:val="00AE13BF"/>
    <w:rsid w:val="00AE3ACC"/>
    <w:rsid w:val="00AE5827"/>
    <w:rsid w:val="00AE7410"/>
    <w:rsid w:val="00AF537A"/>
    <w:rsid w:val="00AF5388"/>
    <w:rsid w:val="00B01AF2"/>
    <w:rsid w:val="00B037EB"/>
    <w:rsid w:val="00B12065"/>
    <w:rsid w:val="00B170B8"/>
    <w:rsid w:val="00B17CEA"/>
    <w:rsid w:val="00B2159E"/>
    <w:rsid w:val="00B21776"/>
    <w:rsid w:val="00B22E92"/>
    <w:rsid w:val="00B242D7"/>
    <w:rsid w:val="00B24486"/>
    <w:rsid w:val="00B24E64"/>
    <w:rsid w:val="00B25021"/>
    <w:rsid w:val="00B25E02"/>
    <w:rsid w:val="00B26D32"/>
    <w:rsid w:val="00B3068A"/>
    <w:rsid w:val="00B3345C"/>
    <w:rsid w:val="00B33D27"/>
    <w:rsid w:val="00B342EE"/>
    <w:rsid w:val="00B34916"/>
    <w:rsid w:val="00B40E00"/>
    <w:rsid w:val="00B42CEA"/>
    <w:rsid w:val="00B43C05"/>
    <w:rsid w:val="00B44067"/>
    <w:rsid w:val="00B44664"/>
    <w:rsid w:val="00B47710"/>
    <w:rsid w:val="00B50A07"/>
    <w:rsid w:val="00B51336"/>
    <w:rsid w:val="00B519E2"/>
    <w:rsid w:val="00B51AC8"/>
    <w:rsid w:val="00B55164"/>
    <w:rsid w:val="00B553B4"/>
    <w:rsid w:val="00B56A5B"/>
    <w:rsid w:val="00B57A2D"/>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54F4"/>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685C"/>
    <w:rsid w:val="00BB7E25"/>
    <w:rsid w:val="00BC4E81"/>
    <w:rsid w:val="00BC516F"/>
    <w:rsid w:val="00BC7803"/>
    <w:rsid w:val="00BD0112"/>
    <w:rsid w:val="00BD14A6"/>
    <w:rsid w:val="00BD3127"/>
    <w:rsid w:val="00BD315C"/>
    <w:rsid w:val="00BE1A47"/>
    <w:rsid w:val="00BE1A78"/>
    <w:rsid w:val="00BE5D7D"/>
    <w:rsid w:val="00BE750C"/>
    <w:rsid w:val="00BF07DA"/>
    <w:rsid w:val="00BF0E96"/>
    <w:rsid w:val="00BF31E9"/>
    <w:rsid w:val="00BF428B"/>
    <w:rsid w:val="00BF4F68"/>
    <w:rsid w:val="00BF546C"/>
    <w:rsid w:val="00BF6C9D"/>
    <w:rsid w:val="00C01161"/>
    <w:rsid w:val="00C0154C"/>
    <w:rsid w:val="00C01896"/>
    <w:rsid w:val="00C02218"/>
    <w:rsid w:val="00C02AA5"/>
    <w:rsid w:val="00C039B7"/>
    <w:rsid w:val="00C06653"/>
    <w:rsid w:val="00C14B63"/>
    <w:rsid w:val="00C166F9"/>
    <w:rsid w:val="00C22AE3"/>
    <w:rsid w:val="00C26706"/>
    <w:rsid w:val="00C274BB"/>
    <w:rsid w:val="00C34F9D"/>
    <w:rsid w:val="00C35551"/>
    <w:rsid w:val="00C40DEE"/>
    <w:rsid w:val="00C42029"/>
    <w:rsid w:val="00C42CFA"/>
    <w:rsid w:val="00C4590A"/>
    <w:rsid w:val="00C46B03"/>
    <w:rsid w:val="00C473CC"/>
    <w:rsid w:val="00C51436"/>
    <w:rsid w:val="00C536B5"/>
    <w:rsid w:val="00C544BC"/>
    <w:rsid w:val="00C571A1"/>
    <w:rsid w:val="00C606DB"/>
    <w:rsid w:val="00C60D48"/>
    <w:rsid w:val="00C66676"/>
    <w:rsid w:val="00C70306"/>
    <w:rsid w:val="00C70A53"/>
    <w:rsid w:val="00C70D27"/>
    <w:rsid w:val="00C71677"/>
    <w:rsid w:val="00C74662"/>
    <w:rsid w:val="00C775CC"/>
    <w:rsid w:val="00C778CC"/>
    <w:rsid w:val="00C81EF1"/>
    <w:rsid w:val="00C86BD6"/>
    <w:rsid w:val="00C873FB"/>
    <w:rsid w:val="00C87A6C"/>
    <w:rsid w:val="00C90A7B"/>
    <w:rsid w:val="00C91A4B"/>
    <w:rsid w:val="00C922B4"/>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349A"/>
    <w:rsid w:val="00CC50E4"/>
    <w:rsid w:val="00CC5D2C"/>
    <w:rsid w:val="00CC61E6"/>
    <w:rsid w:val="00CC6436"/>
    <w:rsid w:val="00CD0334"/>
    <w:rsid w:val="00CD081D"/>
    <w:rsid w:val="00CD1EC5"/>
    <w:rsid w:val="00CD2CF6"/>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2A69"/>
    <w:rsid w:val="00D03209"/>
    <w:rsid w:val="00D03CE7"/>
    <w:rsid w:val="00D06ACE"/>
    <w:rsid w:val="00D10027"/>
    <w:rsid w:val="00D103B4"/>
    <w:rsid w:val="00D110D6"/>
    <w:rsid w:val="00D128AA"/>
    <w:rsid w:val="00D1447A"/>
    <w:rsid w:val="00D17D37"/>
    <w:rsid w:val="00D22FFF"/>
    <w:rsid w:val="00D25B3D"/>
    <w:rsid w:val="00D26C95"/>
    <w:rsid w:val="00D31709"/>
    <w:rsid w:val="00D32623"/>
    <w:rsid w:val="00D3313F"/>
    <w:rsid w:val="00D34035"/>
    <w:rsid w:val="00D34CC5"/>
    <w:rsid w:val="00D35EBA"/>
    <w:rsid w:val="00D37FE4"/>
    <w:rsid w:val="00D40934"/>
    <w:rsid w:val="00D41820"/>
    <w:rsid w:val="00D42118"/>
    <w:rsid w:val="00D43968"/>
    <w:rsid w:val="00D43A88"/>
    <w:rsid w:val="00D45219"/>
    <w:rsid w:val="00D457F8"/>
    <w:rsid w:val="00D45F60"/>
    <w:rsid w:val="00D46383"/>
    <w:rsid w:val="00D46BA6"/>
    <w:rsid w:val="00D4715B"/>
    <w:rsid w:val="00D51F63"/>
    <w:rsid w:val="00D546D5"/>
    <w:rsid w:val="00D5513D"/>
    <w:rsid w:val="00D55EE3"/>
    <w:rsid w:val="00D56A51"/>
    <w:rsid w:val="00D60298"/>
    <w:rsid w:val="00D60CC5"/>
    <w:rsid w:val="00D62542"/>
    <w:rsid w:val="00D630CF"/>
    <w:rsid w:val="00D67388"/>
    <w:rsid w:val="00D75843"/>
    <w:rsid w:val="00D75C4B"/>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A78D6"/>
    <w:rsid w:val="00DB1DA3"/>
    <w:rsid w:val="00DB26EE"/>
    <w:rsid w:val="00DC0C1B"/>
    <w:rsid w:val="00DC1938"/>
    <w:rsid w:val="00DC208F"/>
    <w:rsid w:val="00DC2DDD"/>
    <w:rsid w:val="00DC3228"/>
    <w:rsid w:val="00DC5278"/>
    <w:rsid w:val="00DC71AE"/>
    <w:rsid w:val="00DD031C"/>
    <w:rsid w:val="00DD072E"/>
    <w:rsid w:val="00DD2A12"/>
    <w:rsid w:val="00DD39FB"/>
    <w:rsid w:val="00DD3C36"/>
    <w:rsid w:val="00DD4308"/>
    <w:rsid w:val="00DD4BE4"/>
    <w:rsid w:val="00DD6361"/>
    <w:rsid w:val="00DD775D"/>
    <w:rsid w:val="00DD7C8D"/>
    <w:rsid w:val="00DD7F1C"/>
    <w:rsid w:val="00DE3126"/>
    <w:rsid w:val="00DE3A94"/>
    <w:rsid w:val="00DE61FA"/>
    <w:rsid w:val="00DF015F"/>
    <w:rsid w:val="00DF2FAC"/>
    <w:rsid w:val="00DF47CB"/>
    <w:rsid w:val="00DF5A67"/>
    <w:rsid w:val="00DF5D57"/>
    <w:rsid w:val="00E019F7"/>
    <w:rsid w:val="00E02FF5"/>
    <w:rsid w:val="00E128D7"/>
    <w:rsid w:val="00E1305A"/>
    <w:rsid w:val="00E132A6"/>
    <w:rsid w:val="00E143E8"/>
    <w:rsid w:val="00E15B10"/>
    <w:rsid w:val="00E207C1"/>
    <w:rsid w:val="00E2113C"/>
    <w:rsid w:val="00E21436"/>
    <w:rsid w:val="00E21560"/>
    <w:rsid w:val="00E238E9"/>
    <w:rsid w:val="00E25DAC"/>
    <w:rsid w:val="00E26344"/>
    <w:rsid w:val="00E276E1"/>
    <w:rsid w:val="00E30D1D"/>
    <w:rsid w:val="00E32181"/>
    <w:rsid w:val="00E32EFB"/>
    <w:rsid w:val="00E3745B"/>
    <w:rsid w:val="00E412F2"/>
    <w:rsid w:val="00E45720"/>
    <w:rsid w:val="00E45FCF"/>
    <w:rsid w:val="00E462BB"/>
    <w:rsid w:val="00E46AA3"/>
    <w:rsid w:val="00E46ACC"/>
    <w:rsid w:val="00E510EA"/>
    <w:rsid w:val="00E51CC8"/>
    <w:rsid w:val="00E530AC"/>
    <w:rsid w:val="00E53BC5"/>
    <w:rsid w:val="00E54B9E"/>
    <w:rsid w:val="00E60CF5"/>
    <w:rsid w:val="00E61F28"/>
    <w:rsid w:val="00E627CC"/>
    <w:rsid w:val="00E62BA2"/>
    <w:rsid w:val="00E648B8"/>
    <w:rsid w:val="00E663E8"/>
    <w:rsid w:val="00E66FC1"/>
    <w:rsid w:val="00E70AD9"/>
    <w:rsid w:val="00E736CB"/>
    <w:rsid w:val="00E805A7"/>
    <w:rsid w:val="00E81DB4"/>
    <w:rsid w:val="00E839CE"/>
    <w:rsid w:val="00E852A1"/>
    <w:rsid w:val="00E8619D"/>
    <w:rsid w:val="00E86720"/>
    <w:rsid w:val="00E87D1F"/>
    <w:rsid w:val="00E9367E"/>
    <w:rsid w:val="00E93FA9"/>
    <w:rsid w:val="00E955CB"/>
    <w:rsid w:val="00E97F02"/>
    <w:rsid w:val="00EA1956"/>
    <w:rsid w:val="00EA2D67"/>
    <w:rsid w:val="00EA349D"/>
    <w:rsid w:val="00EA57E6"/>
    <w:rsid w:val="00EA6CDC"/>
    <w:rsid w:val="00EB1CF0"/>
    <w:rsid w:val="00EB22FF"/>
    <w:rsid w:val="00EB2C10"/>
    <w:rsid w:val="00EB5229"/>
    <w:rsid w:val="00EB594A"/>
    <w:rsid w:val="00EC1755"/>
    <w:rsid w:val="00EC1D83"/>
    <w:rsid w:val="00EC1DA4"/>
    <w:rsid w:val="00EC2D8D"/>
    <w:rsid w:val="00EC4B03"/>
    <w:rsid w:val="00ED07F9"/>
    <w:rsid w:val="00ED12D0"/>
    <w:rsid w:val="00ED2FEC"/>
    <w:rsid w:val="00ED37D8"/>
    <w:rsid w:val="00ED5C0C"/>
    <w:rsid w:val="00ED5DE0"/>
    <w:rsid w:val="00EE006D"/>
    <w:rsid w:val="00EE1D52"/>
    <w:rsid w:val="00EE4DF0"/>
    <w:rsid w:val="00EE5133"/>
    <w:rsid w:val="00EE5333"/>
    <w:rsid w:val="00EE552B"/>
    <w:rsid w:val="00EE740E"/>
    <w:rsid w:val="00EF1965"/>
    <w:rsid w:val="00EF230E"/>
    <w:rsid w:val="00F03221"/>
    <w:rsid w:val="00F04F04"/>
    <w:rsid w:val="00F106D2"/>
    <w:rsid w:val="00F10803"/>
    <w:rsid w:val="00F10EF9"/>
    <w:rsid w:val="00F115CD"/>
    <w:rsid w:val="00F13A74"/>
    <w:rsid w:val="00F14479"/>
    <w:rsid w:val="00F147E2"/>
    <w:rsid w:val="00F212FB"/>
    <w:rsid w:val="00F27267"/>
    <w:rsid w:val="00F3107C"/>
    <w:rsid w:val="00F32716"/>
    <w:rsid w:val="00F3295A"/>
    <w:rsid w:val="00F332C5"/>
    <w:rsid w:val="00F361D4"/>
    <w:rsid w:val="00F37E24"/>
    <w:rsid w:val="00F40C2A"/>
    <w:rsid w:val="00F4148D"/>
    <w:rsid w:val="00F418B5"/>
    <w:rsid w:val="00F43D11"/>
    <w:rsid w:val="00F455F0"/>
    <w:rsid w:val="00F4695A"/>
    <w:rsid w:val="00F51148"/>
    <w:rsid w:val="00F513B0"/>
    <w:rsid w:val="00F547D0"/>
    <w:rsid w:val="00F557F7"/>
    <w:rsid w:val="00F6164E"/>
    <w:rsid w:val="00F6254F"/>
    <w:rsid w:val="00F64E91"/>
    <w:rsid w:val="00F706E2"/>
    <w:rsid w:val="00F7118B"/>
    <w:rsid w:val="00F72A3A"/>
    <w:rsid w:val="00F733A8"/>
    <w:rsid w:val="00F76478"/>
    <w:rsid w:val="00F81EDF"/>
    <w:rsid w:val="00F8366F"/>
    <w:rsid w:val="00F85A2C"/>
    <w:rsid w:val="00F87203"/>
    <w:rsid w:val="00F8765B"/>
    <w:rsid w:val="00F87CBC"/>
    <w:rsid w:val="00F923D8"/>
    <w:rsid w:val="00F924FD"/>
    <w:rsid w:val="00F92BA3"/>
    <w:rsid w:val="00F96F70"/>
    <w:rsid w:val="00FA062C"/>
    <w:rsid w:val="00FA24CE"/>
    <w:rsid w:val="00FA2BF4"/>
    <w:rsid w:val="00FA3F4C"/>
    <w:rsid w:val="00FA416C"/>
    <w:rsid w:val="00FA4977"/>
    <w:rsid w:val="00FA5FAC"/>
    <w:rsid w:val="00FB113B"/>
    <w:rsid w:val="00FB1732"/>
    <w:rsid w:val="00FB3AB9"/>
    <w:rsid w:val="00FB48B5"/>
    <w:rsid w:val="00FB5091"/>
    <w:rsid w:val="00FB5370"/>
    <w:rsid w:val="00FC0757"/>
    <w:rsid w:val="00FC1626"/>
    <w:rsid w:val="00FC1C61"/>
    <w:rsid w:val="00FC4C7B"/>
    <w:rsid w:val="00FC5171"/>
    <w:rsid w:val="00FC77C1"/>
    <w:rsid w:val="00FD22B6"/>
    <w:rsid w:val="00FD4447"/>
    <w:rsid w:val="00FD50AB"/>
    <w:rsid w:val="00FD7045"/>
    <w:rsid w:val="00FE082F"/>
    <w:rsid w:val="00FE118F"/>
    <w:rsid w:val="00FE3D55"/>
    <w:rsid w:val="00FE4392"/>
    <w:rsid w:val="00FE5B58"/>
    <w:rsid w:val="00FE602C"/>
    <w:rsid w:val="00FF0332"/>
    <w:rsid w:val="00FF22EB"/>
    <w:rsid w:val="00FF2ECD"/>
    <w:rsid w:val="00FF5D96"/>
    <w:rsid w:val="00FF6C2F"/>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AA3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5598">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13737846">
      <w:bodyDiv w:val="1"/>
      <w:marLeft w:val="0"/>
      <w:marRight w:val="0"/>
      <w:marTop w:val="0"/>
      <w:marBottom w:val="0"/>
      <w:divBdr>
        <w:top w:val="none" w:sz="0" w:space="0" w:color="auto"/>
        <w:left w:val="none" w:sz="0" w:space="0" w:color="auto"/>
        <w:bottom w:val="none" w:sz="0" w:space="0" w:color="auto"/>
        <w:right w:val="none" w:sz="0" w:space="0" w:color="auto"/>
      </w:divBdr>
      <w:divsChild>
        <w:div w:id="1845320177">
          <w:marLeft w:val="0"/>
          <w:marRight w:val="0"/>
          <w:marTop w:val="0"/>
          <w:marBottom w:val="0"/>
          <w:divBdr>
            <w:top w:val="none" w:sz="0" w:space="0" w:color="auto"/>
            <w:left w:val="none" w:sz="0" w:space="0" w:color="auto"/>
            <w:bottom w:val="none" w:sz="0" w:space="0" w:color="auto"/>
            <w:right w:val="none" w:sz="0" w:space="0" w:color="auto"/>
          </w:divBdr>
        </w:div>
      </w:divsChild>
    </w:div>
    <w:div w:id="272396736">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2608319">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6078586">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81097297">
      <w:bodyDiv w:val="1"/>
      <w:marLeft w:val="0"/>
      <w:marRight w:val="0"/>
      <w:marTop w:val="0"/>
      <w:marBottom w:val="0"/>
      <w:divBdr>
        <w:top w:val="none" w:sz="0" w:space="0" w:color="auto"/>
        <w:left w:val="none" w:sz="0" w:space="0" w:color="auto"/>
        <w:bottom w:val="none" w:sz="0" w:space="0" w:color="auto"/>
        <w:right w:val="none" w:sz="0" w:space="0" w:color="auto"/>
      </w:divBdr>
    </w:div>
    <w:div w:id="990673918">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78503390">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vent@kent.gov.uk" TargetMode="External"/><Relationship Id="rId18" Type="http://schemas.openxmlformats.org/officeDocument/2006/relationships/hyperlink" Target="https://www.kenthousinggroup.org.uk/subgroups/" TargetMode="External"/><Relationship Id="rId3" Type="http://schemas.openxmlformats.org/officeDocument/2006/relationships/customXml" Target="../customXml/item3.xml"/><Relationship Id="rId21" Type="http://schemas.openxmlformats.org/officeDocument/2006/relationships/hyperlink" Target="https://www.kenthousinggroup.org.uk/subgroups/asset-management-sub-group/" TargetMode="External"/><Relationship Id="rId7" Type="http://schemas.openxmlformats.org/officeDocument/2006/relationships/settings" Target="settings.xml"/><Relationship Id="rId12" Type="http://schemas.openxmlformats.org/officeDocument/2006/relationships/hyperlink" Target="mailto:Jess.harman@kent.gov.uk" TargetMode="External"/><Relationship Id="rId17" Type="http://schemas.openxmlformats.org/officeDocument/2006/relationships/hyperlink" Target="https://www.kenthousinggroup.org.uk/protocols/kent-medway-housing-strategy-2020-2025-a-place-people-want-to-call-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e/kAVGg1VEwL" TargetMode="External"/><Relationship Id="rId20" Type="http://schemas.openxmlformats.org/officeDocument/2006/relationships/hyperlink" Target="https://www.kenthousinggroup.org.uk/kent-housing-group-excellence-award-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gov.uk/about-the-council/strategies-and-policies/community-safety-and-crime-policies/contest/prev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ventbrite.co.uk/e/online-kent-police-kent-and-medway-prevent-team-cpd-hateful-extremism-tickets-483878101427"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ardencommunitie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ventreferrals@kent.police.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C2BE-900F-41B2-BD9B-D50FFE8118E5}">
  <ds:schemaRefs>
    <ds:schemaRef ds:uri="1de81c19-0895-4efc-b747-8c9e5bcc3c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F5FE05C1-4B25-4837-80A8-9796E6D0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27</cp:revision>
  <cp:lastPrinted>2020-01-29T14:29:00Z</cp:lastPrinted>
  <dcterms:created xsi:type="dcterms:W3CDTF">2023-02-03T09:19:00Z</dcterms:created>
  <dcterms:modified xsi:type="dcterms:W3CDTF">2023-02-20T15:13:00Z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