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2D89" w14:textId="77777777" w:rsidR="006C4F8F" w:rsidRDefault="00914CA6">
      <w:pPr>
        <w:rPr>
          <w:b/>
        </w:rPr>
      </w:pPr>
      <w:r w:rsidRPr="00914CA6">
        <w:rPr>
          <w:b/>
        </w:rPr>
        <w:t>DA Reciprocal update to KHOG- May 23</w:t>
      </w:r>
    </w:p>
    <w:p w14:paraId="028DAACE" w14:textId="6C35A3B0" w:rsidR="00914CA6" w:rsidRDefault="00A920D7" w:rsidP="00914CA6">
      <w:pPr>
        <w:pStyle w:val="ListParagraph"/>
        <w:numPr>
          <w:ilvl w:val="0"/>
          <w:numId w:val="1"/>
        </w:numPr>
      </w:pPr>
      <w:r>
        <w:t>Webinar was provided</w:t>
      </w:r>
      <w:r w:rsidR="00914CA6">
        <w:t xml:space="preserve"> on the 3</w:t>
      </w:r>
      <w:r w:rsidR="00914CA6" w:rsidRPr="00914CA6">
        <w:rPr>
          <w:vertAlign w:val="superscript"/>
        </w:rPr>
        <w:t>rd</w:t>
      </w:r>
      <w:r w:rsidR="00914CA6">
        <w:t xml:space="preserve"> April and the scheme was officially opened to join. </w:t>
      </w:r>
    </w:p>
    <w:p w14:paraId="0FDE3FA2" w14:textId="0B650A2F" w:rsidR="00914CA6" w:rsidRDefault="00914CA6" w:rsidP="00914CA6">
      <w:pPr>
        <w:pStyle w:val="ListParagraph"/>
        <w:numPr>
          <w:ilvl w:val="0"/>
          <w:numId w:val="1"/>
        </w:numPr>
      </w:pPr>
      <w:r>
        <w:t xml:space="preserve">To date </w:t>
      </w:r>
      <w:r w:rsidR="00A920D7">
        <w:t xml:space="preserve">only </w:t>
      </w:r>
      <w:r>
        <w:t>Clarion and MHS (project group members)</w:t>
      </w:r>
      <w:r w:rsidR="00A920D7">
        <w:t xml:space="preserve"> have joined</w:t>
      </w:r>
      <w:r>
        <w:t xml:space="preserve">. The project group have met and acknowledge that perhaps the webinar timing wasn’t great given it was the start of the Easter holidays and the lead up to council elections. Subsequently we have again written to all social landlords in Kent &amp; Medway to encourage joining the scheme, Helen has emailed KHOG and tenancy management sub groups, the MOU has been uploaded to the website, a further article </w:t>
      </w:r>
      <w:r w:rsidR="00570FBE">
        <w:t>published in</w:t>
      </w:r>
      <w:r>
        <w:t xml:space="preserve"> the newsletter and I spoke at KHG on the 12</w:t>
      </w:r>
      <w:r w:rsidRPr="00914CA6">
        <w:rPr>
          <w:vertAlign w:val="superscript"/>
        </w:rPr>
        <w:t>th</w:t>
      </w:r>
      <w:r>
        <w:t xml:space="preserve"> May. </w:t>
      </w:r>
      <w:r w:rsidR="00A920D7">
        <w:t xml:space="preserve"> </w:t>
      </w:r>
      <w:bookmarkStart w:id="0" w:name="_GoBack"/>
      <w:bookmarkEnd w:id="0"/>
      <w:r>
        <w:t>As a result of the presentation at KHG, the chair has emailed all members of this group, endorsing the scheme.</w:t>
      </w:r>
    </w:p>
    <w:p w14:paraId="5C3BF66E" w14:textId="77777777" w:rsidR="00914CA6" w:rsidRDefault="00914CA6" w:rsidP="00914CA6">
      <w:pPr>
        <w:pStyle w:val="ListParagraph"/>
        <w:numPr>
          <w:ilvl w:val="0"/>
          <w:numId w:val="1"/>
        </w:numPr>
      </w:pPr>
      <w:r>
        <w:t>There has been interest from a number of landlords however each wants to know who has already signed and nobody it seems is prepared to take the first step. At the KHG group on the 12 May some organisations advised that they were likely to sign but were reviewing internally before committing.</w:t>
      </w:r>
    </w:p>
    <w:p w14:paraId="0369BCDF" w14:textId="77777777" w:rsidR="00914CA6" w:rsidRPr="00914CA6" w:rsidRDefault="00914CA6" w:rsidP="00914CA6">
      <w:pPr>
        <w:pStyle w:val="ListParagraph"/>
        <w:numPr>
          <w:ilvl w:val="0"/>
          <w:numId w:val="1"/>
        </w:numPr>
      </w:pPr>
      <w:r>
        <w:t xml:space="preserve">I would like to take this opportunity to endorse the scheme to your organisations, </w:t>
      </w:r>
      <w:r w:rsidR="00570FBE">
        <w:t xml:space="preserve">as far as I can see there should be no barriers to joining. The scheme is not legally binding and any member can leave at any time given one month’s written notice, but moreover it opens up the housing options for survivors of DA and their families and can make a real difference </w:t>
      </w:r>
      <w:r w:rsidR="00730919">
        <w:t>to lives</w:t>
      </w:r>
    </w:p>
    <w:sectPr w:rsidR="00914CA6" w:rsidRPr="00914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3D28"/>
    <w:multiLevelType w:val="hybridMultilevel"/>
    <w:tmpl w:val="D602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A6"/>
    <w:rsid w:val="00570FBE"/>
    <w:rsid w:val="006C4F8F"/>
    <w:rsid w:val="00730919"/>
    <w:rsid w:val="00914CA6"/>
    <w:rsid w:val="00A92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EBEA"/>
  <w15:chartTrackingRefBased/>
  <w15:docId w15:val="{D46155A3-D16E-43F0-8CC9-88C3B859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70e605-dda5-4746-9965-1b2aa9ac77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417F6FC5940F49BE0B477A5FB0005F" ma:contentTypeVersion="15" ma:contentTypeDescription="Create a new document." ma:contentTypeScope="" ma:versionID="7b3c52721777d7f989722d37302f2e66">
  <xsd:schema xmlns:xsd="http://www.w3.org/2001/XMLSchema" xmlns:xs="http://www.w3.org/2001/XMLSchema" xmlns:p="http://schemas.microsoft.com/office/2006/metadata/properties" xmlns:ns3="12131688-03b2-448f-b921-9dda5504fcec" xmlns:ns4="6f70e605-dda5-4746-9965-1b2aa9ac77f3" targetNamespace="http://schemas.microsoft.com/office/2006/metadata/properties" ma:root="true" ma:fieldsID="5139975866ea01833a880c90ce1f4e6b" ns3:_="" ns4:_="">
    <xsd:import namespace="12131688-03b2-448f-b921-9dda5504fcec"/>
    <xsd:import namespace="6f70e605-dda5-4746-9965-1b2aa9ac77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1688-03b2-448f-b921-9dda5504fc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0e605-dda5-4746-9965-1b2aa9ac77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9B6A3-FA58-4D67-BCE9-782289A3F6ED}">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f70e605-dda5-4746-9965-1b2aa9ac77f3"/>
    <ds:schemaRef ds:uri="12131688-03b2-448f-b921-9dda5504fcec"/>
    <ds:schemaRef ds:uri="http://www.w3.org/XML/1998/namespace"/>
    <ds:schemaRef ds:uri="http://purl.org/dc/dcmitype/"/>
  </ds:schemaRefs>
</ds:datastoreItem>
</file>

<file path=customXml/itemProps2.xml><?xml version="1.0" encoding="utf-8"?>
<ds:datastoreItem xmlns:ds="http://schemas.openxmlformats.org/officeDocument/2006/customXml" ds:itemID="{4C942B97-1B11-4BE8-AFFE-9CE578FA8AA4}">
  <ds:schemaRefs>
    <ds:schemaRef ds:uri="http://schemas.microsoft.com/sharepoint/v3/contenttype/forms"/>
  </ds:schemaRefs>
</ds:datastoreItem>
</file>

<file path=customXml/itemProps3.xml><?xml version="1.0" encoding="utf-8"?>
<ds:datastoreItem xmlns:ds="http://schemas.openxmlformats.org/officeDocument/2006/customXml" ds:itemID="{21CD14A2-D658-46AA-A7C2-E07D7164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1688-03b2-448f-b921-9dda5504fcec"/>
    <ds:schemaRef ds:uri="6f70e605-dda5-4746-9965-1b2aa9ac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Clarion Housing Group</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Helen Miller</cp:lastModifiedBy>
  <cp:revision>2</cp:revision>
  <dcterms:created xsi:type="dcterms:W3CDTF">2023-05-15T09:21:00Z</dcterms:created>
  <dcterms:modified xsi:type="dcterms:W3CDTF">2023-05-15T09:21:00Z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0x0101002B417F6FC5940F49BE0B477A5FB0005F</vt:lpwstr>
  </property>
</Properties>
</file>