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5A2BF8FF" w14:textId="630DA8E7" w:rsidR="002F3C69" w:rsidRPr="00264669" w:rsidRDefault="002F3C69" w:rsidP="002F3C69">
      <w:pPr>
        <w:pStyle w:val="Header"/>
        <w:rPr>
          <w:b/>
        </w:rPr>
      </w:pPr>
      <w:r>
        <w:rPr>
          <w:b/>
        </w:rPr>
        <w:t xml:space="preserve">Draft Kent Tenancy Management Sub Group </w:t>
      </w:r>
      <w:sdt>
        <w:sdtPr>
          <w:rPr>
            <w:b/>
          </w:rPr>
          <w:id w:val="-1988850070"/>
          <w:docPartObj>
            <w:docPartGallery w:val="Watermarks"/>
            <w:docPartUnique/>
          </w:docPartObj>
        </w:sdtPr>
        <w:sdtContent>
          <w:r>
            <w:rPr>
              <w:b/>
              <w:noProof/>
              <w:lang w:eastAsia="en-GB"/>
            </w:rPr>
            <mc:AlternateContent>
              <mc:Choice Requires="wps">
                <w:drawing>
                  <wp:anchor distT="0" distB="0" distL="114300" distR="114300" simplePos="0" relativeHeight="251659264" behindDoc="1" locked="0" layoutInCell="0" allowOverlap="1" wp14:anchorId="0F7A195F" wp14:editId="50A19CEA">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082214" w14:textId="77777777" w:rsidR="002F3C69" w:rsidRDefault="002F3C69" w:rsidP="002F3C6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7A195F"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64082214" w14:textId="77777777" w:rsidR="002F3C69" w:rsidRDefault="002F3C69" w:rsidP="002F3C6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Pr>
          <w:b/>
        </w:rPr>
        <w:t xml:space="preserve">Meeting Notes 27 September 2022, Microsoft Teams Call </w:t>
      </w:r>
    </w:p>
    <w:p w14:paraId="105F5F8B" w14:textId="77777777" w:rsidR="002F3C69" w:rsidRDefault="002F3C69" w:rsidP="00E30D1D">
      <w:pPr>
        <w:jc w:val="both"/>
        <w:rPr>
          <w:rFonts w:cstheme="minorHAnsi"/>
          <w:b/>
          <w:bCs/>
        </w:rPr>
      </w:pPr>
      <w:bookmarkStart w:id="0" w:name="_GoBack"/>
      <w:bookmarkEnd w:id="0"/>
    </w:p>
    <w:p w14:paraId="01ED23FC" w14:textId="2CBE01FF" w:rsidR="00B44664" w:rsidRPr="009C5AD1" w:rsidRDefault="00DF015F" w:rsidP="00E30D1D">
      <w:pPr>
        <w:jc w:val="both"/>
        <w:rPr>
          <w:rFonts w:cstheme="minorHAnsi"/>
        </w:rPr>
      </w:pPr>
      <w:r w:rsidRPr="009C5AD1">
        <w:rPr>
          <w:rFonts w:cstheme="minorHAnsi"/>
          <w:b/>
          <w:bCs/>
        </w:rPr>
        <w:t>Present</w:t>
      </w:r>
      <w:r w:rsidR="006029C3" w:rsidRPr="009C5AD1">
        <w:rPr>
          <w:rFonts w:cstheme="minorHAnsi"/>
        </w:rPr>
        <w:t>:</w:t>
      </w:r>
      <w:r w:rsidR="00B95B78" w:rsidRPr="009C5AD1">
        <w:rPr>
          <w:rFonts w:cstheme="minorHAnsi"/>
        </w:rPr>
        <w:t xml:space="preserve"> </w:t>
      </w:r>
      <w:proofErr w:type="spellStart"/>
      <w:r w:rsidR="00425489">
        <w:rPr>
          <w:rFonts w:cstheme="minorHAnsi"/>
        </w:rPr>
        <w:t>Vitra</w:t>
      </w:r>
      <w:proofErr w:type="spellEnd"/>
      <w:r w:rsidR="00425489">
        <w:rPr>
          <w:rFonts w:cstheme="minorHAnsi"/>
        </w:rPr>
        <w:t xml:space="preserve"> Cummins, T&amp;CH and chair; </w:t>
      </w:r>
      <w:r w:rsidR="00151EEE">
        <w:rPr>
          <w:rFonts w:cstheme="minorHAnsi"/>
        </w:rPr>
        <w:t xml:space="preserve">Julie Terry, </w:t>
      </w:r>
      <w:r w:rsidR="00425489">
        <w:rPr>
          <w:rFonts w:cstheme="minorHAnsi"/>
        </w:rPr>
        <w:t xml:space="preserve">WKHA and vice chair; </w:t>
      </w:r>
      <w:r w:rsidR="00EA5795">
        <w:rPr>
          <w:rFonts w:cstheme="minorHAnsi"/>
        </w:rPr>
        <w:t>John Gibson, Dartford; Jill Rogers</w:t>
      </w:r>
      <w:r w:rsidR="00EF73DA">
        <w:rPr>
          <w:rFonts w:cstheme="minorHAnsi"/>
        </w:rPr>
        <w:t>, Gravesham</w:t>
      </w:r>
      <w:r w:rsidR="00EA5795">
        <w:rPr>
          <w:rFonts w:cstheme="minorHAnsi"/>
        </w:rPr>
        <w:t xml:space="preserve">; </w:t>
      </w:r>
      <w:r w:rsidR="00EF73DA">
        <w:rPr>
          <w:rFonts w:cstheme="minorHAnsi"/>
        </w:rPr>
        <w:t xml:space="preserve">Anthea Stokes, Sanctuary;  Julie </w:t>
      </w:r>
      <w:r w:rsidR="00FA3D15">
        <w:rPr>
          <w:rFonts w:cstheme="minorHAnsi"/>
        </w:rPr>
        <w:t>T</w:t>
      </w:r>
      <w:r w:rsidR="00EF73DA">
        <w:rPr>
          <w:rFonts w:cstheme="minorHAnsi"/>
        </w:rPr>
        <w:t xml:space="preserve">erry, WKHA; Tracy Chambers, Medway; Ben McGowan, Moat; Verity Johnson, Dover; Tom Harding, Folkestone and Hythe; Nicola Bowen, Choice Support; </w:t>
      </w:r>
      <w:r w:rsidR="006246B7">
        <w:rPr>
          <w:rFonts w:cstheme="minorHAnsi"/>
        </w:rPr>
        <w:t xml:space="preserve">Lisa Johnson, Ashford; Genette Pinwill, Golding; </w:t>
      </w:r>
      <w:r w:rsidR="00425489">
        <w:rPr>
          <w:rFonts w:cstheme="minorHAnsi"/>
        </w:rPr>
        <w:t>Helen Miller, KHG;</w:t>
      </w:r>
    </w:p>
    <w:p w14:paraId="0DBB4997" w14:textId="2A2EACF6" w:rsidR="00C0154C" w:rsidRPr="009C5AD1" w:rsidRDefault="00DF015F" w:rsidP="00C0154C">
      <w:pPr>
        <w:rPr>
          <w:rFonts w:cstheme="minorHAnsi"/>
        </w:rPr>
      </w:pPr>
      <w:r w:rsidRPr="009C5AD1">
        <w:rPr>
          <w:rFonts w:cstheme="minorHAnsi"/>
          <w:b/>
        </w:rPr>
        <w:t>Apologies</w:t>
      </w:r>
      <w:r w:rsidR="007330A4" w:rsidRPr="009C5AD1">
        <w:rPr>
          <w:rFonts w:cstheme="minorHAnsi"/>
          <w:b/>
        </w:rPr>
        <w:t>:</w:t>
      </w:r>
      <w:r w:rsidR="00C01896" w:rsidRPr="009C5AD1">
        <w:rPr>
          <w:rFonts w:cstheme="minorHAnsi"/>
        </w:rPr>
        <w:t xml:space="preserve"> </w:t>
      </w:r>
      <w:r w:rsidR="00743BC3">
        <w:rPr>
          <w:rFonts w:cstheme="minorHAnsi"/>
        </w:rPr>
        <w:t xml:space="preserve">Matt Eddy, MHS; Helen Sudbury, Folkestone and Hythe; </w:t>
      </w:r>
      <w:r w:rsidR="00EA5795">
        <w:rPr>
          <w:rFonts w:cstheme="minorHAnsi"/>
        </w:rPr>
        <w:t xml:space="preserve">Vikki Perry and Anthony Crossley, Ashford; </w:t>
      </w:r>
      <w:r w:rsidR="00EF73DA">
        <w:rPr>
          <w:rFonts w:cstheme="minorHAnsi"/>
        </w:rPr>
        <w:t xml:space="preserve">Tina Dust, Sanctuary; </w:t>
      </w:r>
    </w:p>
    <w:tbl>
      <w:tblPr>
        <w:tblStyle w:val="TableGrid"/>
        <w:tblW w:w="15026" w:type="dxa"/>
        <w:tblInd w:w="-998" w:type="dxa"/>
        <w:tblLayout w:type="fixed"/>
        <w:tblLook w:val="04A0" w:firstRow="1" w:lastRow="0" w:firstColumn="1" w:lastColumn="0" w:noHBand="0" w:noVBand="1"/>
      </w:tblPr>
      <w:tblGrid>
        <w:gridCol w:w="1419"/>
        <w:gridCol w:w="10206"/>
        <w:gridCol w:w="992"/>
        <w:gridCol w:w="2409"/>
      </w:tblGrid>
      <w:tr w:rsidR="00FE2C23" w:rsidRPr="009C5AD1" w14:paraId="51C7AF28" w14:textId="77777777" w:rsidTr="00AF3A7F">
        <w:trPr>
          <w:trHeight w:val="752"/>
        </w:trPr>
        <w:tc>
          <w:tcPr>
            <w:tcW w:w="1419" w:type="dxa"/>
            <w:shd w:val="clear" w:color="auto" w:fill="DBE5F1" w:themeFill="accent1" w:themeFillTint="33"/>
          </w:tcPr>
          <w:p w14:paraId="6F3B69C3" w14:textId="77777777" w:rsidR="00FE2C23" w:rsidRPr="009C5AD1" w:rsidRDefault="00FE2C23" w:rsidP="002B184E">
            <w:pPr>
              <w:jc w:val="center"/>
              <w:rPr>
                <w:rFonts w:cstheme="minorHAnsi"/>
              </w:rPr>
            </w:pPr>
            <w:r w:rsidRPr="009C5AD1">
              <w:rPr>
                <w:rFonts w:cstheme="minorHAnsi"/>
              </w:rPr>
              <w:t>Reference</w:t>
            </w:r>
          </w:p>
        </w:tc>
        <w:tc>
          <w:tcPr>
            <w:tcW w:w="10206" w:type="dxa"/>
            <w:shd w:val="clear" w:color="auto" w:fill="DBE5F1" w:themeFill="accent1" w:themeFillTint="33"/>
          </w:tcPr>
          <w:p w14:paraId="7F116C9A" w14:textId="77777777" w:rsidR="00FE2C23" w:rsidRPr="009C5AD1" w:rsidRDefault="00FE2C23" w:rsidP="002B184E">
            <w:pPr>
              <w:jc w:val="center"/>
              <w:rPr>
                <w:rFonts w:cstheme="minorHAnsi"/>
              </w:rPr>
            </w:pPr>
            <w:r w:rsidRPr="009C5AD1">
              <w:rPr>
                <w:rFonts w:cstheme="minorHAnsi"/>
              </w:rPr>
              <w:t>Notes/Outcome</w:t>
            </w:r>
          </w:p>
        </w:tc>
        <w:tc>
          <w:tcPr>
            <w:tcW w:w="992" w:type="dxa"/>
            <w:shd w:val="clear" w:color="auto" w:fill="DBE5F1" w:themeFill="accent1" w:themeFillTint="33"/>
          </w:tcPr>
          <w:p w14:paraId="06D4BD81" w14:textId="77777777" w:rsidR="00FE2C23" w:rsidRPr="009C5AD1" w:rsidRDefault="00FE2C23" w:rsidP="009F047F">
            <w:pPr>
              <w:jc w:val="center"/>
              <w:rPr>
                <w:rFonts w:cstheme="minorHAnsi"/>
              </w:rPr>
            </w:pPr>
            <w:r w:rsidRPr="009C5AD1">
              <w:rPr>
                <w:rFonts w:cstheme="minorHAnsi"/>
              </w:rPr>
              <w:t xml:space="preserve">Who </w:t>
            </w:r>
          </w:p>
        </w:tc>
        <w:tc>
          <w:tcPr>
            <w:tcW w:w="2409" w:type="dxa"/>
            <w:shd w:val="clear" w:color="auto" w:fill="DBE5F1" w:themeFill="accent1" w:themeFillTint="33"/>
          </w:tcPr>
          <w:p w14:paraId="44D44000" w14:textId="77777777" w:rsidR="00FE2C23" w:rsidRPr="009C5AD1" w:rsidRDefault="00FE2C23" w:rsidP="00205AB1">
            <w:pPr>
              <w:jc w:val="both"/>
              <w:rPr>
                <w:rFonts w:cstheme="minorHAnsi"/>
              </w:rPr>
            </w:pPr>
            <w:r w:rsidRPr="009C5AD1">
              <w:rPr>
                <w:rFonts w:cstheme="minorHAnsi"/>
              </w:rPr>
              <w:t>Action/Decision</w:t>
            </w:r>
          </w:p>
        </w:tc>
      </w:tr>
      <w:tr w:rsidR="006165D5" w:rsidRPr="009C5AD1" w14:paraId="4BD83943" w14:textId="77777777" w:rsidTr="00AF3A7F">
        <w:tc>
          <w:tcPr>
            <w:tcW w:w="1419" w:type="dxa"/>
          </w:tcPr>
          <w:p w14:paraId="5AFE112D" w14:textId="18C542C7" w:rsidR="006165D5" w:rsidRPr="009C5AD1" w:rsidRDefault="00280641" w:rsidP="009E49FB">
            <w:pPr>
              <w:rPr>
                <w:rFonts w:cstheme="minorHAnsi"/>
              </w:rPr>
            </w:pPr>
            <w:r w:rsidRPr="009C5AD1">
              <w:rPr>
                <w:rFonts w:cstheme="minorHAnsi"/>
              </w:rPr>
              <w:t xml:space="preserve">Matters Arising </w:t>
            </w:r>
            <w:r w:rsidR="00BF63E4">
              <w:rPr>
                <w:rFonts w:cstheme="minorHAnsi"/>
              </w:rPr>
              <w:t xml:space="preserve">from June </w:t>
            </w:r>
            <w:r w:rsidR="00407890">
              <w:rPr>
                <w:rFonts w:cstheme="minorHAnsi"/>
              </w:rPr>
              <w:t>meeting</w:t>
            </w:r>
          </w:p>
        </w:tc>
        <w:tc>
          <w:tcPr>
            <w:tcW w:w="10206" w:type="dxa"/>
            <w:shd w:val="clear" w:color="auto" w:fill="auto"/>
          </w:tcPr>
          <w:p w14:paraId="5FE5DE36" w14:textId="4637E028" w:rsidR="00280641" w:rsidRPr="00D714D4" w:rsidRDefault="00EF73DA" w:rsidP="00F74F29">
            <w:pPr>
              <w:rPr>
                <w:rFonts w:cstheme="minorHAnsi"/>
              </w:rPr>
            </w:pPr>
            <w:r>
              <w:rPr>
                <w:rFonts w:cstheme="minorHAnsi"/>
              </w:rPr>
              <w:t>None</w:t>
            </w:r>
          </w:p>
        </w:tc>
        <w:tc>
          <w:tcPr>
            <w:tcW w:w="992" w:type="dxa"/>
            <w:shd w:val="clear" w:color="auto" w:fill="auto"/>
          </w:tcPr>
          <w:p w14:paraId="108AA8EB" w14:textId="4971D771" w:rsidR="00D85523" w:rsidRPr="009C5AD1" w:rsidRDefault="00D85523" w:rsidP="00454E00">
            <w:pPr>
              <w:rPr>
                <w:rFonts w:cstheme="minorHAnsi"/>
              </w:rPr>
            </w:pPr>
          </w:p>
        </w:tc>
        <w:tc>
          <w:tcPr>
            <w:tcW w:w="2409" w:type="dxa"/>
            <w:shd w:val="clear" w:color="auto" w:fill="auto"/>
          </w:tcPr>
          <w:p w14:paraId="327EF70B" w14:textId="4E9F1EEA" w:rsidR="00D85523" w:rsidRPr="009C5AD1" w:rsidRDefault="00D85523" w:rsidP="003D3980">
            <w:pPr>
              <w:rPr>
                <w:rFonts w:cstheme="minorHAnsi"/>
                <w:color w:val="FF0000"/>
              </w:rPr>
            </w:pPr>
          </w:p>
        </w:tc>
      </w:tr>
      <w:tr w:rsidR="00A84B4B" w:rsidRPr="009C5AD1" w14:paraId="1A8315DD" w14:textId="77777777" w:rsidTr="00AF3A7F">
        <w:tc>
          <w:tcPr>
            <w:tcW w:w="1419" w:type="dxa"/>
          </w:tcPr>
          <w:p w14:paraId="6294A8EE" w14:textId="74022ABB" w:rsidR="00A84B4B" w:rsidRDefault="008C633C" w:rsidP="009E49FB">
            <w:pPr>
              <w:rPr>
                <w:rFonts w:cstheme="minorHAnsi"/>
              </w:rPr>
            </w:pPr>
            <w:r>
              <w:rPr>
                <w:rFonts w:cstheme="minorHAnsi"/>
              </w:rPr>
              <w:t>Running fire</w:t>
            </w:r>
            <w:r w:rsidR="00E47E4E">
              <w:rPr>
                <w:rFonts w:cstheme="minorHAnsi"/>
              </w:rPr>
              <w:t xml:space="preserve"> safety awareness campaign </w:t>
            </w:r>
            <w:r w:rsidR="00BF63E4">
              <w:rPr>
                <w:rFonts w:cstheme="minorHAnsi"/>
              </w:rPr>
              <w:t>(SH2)</w:t>
            </w:r>
          </w:p>
        </w:tc>
        <w:tc>
          <w:tcPr>
            <w:tcW w:w="10206" w:type="dxa"/>
            <w:shd w:val="clear" w:color="auto" w:fill="auto"/>
          </w:tcPr>
          <w:p w14:paraId="548779F7" w14:textId="64053705" w:rsidR="00454143" w:rsidRDefault="00EF73DA" w:rsidP="004D43EF">
            <w:pPr>
              <w:jc w:val="both"/>
              <w:rPr>
                <w:rFonts w:cstheme="minorHAnsi"/>
              </w:rPr>
            </w:pPr>
            <w:r>
              <w:rPr>
                <w:rFonts w:cstheme="minorHAnsi"/>
              </w:rPr>
              <w:t xml:space="preserve">JT Has approached KFRS to seek a partnership </w:t>
            </w:r>
            <w:r w:rsidR="00AF3A7F">
              <w:rPr>
                <w:rFonts w:cstheme="minorHAnsi"/>
              </w:rPr>
              <w:t xml:space="preserve">on a planned </w:t>
            </w:r>
            <w:r>
              <w:rPr>
                <w:rFonts w:cstheme="minorHAnsi"/>
              </w:rPr>
              <w:t>marketing campaign. KFRS</w:t>
            </w:r>
            <w:r w:rsidR="00AF3A7F">
              <w:rPr>
                <w:rFonts w:cstheme="minorHAnsi"/>
              </w:rPr>
              <w:t xml:space="preserve"> are willing to work with us</w:t>
            </w:r>
            <w:r>
              <w:rPr>
                <w:rFonts w:cstheme="minorHAnsi"/>
              </w:rPr>
              <w:t>. The new Building Safety Act comes in ea</w:t>
            </w:r>
            <w:r w:rsidR="00AF3A7F">
              <w:rPr>
                <w:rFonts w:cstheme="minorHAnsi"/>
              </w:rPr>
              <w:t>rly 2023 so should</w:t>
            </w:r>
            <w:r>
              <w:rPr>
                <w:rFonts w:cstheme="minorHAnsi"/>
              </w:rPr>
              <w:t xml:space="preserve"> we focus on high risk and encouraging tenants to report any issues with entrance fire doors</w:t>
            </w:r>
            <w:r w:rsidR="00AF3A7F">
              <w:rPr>
                <w:rFonts w:cstheme="minorHAnsi"/>
              </w:rPr>
              <w:t>?</w:t>
            </w:r>
            <w:r>
              <w:rPr>
                <w:rFonts w:cstheme="minorHAnsi"/>
              </w:rPr>
              <w:t xml:space="preserve"> This would KHG and KFRS logo and then your own logo.</w:t>
            </w:r>
          </w:p>
          <w:p w14:paraId="4FB6A8FF" w14:textId="5B283B62" w:rsidR="00EF73DA" w:rsidRDefault="00EF73DA" w:rsidP="004D43EF">
            <w:pPr>
              <w:jc w:val="both"/>
              <w:rPr>
                <w:rFonts w:cstheme="minorHAnsi"/>
              </w:rPr>
            </w:pPr>
            <w:r>
              <w:rPr>
                <w:rFonts w:cstheme="minorHAnsi"/>
              </w:rPr>
              <w:t>BG will check back with Moat. They did a fire safety campaign a couple of years ago and they need to check with</w:t>
            </w:r>
            <w:r w:rsidR="00AF3A7F">
              <w:rPr>
                <w:rFonts w:cstheme="minorHAnsi"/>
              </w:rPr>
              <w:t xml:space="preserve"> colleagues that it</w:t>
            </w:r>
            <w:r>
              <w:rPr>
                <w:rFonts w:cstheme="minorHAnsi"/>
              </w:rPr>
              <w:t xml:space="preserve"> is consistent with their approach as </w:t>
            </w:r>
            <w:r w:rsidR="00AF3A7F">
              <w:rPr>
                <w:rFonts w:cstheme="minorHAnsi"/>
              </w:rPr>
              <w:t xml:space="preserve">they have </w:t>
            </w:r>
            <w:r>
              <w:rPr>
                <w:rFonts w:cstheme="minorHAnsi"/>
              </w:rPr>
              <w:t xml:space="preserve">housing wider than Kent. </w:t>
            </w:r>
          </w:p>
          <w:p w14:paraId="3D56826C" w14:textId="3F5DE56F" w:rsidR="00EF73DA" w:rsidRDefault="00AF3A7F" w:rsidP="004D43EF">
            <w:pPr>
              <w:jc w:val="both"/>
              <w:rPr>
                <w:rFonts w:cstheme="minorHAnsi"/>
              </w:rPr>
            </w:pPr>
            <w:r>
              <w:rPr>
                <w:rFonts w:cstheme="minorHAnsi"/>
              </w:rPr>
              <w:t>JR</w:t>
            </w:r>
            <w:r w:rsidR="00EF73DA">
              <w:rPr>
                <w:rFonts w:cstheme="minorHAnsi"/>
              </w:rPr>
              <w:t xml:space="preserve"> supports idea and likes joint branding. Would like to cover safe storage, daisy chaining plugs in the home and safe storage of mobility scooters and other large items in communal areas.</w:t>
            </w:r>
          </w:p>
          <w:p w14:paraId="592365CF" w14:textId="77777777" w:rsidR="00EF73DA" w:rsidRDefault="00EF73DA" w:rsidP="004D43EF">
            <w:pPr>
              <w:jc w:val="both"/>
              <w:rPr>
                <w:rFonts w:cstheme="minorHAnsi"/>
              </w:rPr>
            </w:pPr>
            <w:r>
              <w:rPr>
                <w:rFonts w:cstheme="minorHAnsi"/>
              </w:rPr>
              <w:t>JT all organisations would need to contribute financially. We’d need to agree messages and visuals.</w:t>
            </w:r>
          </w:p>
          <w:p w14:paraId="4CAE10B7" w14:textId="77777777" w:rsidR="006D03AF" w:rsidRDefault="006D03AF" w:rsidP="004D43EF">
            <w:pPr>
              <w:jc w:val="both"/>
              <w:rPr>
                <w:rFonts w:cstheme="minorHAnsi"/>
              </w:rPr>
            </w:pPr>
            <w:r>
              <w:rPr>
                <w:rFonts w:cstheme="minorHAnsi"/>
              </w:rPr>
              <w:t xml:space="preserve">JT, VC and HM will meet with KFRS to look at main messages and visuals. </w:t>
            </w:r>
          </w:p>
          <w:p w14:paraId="0403A7BC" w14:textId="77777777" w:rsidR="006D03AF" w:rsidRDefault="006D03AF" w:rsidP="004D43EF">
            <w:pPr>
              <w:jc w:val="both"/>
              <w:rPr>
                <w:rFonts w:cstheme="minorHAnsi"/>
              </w:rPr>
            </w:pPr>
            <w:r>
              <w:rPr>
                <w:rFonts w:cstheme="minorHAnsi"/>
              </w:rPr>
              <w:t>All asked to find out if their org can provide the visuals for the campaign.</w:t>
            </w:r>
          </w:p>
          <w:p w14:paraId="2B69714B" w14:textId="77777777" w:rsidR="006D03AF" w:rsidRDefault="006D03AF" w:rsidP="004D43EF">
            <w:pPr>
              <w:jc w:val="both"/>
              <w:rPr>
                <w:rFonts w:cstheme="minorHAnsi"/>
              </w:rPr>
            </w:pPr>
            <w:r>
              <w:rPr>
                <w:rFonts w:cstheme="minorHAnsi"/>
              </w:rPr>
              <w:t xml:space="preserve">JG asked about the timescales. JT hopes we can create the campaign this year. </w:t>
            </w:r>
          </w:p>
          <w:p w14:paraId="45F0176C" w14:textId="77777777" w:rsidR="006D03AF" w:rsidRDefault="006D03AF" w:rsidP="004D43EF">
            <w:pPr>
              <w:jc w:val="both"/>
              <w:rPr>
                <w:rFonts w:cstheme="minorHAnsi"/>
              </w:rPr>
            </w:pPr>
            <w:r>
              <w:rPr>
                <w:rFonts w:cstheme="minorHAnsi"/>
              </w:rPr>
              <w:t xml:space="preserve">TH when we did the key amnesty a HA, T&amp;CH did the designs, and we all contributed towards the costs. </w:t>
            </w:r>
          </w:p>
          <w:p w14:paraId="44D29463" w14:textId="1F60A539" w:rsidR="006D03AF" w:rsidRDefault="006D03AF" w:rsidP="004D43EF">
            <w:pPr>
              <w:jc w:val="both"/>
              <w:rPr>
                <w:rFonts w:cstheme="minorHAnsi"/>
              </w:rPr>
            </w:pPr>
            <w:r>
              <w:rPr>
                <w:rFonts w:cstheme="minorHAnsi"/>
              </w:rPr>
              <w:t>JG Dartford comm</w:t>
            </w:r>
            <w:r w:rsidR="008955D6">
              <w:rPr>
                <w:rFonts w:cstheme="minorHAnsi"/>
              </w:rPr>
              <w:t>unication</w:t>
            </w:r>
            <w:r>
              <w:rPr>
                <w:rFonts w:cstheme="minorHAnsi"/>
              </w:rPr>
              <w:t>s team cannot do visuals.</w:t>
            </w:r>
          </w:p>
          <w:p w14:paraId="47FD1652" w14:textId="21FA32D3" w:rsidR="00AF5BAA" w:rsidRDefault="00AF5BAA" w:rsidP="004D43EF">
            <w:pPr>
              <w:jc w:val="both"/>
              <w:rPr>
                <w:rFonts w:cstheme="minorHAnsi"/>
              </w:rPr>
            </w:pPr>
            <w:r>
              <w:rPr>
                <w:rFonts w:cstheme="minorHAnsi"/>
              </w:rPr>
              <w:t xml:space="preserve">VC this will be more powerful when done across Kent. </w:t>
            </w:r>
          </w:p>
          <w:p w14:paraId="167C8220" w14:textId="243D70DD" w:rsidR="00AF3A7F" w:rsidRDefault="00AF3A7F" w:rsidP="004D43EF">
            <w:pPr>
              <w:jc w:val="both"/>
              <w:rPr>
                <w:rFonts w:cstheme="minorHAnsi"/>
              </w:rPr>
            </w:pPr>
          </w:p>
          <w:p w14:paraId="641F9850" w14:textId="4272160E" w:rsidR="00AF3A7F" w:rsidRDefault="00AF3A7F" w:rsidP="004D43EF">
            <w:pPr>
              <w:jc w:val="both"/>
              <w:rPr>
                <w:rFonts w:cstheme="minorHAnsi"/>
              </w:rPr>
            </w:pPr>
            <w:r>
              <w:rPr>
                <w:rFonts w:cstheme="minorHAnsi"/>
              </w:rPr>
              <w:t xml:space="preserve">The campaign will focus on blocks of apartments and cover encouraging tenants to report faulty fire doors, avoiding overloading power sockets and avoiding leaving items in the communal areas. </w:t>
            </w:r>
          </w:p>
          <w:p w14:paraId="7C21AB9E" w14:textId="3A901717" w:rsidR="006D03AF" w:rsidRPr="009C5AD1" w:rsidRDefault="006D03AF" w:rsidP="004D43EF">
            <w:pPr>
              <w:jc w:val="both"/>
              <w:rPr>
                <w:rFonts w:cstheme="minorHAnsi"/>
              </w:rPr>
            </w:pPr>
            <w:r>
              <w:rPr>
                <w:rFonts w:cstheme="minorHAnsi"/>
              </w:rPr>
              <w:t xml:space="preserve"> </w:t>
            </w:r>
          </w:p>
        </w:tc>
        <w:tc>
          <w:tcPr>
            <w:tcW w:w="992" w:type="dxa"/>
            <w:shd w:val="clear" w:color="auto" w:fill="auto"/>
          </w:tcPr>
          <w:p w14:paraId="72B80A74" w14:textId="77777777" w:rsidR="00F2013C" w:rsidRDefault="00F2013C" w:rsidP="00454E00">
            <w:pPr>
              <w:rPr>
                <w:rFonts w:cstheme="minorHAnsi"/>
              </w:rPr>
            </w:pPr>
          </w:p>
          <w:p w14:paraId="6622409F" w14:textId="77777777" w:rsidR="00AF3A7F" w:rsidRDefault="00AF3A7F" w:rsidP="00454E00">
            <w:pPr>
              <w:rPr>
                <w:rFonts w:cstheme="minorHAnsi"/>
              </w:rPr>
            </w:pPr>
          </w:p>
          <w:p w14:paraId="07992C38" w14:textId="77777777" w:rsidR="00AF3A7F" w:rsidRDefault="00AF3A7F" w:rsidP="00454E00">
            <w:pPr>
              <w:rPr>
                <w:rFonts w:cstheme="minorHAnsi"/>
              </w:rPr>
            </w:pPr>
          </w:p>
          <w:p w14:paraId="55A6FE86" w14:textId="77777777" w:rsidR="00AF3A7F" w:rsidRDefault="00AF3A7F" w:rsidP="00454E00">
            <w:pPr>
              <w:rPr>
                <w:rFonts w:cstheme="minorHAnsi"/>
              </w:rPr>
            </w:pPr>
          </w:p>
          <w:p w14:paraId="24A2C1EA" w14:textId="77777777" w:rsidR="00AF3A7F" w:rsidRDefault="00AF3A7F" w:rsidP="00454E00">
            <w:pPr>
              <w:rPr>
                <w:rFonts w:cstheme="minorHAnsi"/>
              </w:rPr>
            </w:pPr>
          </w:p>
          <w:p w14:paraId="28DE1047" w14:textId="77777777" w:rsidR="00AF3A7F" w:rsidRDefault="00AF3A7F" w:rsidP="00454E00">
            <w:pPr>
              <w:rPr>
                <w:rFonts w:cstheme="minorHAnsi"/>
              </w:rPr>
            </w:pPr>
          </w:p>
          <w:p w14:paraId="798DFA7B" w14:textId="77777777" w:rsidR="00AF3A7F" w:rsidRDefault="00AF3A7F" w:rsidP="00454E00">
            <w:pPr>
              <w:rPr>
                <w:rFonts w:cstheme="minorHAnsi"/>
              </w:rPr>
            </w:pPr>
          </w:p>
          <w:p w14:paraId="31C150E8" w14:textId="77777777" w:rsidR="00AF3A7F" w:rsidRDefault="00AF3A7F" w:rsidP="00454E00">
            <w:pPr>
              <w:rPr>
                <w:rFonts w:cstheme="minorHAnsi"/>
              </w:rPr>
            </w:pPr>
          </w:p>
          <w:p w14:paraId="3D22348A" w14:textId="77777777" w:rsidR="00AF3A7F" w:rsidRDefault="00AF3A7F" w:rsidP="00454E00">
            <w:pPr>
              <w:rPr>
                <w:rFonts w:cstheme="minorHAnsi"/>
              </w:rPr>
            </w:pPr>
          </w:p>
          <w:p w14:paraId="12CF2870" w14:textId="13EFD0B4" w:rsidR="006B4D5F" w:rsidRDefault="006B4D5F" w:rsidP="00454E00">
            <w:pPr>
              <w:rPr>
                <w:rFonts w:cstheme="minorHAnsi"/>
              </w:rPr>
            </w:pPr>
            <w:r>
              <w:rPr>
                <w:rFonts w:cstheme="minorHAnsi"/>
              </w:rPr>
              <w:t>All</w:t>
            </w:r>
          </w:p>
          <w:p w14:paraId="50275C70" w14:textId="77777777" w:rsidR="006B4D5F" w:rsidRDefault="006B4D5F" w:rsidP="00454E00">
            <w:pPr>
              <w:rPr>
                <w:rFonts w:cstheme="minorHAnsi"/>
              </w:rPr>
            </w:pPr>
          </w:p>
          <w:p w14:paraId="77336BA3" w14:textId="149A3845" w:rsidR="006B4D5F" w:rsidRDefault="006B4D5F" w:rsidP="00454E00">
            <w:pPr>
              <w:rPr>
                <w:rFonts w:cstheme="minorHAnsi"/>
              </w:rPr>
            </w:pPr>
          </w:p>
          <w:p w14:paraId="7B6D5E0B" w14:textId="3CF2263C" w:rsidR="006B4D5F" w:rsidRDefault="006B4D5F" w:rsidP="00454E00">
            <w:pPr>
              <w:rPr>
                <w:rFonts w:cstheme="minorHAnsi"/>
              </w:rPr>
            </w:pPr>
          </w:p>
          <w:p w14:paraId="30B1AA48" w14:textId="44EBF202" w:rsidR="006B4D5F" w:rsidRDefault="006B4D5F" w:rsidP="00454E00">
            <w:pPr>
              <w:rPr>
                <w:rFonts w:cstheme="minorHAnsi"/>
              </w:rPr>
            </w:pPr>
          </w:p>
          <w:p w14:paraId="2AB01F67" w14:textId="77777777" w:rsidR="006B4D5F" w:rsidRDefault="006B4D5F" w:rsidP="00454E00">
            <w:pPr>
              <w:rPr>
                <w:rFonts w:cstheme="minorHAnsi"/>
              </w:rPr>
            </w:pPr>
          </w:p>
          <w:p w14:paraId="32C1C196" w14:textId="67C7CDEA" w:rsidR="00AF3A7F" w:rsidRPr="009C5AD1" w:rsidRDefault="00AF3A7F" w:rsidP="00454E00">
            <w:pPr>
              <w:rPr>
                <w:rFonts w:cstheme="minorHAnsi"/>
              </w:rPr>
            </w:pPr>
            <w:r>
              <w:rPr>
                <w:rFonts w:cstheme="minorHAnsi"/>
              </w:rPr>
              <w:t>JT, VC HM</w:t>
            </w:r>
          </w:p>
        </w:tc>
        <w:tc>
          <w:tcPr>
            <w:tcW w:w="2409" w:type="dxa"/>
            <w:shd w:val="clear" w:color="auto" w:fill="auto"/>
          </w:tcPr>
          <w:p w14:paraId="26B871AD" w14:textId="77777777" w:rsidR="00F2013C" w:rsidRDefault="00F2013C" w:rsidP="00205AB1">
            <w:pPr>
              <w:jc w:val="both"/>
              <w:rPr>
                <w:rFonts w:cstheme="minorHAnsi"/>
                <w:color w:val="FF0000"/>
              </w:rPr>
            </w:pPr>
          </w:p>
          <w:p w14:paraId="3DE7D819" w14:textId="5DC68A4D" w:rsidR="00AF3A7F" w:rsidRDefault="00AF3A7F" w:rsidP="00205AB1">
            <w:pPr>
              <w:jc w:val="both"/>
              <w:rPr>
                <w:rFonts w:cstheme="minorHAnsi"/>
                <w:color w:val="FF0000"/>
              </w:rPr>
            </w:pPr>
          </w:p>
          <w:p w14:paraId="24B48690" w14:textId="021F33A3" w:rsidR="006B4D5F" w:rsidRDefault="006B4D5F" w:rsidP="00205AB1">
            <w:pPr>
              <w:jc w:val="both"/>
              <w:rPr>
                <w:rFonts w:cstheme="minorHAnsi"/>
                <w:color w:val="FF0000"/>
              </w:rPr>
            </w:pPr>
          </w:p>
          <w:p w14:paraId="020C9B1B" w14:textId="6E105CD6" w:rsidR="006B4D5F" w:rsidRDefault="006B4D5F" w:rsidP="00205AB1">
            <w:pPr>
              <w:jc w:val="both"/>
              <w:rPr>
                <w:rFonts w:cstheme="minorHAnsi"/>
                <w:color w:val="FF0000"/>
              </w:rPr>
            </w:pPr>
          </w:p>
          <w:p w14:paraId="04C67242" w14:textId="02685803" w:rsidR="006B4D5F" w:rsidRDefault="006B4D5F" w:rsidP="00205AB1">
            <w:pPr>
              <w:jc w:val="both"/>
              <w:rPr>
                <w:rFonts w:cstheme="minorHAnsi"/>
                <w:color w:val="FF0000"/>
              </w:rPr>
            </w:pPr>
          </w:p>
          <w:p w14:paraId="78051FB0" w14:textId="74E520D9" w:rsidR="006B4D5F" w:rsidRDefault="006B4D5F" w:rsidP="00205AB1">
            <w:pPr>
              <w:jc w:val="both"/>
              <w:rPr>
                <w:rFonts w:cstheme="minorHAnsi"/>
                <w:color w:val="FF0000"/>
              </w:rPr>
            </w:pPr>
          </w:p>
          <w:p w14:paraId="152A171A" w14:textId="0333787D" w:rsidR="006B4D5F" w:rsidRDefault="006B4D5F" w:rsidP="00205AB1">
            <w:pPr>
              <w:jc w:val="both"/>
              <w:rPr>
                <w:rFonts w:cstheme="minorHAnsi"/>
                <w:color w:val="FF0000"/>
              </w:rPr>
            </w:pPr>
          </w:p>
          <w:p w14:paraId="68A1FA25" w14:textId="1814106C" w:rsidR="006B4D5F" w:rsidRDefault="006B4D5F" w:rsidP="00205AB1">
            <w:pPr>
              <w:jc w:val="both"/>
              <w:rPr>
                <w:rFonts w:cstheme="minorHAnsi"/>
                <w:color w:val="FF0000"/>
              </w:rPr>
            </w:pPr>
          </w:p>
          <w:p w14:paraId="54C6AB84" w14:textId="4587BBC8" w:rsidR="006B4D5F" w:rsidRDefault="006B4D5F" w:rsidP="00205AB1">
            <w:pPr>
              <w:jc w:val="both"/>
              <w:rPr>
                <w:rFonts w:cstheme="minorHAnsi"/>
                <w:color w:val="FF0000"/>
              </w:rPr>
            </w:pPr>
          </w:p>
          <w:p w14:paraId="6D57F5D8" w14:textId="1765E245" w:rsidR="00AF3A7F" w:rsidRDefault="006B4D5F" w:rsidP="00205AB1">
            <w:pPr>
              <w:jc w:val="both"/>
              <w:rPr>
                <w:rFonts w:cstheme="minorHAnsi"/>
                <w:color w:val="FF0000"/>
              </w:rPr>
            </w:pPr>
            <w:r>
              <w:rPr>
                <w:rFonts w:cstheme="minorHAnsi"/>
                <w:color w:val="FF0000"/>
              </w:rPr>
              <w:t>Find out whether your organisation would be able to create the visuals and let HM know</w:t>
            </w:r>
          </w:p>
          <w:p w14:paraId="6ADE141E" w14:textId="77777777" w:rsidR="006B4D5F" w:rsidRDefault="006B4D5F" w:rsidP="00205AB1">
            <w:pPr>
              <w:jc w:val="both"/>
              <w:rPr>
                <w:rFonts w:cstheme="minorHAnsi"/>
                <w:color w:val="FF0000"/>
              </w:rPr>
            </w:pPr>
          </w:p>
          <w:p w14:paraId="04A26CAA" w14:textId="77777777" w:rsidR="006B4D5F" w:rsidRDefault="006B4D5F" w:rsidP="00205AB1">
            <w:pPr>
              <w:jc w:val="both"/>
              <w:rPr>
                <w:rFonts w:cstheme="minorHAnsi"/>
                <w:color w:val="FF0000"/>
              </w:rPr>
            </w:pPr>
          </w:p>
          <w:p w14:paraId="4E2C74A1" w14:textId="28C8016C" w:rsidR="00AF3A7F" w:rsidRPr="009C5AD1" w:rsidRDefault="00AF3A7F" w:rsidP="00205AB1">
            <w:pPr>
              <w:jc w:val="both"/>
              <w:rPr>
                <w:rFonts w:cstheme="minorHAnsi"/>
                <w:color w:val="FF0000"/>
              </w:rPr>
            </w:pPr>
            <w:r>
              <w:rPr>
                <w:rFonts w:cstheme="minorHAnsi"/>
                <w:color w:val="FF0000"/>
              </w:rPr>
              <w:t>Meet with KFRS to agree messages</w:t>
            </w:r>
          </w:p>
        </w:tc>
      </w:tr>
      <w:tr w:rsidR="006165D5" w:rsidRPr="009C5AD1" w14:paraId="4C00CD9E" w14:textId="77777777" w:rsidTr="00AF3A7F">
        <w:tc>
          <w:tcPr>
            <w:tcW w:w="1419" w:type="dxa"/>
          </w:tcPr>
          <w:p w14:paraId="14BF3103" w14:textId="535B9190" w:rsidR="006165D5" w:rsidRPr="009C5AD1" w:rsidRDefault="00BF63E4" w:rsidP="009E49FB">
            <w:pPr>
              <w:rPr>
                <w:rFonts w:cstheme="minorHAnsi"/>
              </w:rPr>
            </w:pPr>
            <w:r>
              <w:rPr>
                <w:rFonts w:cstheme="minorHAnsi"/>
              </w:rPr>
              <w:t>ReferKent (SH6)</w:t>
            </w:r>
          </w:p>
        </w:tc>
        <w:tc>
          <w:tcPr>
            <w:tcW w:w="10206" w:type="dxa"/>
            <w:shd w:val="clear" w:color="auto" w:fill="auto"/>
          </w:tcPr>
          <w:p w14:paraId="79E144FB" w14:textId="77777777" w:rsidR="00F74F29" w:rsidRDefault="006B4D5F" w:rsidP="006B4D5F">
            <w:r>
              <w:t xml:space="preserve">HM ran through a presentation from KCC on this new service to help financially disadvantaged clients in Kent. There is a link to an animation that explains it here </w:t>
            </w:r>
            <w:hyperlink r:id="rId11" w:history="1">
              <w:r>
                <w:rPr>
                  <w:rStyle w:val="Hyperlink"/>
                </w:rPr>
                <w:t>ReferKent - Kent County Council</w:t>
              </w:r>
            </w:hyperlink>
            <w:r>
              <w:t xml:space="preserve"> It reduces concern that clients do not use signposting advice as the referral goes direct to the organisation and they will try to make contact with the client.</w:t>
            </w:r>
          </w:p>
          <w:p w14:paraId="040AA599" w14:textId="77777777" w:rsidR="006B4D5F" w:rsidRDefault="006B4D5F" w:rsidP="006B4D5F">
            <w:r>
              <w:lastRenderedPageBreak/>
              <w:t>Please consider whether this service is useful for your organisation and clients.</w:t>
            </w:r>
          </w:p>
          <w:p w14:paraId="72F1C548" w14:textId="77777777" w:rsidR="006B4D5F" w:rsidRDefault="006B4D5F" w:rsidP="006B4D5F"/>
          <w:p w14:paraId="05C80E3E" w14:textId="3C27586D" w:rsidR="006B4D5F" w:rsidRPr="009C5AD1" w:rsidRDefault="006B4D5F" w:rsidP="006B4D5F">
            <w:pPr>
              <w:rPr>
                <w:rFonts w:cstheme="minorHAnsi"/>
              </w:rPr>
            </w:pPr>
            <w:r>
              <w:t xml:space="preserve">If you use the service please feed back to the group. </w:t>
            </w:r>
          </w:p>
        </w:tc>
        <w:tc>
          <w:tcPr>
            <w:tcW w:w="992" w:type="dxa"/>
            <w:shd w:val="clear" w:color="auto" w:fill="auto"/>
          </w:tcPr>
          <w:p w14:paraId="13A4EE19" w14:textId="77777777" w:rsidR="00822F96" w:rsidRDefault="002905FE" w:rsidP="00454E00">
            <w:pPr>
              <w:rPr>
                <w:rFonts w:cstheme="minorHAnsi"/>
              </w:rPr>
            </w:pPr>
            <w:r>
              <w:rPr>
                <w:rFonts w:cstheme="minorHAnsi"/>
              </w:rPr>
              <w:lastRenderedPageBreak/>
              <w:t>HM</w:t>
            </w:r>
          </w:p>
          <w:p w14:paraId="571BB3FD" w14:textId="77777777" w:rsidR="002905FE" w:rsidRDefault="002905FE" w:rsidP="00454E00">
            <w:pPr>
              <w:rPr>
                <w:rFonts w:cstheme="minorHAnsi"/>
              </w:rPr>
            </w:pPr>
          </w:p>
          <w:p w14:paraId="0730B978" w14:textId="77777777" w:rsidR="002905FE" w:rsidRDefault="002905FE" w:rsidP="00454E00">
            <w:pPr>
              <w:rPr>
                <w:rFonts w:cstheme="minorHAnsi"/>
              </w:rPr>
            </w:pPr>
          </w:p>
          <w:p w14:paraId="66D7254E" w14:textId="465D90DE" w:rsidR="002905FE" w:rsidRPr="009C5AD1" w:rsidRDefault="002905FE" w:rsidP="00454E00">
            <w:pPr>
              <w:rPr>
                <w:rFonts w:cstheme="minorHAnsi"/>
              </w:rPr>
            </w:pPr>
            <w:r>
              <w:rPr>
                <w:rFonts w:cstheme="minorHAnsi"/>
              </w:rPr>
              <w:t>All</w:t>
            </w:r>
          </w:p>
        </w:tc>
        <w:tc>
          <w:tcPr>
            <w:tcW w:w="2409" w:type="dxa"/>
            <w:shd w:val="clear" w:color="auto" w:fill="auto"/>
          </w:tcPr>
          <w:p w14:paraId="2E4F2A2F" w14:textId="77777777" w:rsidR="00822F96" w:rsidRDefault="002905FE" w:rsidP="00822F96">
            <w:pPr>
              <w:rPr>
                <w:rFonts w:cstheme="minorHAnsi"/>
                <w:color w:val="FF0000"/>
              </w:rPr>
            </w:pPr>
            <w:r>
              <w:rPr>
                <w:rFonts w:cstheme="minorHAnsi"/>
                <w:color w:val="FF0000"/>
              </w:rPr>
              <w:t>Circulate presentation and flyer on service</w:t>
            </w:r>
          </w:p>
          <w:p w14:paraId="7D04C59C" w14:textId="77777777" w:rsidR="002905FE" w:rsidRDefault="002905FE" w:rsidP="00822F96">
            <w:pPr>
              <w:rPr>
                <w:rFonts w:cstheme="minorHAnsi"/>
                <w:color w:val="FF0000"/>
              </w:rPr>
            </w:pPr>
          </w:p>
          <w:p w14:paraId="0EA2C3CD" w14:textId="77777777" w:rsidR="002905FE" w:rsidRDefault="002905FE" w:rsidP="00822F96">
            <w:pPr>
              <w:rPr>
                <w:rFonts w:cstheme="minorHAnsi"/>
                <w:color w:val="FF0000"/>
              </w:rPr>
            </w:pPr>
            <w:r>
              <w:rPr>
                <w:rFonts w:cstheme="minorHAnsi"/>
                <w:color w:val="FF0000"/>
              </w:rPr>
              <w:lastRenderedPageBreak/>
              <w:t>Consider whether you want to contact KCC about this</w:t>
            </w:r>
          </w:p>
          <w:p w14:paraId="66BF17CC" w14:textId="23E47680" w:rsidR="002905FE" w:rsidRPr="009C5AD1" w:rsidRDefault="002905FE" w:rsidP="00822F96">
            <w:pPr>
              <w:rPr>
                <w:rFonts w:cstheme="minorHAnsi"/>
                <w:color w:val="FF0000"/>
              </w:rPr>
            </w:pPr>
          </w:p>
        </w:tc>
      </w:tr>
      <w:tr w:rsidR="008C633C" w:rsidRPr="009C5AD1" w14:paraId="2A366384" w14:textId="77777777" w:rsidTr="00AF3A7F">
        <w:tc>
          <w:tcPr>
            <w:tcW w:w="1419" w:type="dxa"/>
          </w:tcPr>
          <w:p w14:paraId="0D14803B" w14:textId="4155E97C" w:rsidR="008C633C" w:rsidRDefault="008C633C" w:rsidP="008C633C">
            <w:pPr>
              <w:spacing w:before="100" w:beforeAutospacing="1" w:after="100" w:afterAutospacing="1"/>
              <w:rPr>
                <w:rFonts w:cstheme="minorHAnsi"/>
              </w:rPr>
            </w:pPr>
            <w:r>
              <w:rPr>
                <w:rFonts w:cstheme="minorHAnsi"/>
              </w:rPr>
              <w:lastRenderedPageBreak/>
              <w:t>Standing items</w:t>
            </w:r>
          </w:p>
        </w:tc>
        <w:tc>
          <w:tcPr>
            <w:tcW w:w="10206" w:type="dxa"/>
            <w:shd w:val="clear" w:color="auto" w:fill="auto"/>
          </w:tcPr>
          <w:p w14:paraId="4FE72455" w14:textId="313F0407" w:rsidR="008C633C" w:rsidRDefault="008C633C" w:rsidP="00E106D2">
            <w:pPr>
              <w:jc w:val="both"/>
              <w:rPr>
                <w:rFonts w:cstheme="minorHAnsi"/>
                <w:b/>
              </w:rPr>
            </w:pPr>
            <w:r w:rsidRPr="00FA3D15">
              <w:rPr>
                <w:rFonts w:cstheme="minorHAnsi"/>
                <w:u w:val="single"/>
              </w:rPr>
              <w:t>Delivering the K&amp;M Housing Strategy</w:t>
            </w:r>
            <w:r w:rsidR="00FA3D15">
              <w:rPr>
                <w:rFonts w:cstheme="minorHAnsi"/>
                <w:b/>
              </w:rPr>
              <w:t xml:space="preserve"> </w:t>
            </w:r>
            <w:r w:rsidR="00FA3D15" w:rsidRPr="00FA3D15">
              <w:rPr>
                <w:rFonts w:cstheme="minorHAnsi"/>
              </w:rPr>
              <w:t>(the objective</w:t>
            </w:r>
            <w:r w:rsidR="006246B7">
              <w:rPr>
                <w:rFonts w:cstheme="minorHAnsi"/>
              </w:rPr>
              <w:t>s for this group are</w:t>
            </w:r>
            <w:r w:rsidR="00FA3D15" w:rsidRPr="00FA3D15">
              <w:rPr>
                <w:rFonts w:cstheme="minorHAnsi"/>
              </w:rPr>
              <w:t xml:space="preserve"> listed at </w:t>
            </w:r>
            <w:r w:rsidR="006246B7">
              <w:rPr>
                <w:rFonts w:cstheme="minorHAnsi"/>
              </w:rPr>
              <w:t>the end of every</w:t>
            </w:r>
            <w:r w:rsidR="00FA3D15" w:rsidRPr="00FA3D15">
              <w:rPr>
                <w:rFonts w:cstheme="minorHAnsi"/>
              </w:rPr>
              <w:t xml:space="preserve"> agenda)</w:t>
            </w:r>
          </w:p>
          <w:p w14:paraId="19F19F77" w14:textId="12E1AB75" w:rsidR="002905FE" w:rsidRDefault="002905FE" w:rsidP="00E106D2">
            <w:pPr>
              <w:jc w:val="both"/>
              <w:rPr>
                <w:rFonts w:cstheme="minorHAnsi"/>
                <w:b/>
              </w:rPr>
            </w:pPr>
          </w:p>
          <w:p w14:paraId="767B5F9F" w14:textId="1582A2A9" w:rsidR="00CE06A2" w:rsidRDefault="00CE06A2" w:rsidP="00E106D2">
            <w:pPr>
              <w:jc w:val="both"/>
              <w:rPr>
                <w:rFonts w:cstheme="minorHAnsi"/>
              </w:rPr>
            </w:pPr>
            <w:r w:rsidRPr="00CE06A2">
              <w:rPr>
                <w:rFonts w:cstheme="minorHAnsi"/>
              </w:rPr>
              <w:t>We are working on the work with KFRS</w:t>
            </w:r>
            <w:r w:rsidR="00FA3D15">
              <w:rPr>
                <w:rFonts w:cstheme="minorHAnsi"/>
              </w:rPr>
              <w:t xml:space="preserve"> on SH2</w:t>
            </w:r>
            <w:r>
              <w:rPr>
                <w:rFonts w:cstheme="minorHAnsi"/>
              </w:rPr>
              <w:t xml:space="preserve"> </w:t>
            </w:r>
          </w:p>
          <w:p w14:paraId="71CF16A4" w14:textId="7AC7B013" w:rsidR="00CE06A2" w:rsidRDefault="00CE06A2" w:rsidP="00E106D2">
            <w:pPr>
              <w:jc w:val="both"/>
              <w:rPr>
                <w:rFonts w:cstheme="minorHAnsi"/>
              </w:rPr>
            </w:pPr>
          </w:p>
          <w:p w14:paraId="59BAB03A" w14:textId="0DB3FC1B" w:rsidR="00CE06A2" w:rsidRDefault="00CE06A2" w:rsidP="00E106D2">
            <w:pPr>
              <w:jc w:val="both"/>
              <w:rPr>
                <w:rFonts w:cstheme="minorHAnsi"/>
              </w:rPr>
            </w:pPr>
            <w:r>
              <w:rPr>
                <w:rFonts w:cstheme="minorHAnsi"/>
              </w:rPr>
              <w:t xml:space="preserve">ReferKent </w:t>
            </w:r>
            <w:r w:rsidR="00FA3D15">
              <w:rPr>
                <w:rFonts w:cstheme="minorHAnsi"/>
              </w:rPr>
              <w:t xml:space="preserve">is an </w:t>
            </w:r>
            <w:r>
              <w:rPr>
                <w:rFonts w:cstheme="minorHAnsi"/>
              </w:rPr>
              <w:t xml:space="preserve">example of SH6 sharing information for services and supporting tenants. </w:t>
            </w:r>
          </w:p>
          <w:p w14:paraId="05997285" w14:textId="54B47FFD" w:rsidR="00CE06A2" w:rsidRDefault="00CE06A2" w:rsidP="00E106D2">
            <w:pPr>
              <w:jc w:val="both"/>
              <w:rPr>
                <w:rFonts w:cstheme="minorHAnsi"/>
              </w:rPr>
            </w:pPr>
          </w:p>
          <w:p w14:paraId="060B40BB" w14:textId="166288C2" w:rsidR="00CE06A2" w:rsidRDefault="00CE06A2" w:rsidP="00E106D2">
            <w:pPr>
              <w:jc w:val="both"/>
              <w:rPr>
                <w:rFonts w:cstheme="minorHAnsi"/>
              </w:rPr>
            </w:pPr>
            <w:r>
              <w:rPr>
                <w:rFonts w:cstheme="minorHAnsi"/>
              </w:rPr>
              <w:t xml:space="preserve">SH7 </w:t>
            </w:r>
            <w:r w:rsidR="00FA3D15">
              <w:rPr>
                <w:rFonts w:cstheme="minorHAnsi"/>
              </w:rPr>
              <w:t xml:space="preserve">relates to </w:t>
            </w:r>
            <w:r>
              <w:rPr>
                <w:rFonts w:cstheme="minorHAnsi"/>
              </w:rPr>
              <w:t>Tenancy Satisfaction Measures</w:t>
            </w:r>
            <w:r w:rsidR="00FA3D15">
              <w:rPr>
                <w:rFonts w:cstheme="minorHAnsi"/>
              </w:rPr>
              <w:t xml:space="preserve">. </w:t>
            </w:r>
            <w:r>
              <w:rPr>
                <w:rFonts w:cstheme="minorHAnsi"/>
              </w:rPr>
              <w:t xml:space="preserve"> J</w:t>
            </w:r>
            <w:r w:rsidR="00FA3D15">
              <w:rPr>
                <w:rFonts w:cstheme="minorHAnsi"/>
              </w:rPr>
              <w:t>ill will</w:t>
            </w:r>
            <w:r>
              <w:rPr>
                <w:rFonts w:cstheme="minorHAnsi"/>
              </w:rPr>
              <w:t xml:space="preserve"> present at early</w:t>
            </w:r>
            <w:r w:rsidR="00FA3D15">
              <w:rPr>
                <w:rFonts w:cstheme="minorHAnsi"/>
              </w:rPr>
              <w:t xml:space="preserve"> 2023</w:t>
            </w:r>
            <w:r>
              <w:rPr>
                <w:rFonts w:cstheme="minorHAnsi"/>
              </w:rPr>
              <w:t xml:space="preserve"> and then all </w:t>
            </w:r>
            <w:r w:rsidR="00FA3D15">
              <w:rPr>
                <w:rFonts w:cstheme="minorHAnsi"/>
              </w:rPr>
              <w:t xml:space="preserve">members </w:t>
            </w:r>
            <w:r>
              <w:rPr>
                <w:rFonts w:cstheme="minorHAnsi"/>
              </w:rPr>
              <w:t>to give input on what they are doing. Jill will be using different methods to reach harder to reach tenants.</w:t>
            </w:r>
          </w:p>
          <w:p w14:paraId="3A6576A8" w14:textId="77777777" w:rsidR="00CE06A2" w:rsidRDefault="00CE06A2" w:rsidP="00E106D2">
            <w:pPr>
              <w:jc w:val="both"/>
              <w:rPr>
                <w:rFonts w:cstheme="minorHAnsi"/>
              </w:rPr>
            </w:pPr>
          </w:p>
          <w:p w14:paraId="78209219" w14:textId="4AE0FD10" w:rsidR="00CE06A2" w:rsidRDefault="00CE06A2" w:rsidP="00E106D2">
            <w:pPr>
              <w:jc w:val="both"/>
              <w:rPr>
                <w:rFonts w:cstheme="minorHAnsi"/>
              </w:rPr>
            </w:pPr>
            <w:r>
              <w:rPr>
                <w:rFonts w:cstheme="minorHAnsi"/>
              </w:rPr>
              <w:t>D</w:t>
            </w:r>
            <w:r w:rsidR="008955D6">
              <w:rPr>
                <w:rFonts w:cstheme="minorHAnsi"/>
              </w:rPr>
              <w:t>artford are</w:t>
            </w:r>
            <w:r>
              <w:rPr>
                <w:rFonts w:cstheme="minorHAnsi"/>
              </w:rPr>
              <w:t xml:space="preserve"> looking at resident participation too, </w:t>
            </w:r>
            <w:r w:rsidR="008955D6">
              <w:rPr>
                <w:rFonts w:cstheme="minorHAnsi"/>
              </w:rPr>
              <w:t xml:space="preserve">with the </w:t>
            </w:r>
            <w:r>
              <w:rPr>
                <w:rFonts w:cstheme="minorHAnsi"/>
              </w:rPr>
              <w:t>survey due to go out soon and have governance arrangements in place</w:t>
            </w:r>
          </w:p>
          <w:p w14:paraId="258F8DAB" w14:textId="77777777" w:rsidR="00CE06A2" w:rsidRDefault="00CE06A2" w:rsidP="00E106D2">
            <w:pPr>
              <w:jc w:val="both"/>
              <w:rPr>
                <w:rFonts w:cstheme="minorHAnsi"/>
              </w:rPr>
            </w:pPr>
          </w:p>
          <w:p w14:paraId="1118F546" w14:textId="1618E01D" w:rsidR="00CE06A2" w:rsidRDefault="00CE06A2" w:rsidP="00E106D2">
            <w:pPr>
              <w:jc w:val="both"/>
              <w:rPr>
                <w:rFonts w:cstheme="minorHAnsi"/>
              </w:rPr>
            </w:pPr>
            <w:r>
              <w:rPr>
                <w:rFonts w:cstheme="minorHAnsi"/>
              </w:rPr>
              <w:t xml:space="preserve">JT </w:t>
            </w:r>
            <w:r w:rsidR="008955D6">
              <w:rPr>
                <w:rFonts w:cstheme="minorHAnsi"/>
              </w:rPr>
              <w:t xml:space="preserve">WKHA has </w:t>
            </w:r>
            <w:r>
              <w:rPr>
                <w:rFonts w:cstheme="minorHAnsi"/>
              </w:rPr>
              <w:t>a test survey going out soon and have a contract for company to do the surveys. Should we share out test results with each other</w:t>
            </w:r>
            <w:r w:rsidR="00FA3D15">
              <w:rPr>
                <w:rFonts w:cstheme="minorHAnsi"/>
              </w:rPr>
              <w:t xml:space="preserve">? </w:t>
            </w:r>
          </w:p>
          <w:p w14:paraId="471157B4" w14:textId="77777777" w:rsidR="00FA3D15" w:rsidRDefault="00FA3D15" w:rsidP="00E106D2">
            <w:pPr>
              <w:jc w:val="both"/>
              <w:rPr>
                <w:rFonts w:cstheme="minorHAnsi"/>
              </w:rPr>
            </w:pPr>
          </w:p>
          <w:p w14:paraId="34AD86F3" w14:textId="612C6DB6" w:rsidR="00CE06A2" w:rsidRDefault="00CE06A2" w:rsidP="00E106D2">
            <w:pPr>
              <w:jc w:val="both"/>
              <w:rPr>
                <w:rFonts w:cstheme="minorHAnsi"/>
              </w:rPr>
            </w:pPr>
            <w:r>
              <w:rPr>
                <w:rFonts w:cstheme="minorHAnsi"/>
              </w:rPr>
              <w:t>F&amp;H did new tenant satisfaction measures survey this summer and willing to share as soon as others ready to share.</w:t>
            </w:r>
          </w:p>
          <w:p w14:paraId="0079D296" w14:textId="77777777" w:rsidR="00FA3D15" w:rsidRDefault="00FA3D15" w:rsidP="00E106D2">
            <w:pPr>
              <w:jc w:val="both"/>
              <w:rPr>
                <w:rFonts w:cstheme="minorHAnsi"/>
              </w:rPr>
            </w:pPr>
          </w:p>
          <w:p w14:paraId="59D1CF9B" w14:textId="5C8C7512" w:rsidR="00CE06A2" w:rsidRPr="00CE06A2" w:rsidRDefault="00CE06A2" w:rsidP="00E106D2">
            <w:pPr>
              <w:jc w:val="both"/>
              <w:rPr>
                <w:rFonts w:cstheme="minorHAnsi"/>
              </w:rPr>
            </w:pPr>
            <w:r>
              <w:rPr>
                <w:rFonts w:cstheme="minorHAnsi"/>
              </w:rPr>
              <w:t xml:space="preserve">VC when are surveys going out and coming in? JR doing survey with rent statement from October to second week in November.  </w:t>
            </w:r>
          </w:p>
          <w:p w14:paraId="4CADE97D" w14:textId="0843119A" w:rsidR="00BF63E4" w:rsidRDefault="00BF63E4" w:rsidP="00E106D2">
            <w:pPr>
              <w:jc w:val="both"/>
              <w:rPr>
                <w:rFonts w:cstheme="minorHAnsi"/>
              </w:rPr>
            </w:pPr>
          </w:p>
          <w:p w14:paraId="45F81B9B" w14:textId="77777777" w:rsidR="00CE06A2" w:rsidRDefault="00CE06A2" w:rsidP="00E106D2">
            <w:pPr>
              <w:jc w:val="both"/>
              <w:rPr>
                <w:rFonts w:cstheme="minorHAnsi"/>
              </w:rPr>
            </w:pPr>
          </w:p>
          <w:p w14:paraId="387D70A5" w14:textId="47208F33" w:rsidR="00BF63E4" w:rsidRPr="00FA3D15" w:rsidRDefault="00BF63E4" w:rsidP="00E106D2">
            <w:pPr>
              <w:jc w:val="both"/>
              <w:rPr>
                <w:rFonts w:cstheme="minorHAnsi"/>
                <w:u w:val="single"/>
              </w:rPr>
            </w:pPr>
            <w:r w:rsidRPr="00FA3D15">
              <w:rPr>
                <w:rFonts w:cstheme="minorHAnsi"/>
                <w:u w:val="single"/>
              </w:rPr>
              <w:t>Professional standards and good practice</w:t>
            </w:r>
          </w:p>
          <w:p w14:paraId="472269A6" w14:textId="49EBB61A" w:rsidR="00CE06A2" w:rsidRDefault="00CE06A2" w:rsidP="00E106D2">
            <w:pPr>
              <w:jc w:val="both"/>
              <w:rPr>
                <w:rFonts w:cstheme="minorHAnsi"/>
              </w:rPr>
            </w:pPr>
            <w:r>
              <w:rPr>
                <w:rFonts w:cstheme="minorHAnsi"/>
              </w:rPr>
              <w:t>JT to talk about WKHA DA service at N</w:t>
            </w:r>
            <w:r w:rsidR="00FA3D15">
              <w:rPr>
                <w:rFonts w:cstheme="minorHAnsi"/>
              </w:rPr>
              <w:t>ovember</w:t>
            </w:r>
            <w:r>
              <w:rPr>
                <w:rFonts w:cstheme="minorHAnsi"/>
              </w:rPr>
              <w:t xml:space="preserve"> meeting. </w:t>
            </w:r>
          </w:p>
          <w:p w14:paraId="66881A31" w14:textId="1DAFD45C" w:rsidR="008C633C" w:rsidRPr="009C5AD1" w:rsidRDefault="008C633C" w:rsidP="00E106D2">
            <w:pPr>
              <w:jc w:val="both"/>
              <w:rPr>
                <w:rFonts w:cstheme="minorHAnsi"/>
              </w:rPr>
            </w:pPr>
          </w:p>
        </w:tc>
        <w:tc>
          <w:tcPr>
            <w:tcW w:w="992" w:type="dxa"/>
            <w:shd w:val="clear" w:color="auto" w:fill="auto"/>
          </w:tcPr>
          <w:p w14:paraId="42BA9785" w14:textId="77777777" w:rsidR="008C633C" w:rsidRDefault="008C633C" w:rsidP="00454E00">
            <w:pPr>
              <w:rPr>
                <w:rFonts w:cstheme="minorHAnsi"/>
              </w:rPr>
            </w:pPr>
          </w:p>
          <w:p w14:paraId="4359FFC3" w14:textId="77777777" w:rsidR="008955D6" w:rsidRDefault="008955D6" w:rsidP="00454E00">
            <w:pPr>
              <w:rPr>
                <w:rFonts w:cstheme="minorHAnsi"/>
              </w:rPr>
            </w:pPr>
          </w:p>
          <w:p w14:paraId="1F9F03E6" w14:textId="77777777" w:rsidR="008955D6" w:rsidRDefault="008955D6" w:rsidP="00454E00">
            <w:pPr>
              <w:rPr>
                <w:rFonts w:cstheme="minorHAnsi"/>
              </w:rPr>
            </w:pPr>
          </w:p>
          <w:p w14:paraId="56C11AE2" w14:textId="77777777" w:rsidR="008955D6" w:rsidRDefault="008955D6" w:rsidP="00454E00">
            <w:pPr>
              <w:rPr>
                <w:rFonts w:cstheme="minorHAnsi"/>
              </w:rPr>
            </w:pPr>
          </w:p>
          <w:p w14:paraId="7A23C60B" w14:textId="77777777" w:rsidR="008955D6" w:rsidRDefault="008955D6" w:rsidP="00454E00">
            <w:pPr>
              <w:rPr>
                <w:rFonts w:cstheme="minorHAnsi"/>
              </w:rPr>
            </w:pPr>
          </w:p>
          <w:p w14:paraId="3DBAF44C" w14:textId="77777777" w:rsidR="008955D6" w:rsidRDefault="008955D6" w:rsidP="00454E00">
            <w:pPr>
              <w:rPr>
                <w:rFonts w:cstheme="minorHAnsi"/>
              </w:rPr>
            </w:pPr>
          </w:p>
          <w:p w14:paraId="7A9F2B7F" w14:textId="77777777" w:rsidR="008955D6" w:rsidRDefault="008955D6" w:rsidP="00454E00">
            <w:pPr>
              <w:rPr>
                <w:rFonts w:cstheme="minorHAnsi"/>
              </w:rPr>
            </w:pPr>
          </w:p>
          <w:p w14:paraId="00E83A3A" w14:textId="77777777" w:rsidR="008955D6" w:rsidRDefault="008955D6" w:rsidP="00454E00">
            <w:pPr>
              <w:rPr>
                <w:rFonts w:cstheme="minorHAnsi"/>
              </w:rPr>
            </w:pPr>
          </w:p>
          <w:p w14:paraId="04E6EB09" w14:textId="77777777" w:rsidR="008955D6" w:rsidRDefault="008955D6" w:rsidP="00454E00">
            <w:pPr>
              <w:rPr>
                <w:rFonts w:cstheme="minorHAnsi"/>
              </w:rPr>
            </w:pPr>
          </w:p>
          <w:p w14:paraId="4E182FBD" w14:textId="77777777" w:rsidR="008955D6" w:rsidRDefault="008955D6" w:rsidP="00454E00">
            <w:pPr>
              <w:rPr>
                <w:rFonts w:cstheme="minorHAnsi"/>
              </w:rPr>
            </w:pPr>
          </w:p>
          <w:p w14:paraId="541E6871" w14:textId="77777777" w:rsidR="008955D6" w:rsidRDefault="008955D6" w:rsidP="00454E00">
            <w:pPr>
              <w:rPr>
                <w:rFonts w:cstheme="minorHAnsi"/>
              </w:rPr>
            </w:pPr>
          </w:p>
          <w:p w14:paraId="1A7C8E40" w14:textId="77777777" w:rsidR="008955D6" w:rsidRDefault="008955D6" w:rsidP="00454E00">
            <w:pPr>
              <w:rPr>
                <w:rFonts w:cstheme="minorHAnsi"/>
              </w:rPr>
            </w:pPr>
          </w:p>
          <w:p w14:paraId="27418C42" w14:textId="77777777" w:rsidR="008955D6" w:rsidRDefault="008955D6" w:rsidP="00454E00">
            <w:pPr>
              <w:rPr>
                <w:rFonts w:cstheme="minorHAnsi"/>
              </w:rPr>
            </w:pPr>
          </w:p>
          <w:p w14:paraId="0397318D" w14:textId="77777777" w:rsidR="008955D6" w:rsidRDefault="008955D6" w:rsidP="00454E00">
            <w:pPr>
              <w:rPr>
                <w:rFonts w:cstheme="minorHAnsi"/>
              </w:rPr>
            </w:pPr>
          </w:p>
          <w:p w14:paraId="00DA77AD" w14:textId="77777777" w:rsidR="008955D6" w:rsidRDefault="008955D6" w:rsidP="00454E00">
            <w:pPr>
              <w:rPr>
                <w:rFonts w:cstheme="minorHAnsi"/>
              </w:rPr>
            </w:pPr>
          </w:p>
          <w:p w14:paraId="3D7DDD56" w14:textId="77777777" w:rsidR="008955D6" w:rsidRDefault="008955D6" w:rsidP="00454E00">
            <w:pPr>
              <w:rPr>
                <w:rFonts w:cstheme="minorHAnsi"/>
              </w:rPr>
            </w:pPr>
          </w:p>
          <w:p w14:paraId="3EAA8615" w14:textId="77777777" w:rsidR="008955D6" w:rsidRDefault="008955D6" w:rsidP="00454E00">
            <w:pPr>
              <w:rPr>
                <w:rFonts w:cstheme="minorHAnsi"/>
              </w:rPr>
            </w:pPr>
          </w:p>
          <w:p w14:paraId="0215114B" w14:textId="77777777" w:rsidR="008955D6" w:rsidRDefault="008955D6" w:rsidP="00454E00">
            <w:pPr>
              <w:rPr>
                <w:rFonts w:cstheme="minorHAnsi"/>
              </w:rPr>
            </w:pPr>
          </w:p>
          <w:p w14:paraId="74F27BB1" w14:textId="77777777" w:rsidR="008955D6" w:rsidRDefault="008955D6" w:rsidP="00454E00">
            <w:pPr>
              <w:rPr>
                <w:rFonts w:cstheme="minorHAnsi"/>
              </w:rPr>
            </w:pPr>
          </w:p>
          <w:p w14:paraId="54E11331" w14:textId="77777777" w:rsidR="008955D6" w:rsidRDefault="008955D6" w:rsidP="00454E00">
            <w:pPr>
              <w:rPr>
                <w:rFonts w:cstheme="minorHAnsi"/>
              </w:rPr>
            </w:pPr>
          </w:p>
          <w:p w14:paraId="7FBA7023" w14:textId="77777777" w:rsidR="008955D6" w:rsidRDefault="008955D6" w:rsidP="00454E00">
            <w:pPr>
              <w:rPr>
                <w:rFonts w:cstheme="minorHAnsi"/>
              </w:rPr>
            </w:pPr>
          </w:p>
          <w:p w14:paraId="67799803" w14:textId="77777777" w:rsidR="008955D6" w:rsidRDefault="008955D6" w:rsidP="00454E00">
            <w:pPr>
              <w:rPr>
                <w:rFonts w:cstheme="minorHAnsi"/>
              </w:rPr>
            </w:pPr>
          </w:p>
          <w:p w14:paraId="125A8F93" w14:textId="77777777" w:rsidR="008955D6" w:rsidRDefault="008955D6" w:rsidP="00454E00">
            <w:pPr>
              <w:rPr>
                <w:rFonts w:cstheme="minorHAnsi"/>
              </w:rPr>
            </w:pPr>
          </w:p>
          <w:p w14:paraId="0E61C3F0" w14:textId="77794CCB" w:rsidR="008955D6" w:rsidRPr="009C5AD1" w:rsidRDefault="008955D6" w:rsidP="00454E00">
            <w:pPr>
              <w:rPr>
                <w:rFonts w:cstheme="minorHAnsi"/>
              </w:rPr>
            </w:pPr>
            <w:r>
              <w:rPr>
                <w:rFonts w:cstheme="minorHAnsi"/>
              </w:rPr>
              <w:t>JT</w:t>
            </w:r>
          </w:p>
        </w:tc>
        <w:tc>
          <w:tcPr>
            <w:tcW w:w="2409" w:type="dxa"/>
            <w:shd w:val="clear" w:color="auto" w:fill="auto"/>
          </w:tcPr>
          <w:p w14:paraId="1954A198" w14:textId="77777777" w:rsidR="008C633C" w:rsidRDefault="008C633C" w:rsidP="00205AB1">
            <w:pPr>
              <w:jc w:val="both"/>
              <w:rPr>
                <w:rFonts w:cstheme="minorHAnsi"/>
                <w:color w:val="FF0000"/>
              </w:rPr>
            </w:pPr>
          </w:p>
          <w:p w14:paraId="011C8EEC" w14:textId="77777777" w:rsidR="008955D6" w:rsidRDefault="008955D6" w:rsidP="00205AB1">
            <w:pPr>
              <w:jc w:val="both"/>
              <w:rPr>
                <w:rFonts w:cstheme="minorHAnsi"/>
                <w:color w:val="FF0000"/>
              </w:rPr>
            </w:pPr>
          </w:p>
          <w:p w14:paraId="58288E7B" w14:textId="77777777" w:rsidR="008955D6" w:rsidRDefault="008955D6" w:rsidP="00205AB1">
            <w:pPr>
              <w:jc w:val="both"/>
              <w:rPr>
                <w:rFonts w:cstheme="minorHAnsi"/>
                <w:color w:val="FF0000"/>
              </w:rPr>
            </w:pPr>
          </w:p>
          <w:p w14:paraId="33D43B16" w14:textId="77777777" w:rsidR="008955D6" w:rsidRDefault="008955D6" w:rsidP="00205AB1">
            <w:pPr>
              <w:jc w:val="both"/>
              <w:rPr>
                <w:rFonts w:cstheme="minorHAnsi"/>
                <w:color w:val="FF0000"/>
              </w:rPr>
            </w:pPr>
          </w:p>
          <w:p w14:paraId="5859DB4D" w14:textId="77777777" w:rsidR="008955D6" w:rsidRDefault="008955D6" w:rsidP="00205AB1">
            <w:pPr>
              <w:jc w:val="both"/>
              <w:rPr>
                <w:rFonts w:cstheme="minorHAnsi"/>
                <w:color w:val="FF0000"/>
              </w:rPr>
            </w:pPr>
          </w:p>
          <w:p w14:paraId="22F79F9C" w14:textId="77777777" w:rsidR="008955D6" w:rsidRDefault="008955D6" w:rsidP="00205AB1">
            <w:pPr>
              <w:jc w:val="both"/>
              <w:rPr>
                <w:rFonts w:cstheme="minorHAnsi"/>
                <w:color w:val="FF0000"/>
              </w:rPr>
            </w:pPr>
          </w:p>
          <w:p w14:paraId="124F186D" w14:textId="77777777" w:rsidR="008955D6" w:rsidRDefault="008955D6" w:rsidP="00205AB1">
            <w:pPr>
              <w:jc w:val="both"/>
              <w:rPr>
                <w:rFonts w:cstheme="minorHAnsi"/>
                <w:color w:val="FF0000"/>
              </w:rPr>
            </w:pPr>
          </w:p>
          <w:p w14:paraId="2E384E42" w14:textId="77777777" w:rsidR="008955D6" w:rsidRDefault="008955D6" w:rsidP="00205AB1">
            <w:pPr>
              <w:jc w:val="both"/>
              <w:rPr>
                <w:rFonts w:cstheme="minorHAnsi"/>
                <w:color w:val="FF0000"/>
              </w:rPr>
            </w:pPr>
          </w:p>
          <w:p w14:paraId="00EACFD7" w14:textId="77777777" w:rsidR="008955D6" w:rsidRDefault="008955D6" w:rsidP="00205AB1">
            <w:pPr>
              <w:jc w:val="both"/>
              <w:rPr>
                <w:rFonts w:cstheme="minorHAnsi"/>
                <w:color w:val="FF0000"/>
              </w:rPr>
            </w:pPr>
          </w:p>
          <w:p w14:paraId="502A2E24" w14:textId="77777777" w:rsidR="008955D6" w:rsidRDefault="008955D6" w:rsidP="00205AB1">
            <w:pPr>
              <w:jc w:val="both"/>
              <w:rPr>
                <w:rFonts w:cstheme="minorHAnsi"/>
                <w:color w:val="FF0000"/>
              </w:rPr>
            </w:pPr>
          </w:p>
          <w:p w14:paraId="69629DA8" w14:textId="77777777" w:rsidR="008955D6" w:rsidRDefault="008955D6" w:rsidP="00205AB1">
            <w:pPr>
              <w:jc w:val="both"/>
              <w:rPr>
                <w:rFonts w:cstheme="minorHAnsi"/>
                <w:color w:val="FF0000"/>
              </w:rPr>
            </w:pPr>
          </w:p>
          <w:p w14:paraId="570AE6E2" w14:textId="77777777" w:rsidR="008955D6" w:rsidRDefault="008955D6" w:rsidP="00205AB1">
            <w:pPr>
              <w:jc w:val="both"/>
              <w:rPr>
                <w:rFonts w:cstheme="minorHAnsi"/>
                <w:color w:val="FF0000"/>
              </w:rPr>
            </w:pPr>
          </w:p>
          <w:p w14:paraId="39FF3D80" w14:textId="77777777" w:rsidR="008955D6" w:rsidRDefault="008955D6" w:rsidP="00205AB1">
            <w:pPr>
              <w:jc w:val="both"/>
              <w:rPr>
                <w:rFonts w:cstheme="minorHAnsi"/>
                <w:color w:val="FF0000"/>
              </w:rPr>
            </w:pPr>
          </w:p>
          <w:p w14:paraId="3951E920" w14:textId="77777777" w:rsidR="008955D6" w:rsidRDefault="008955D6" w:rsidP="00205AB1">
            <w:pPr>
              <w:jc w:val="both"/>
              <w:rPr>
                <w:rFonts w:cstheme="minorHAnsi"/>
                <w:color w:val="FF0000"/>
              </w:rPr>
            </w:pPr>
          </w:p>
          <w:p w14:paraId="188F1AF0" w14:textId="77777777" w:rsidR="008955D6" w:rsidRDefault="008955D6" w:rsidP="00205AB1">
            <w:pPr>
              <w:jc w:val="both"/>
              <w:rPr>
                <w:rFonts w:cstheme="minorHAnsi"/>
                <w:color w:val="FF0000"/>
              </w:rPr>
            </w:pPr>
          </w:p>
          <w:p w14:paraId="1E5B541F" w14:textId="77777777" w:rsidR="008955D6" w:rsidRDefault="008955D6" w:rsidP="00205AB1">
            <w:pPr>
              <w:jc w:val="both"/>
              <w:rPr>
                <w:rFonts w:cstheme="minorHAnsi"/>
                <w:color w:val="FF0000"/>
              </w:rPr>
            </w:pPr>
          </w:p>
          <w:p w14:paraId="76E26A01" w14:textId="77777777" w:rsidR="008955D6" w:rsidRDefault="008955D6" w:rsidP="00205AB1">
            <w:pPr>
              <w:jc w:val="both"/>
              <w:rPr>
                <w:rFonts w:cstheme="minorHAnsi"/>
                <w:color w:val="FF0000"/>
              </w:rPr>
            </w:pPr>
          </w:p>
          <w:p w14:paraId="0465CDEA" w14:textId="77777777" w:rsidR="008955D6" w:rsidRDefault="008955D6" w:rsidP="00205AB1">
            <w:pPr>
              <w:jc w:val="both"/>
              <w:rPr>
                <w:rFonts w:cstheme="minorHAnsi"/>
                <w:color w:val="FF0000"/>
              </w:rPr>
            </w:pPr>
          </w:p>
          <w:p w14:paraId="2E5A5121" w14:textId="77777777" w:rsidR="008955D6" w:rsidRDefault="008955D6" w:rsidP="00205AB1">
            <w:pPr>
              <w:jc w:val="both"/>
              <w:rPr>
                <w:rFonts w:cstheme="minorHAnsi"/>
                <w:color w:val="FF0000"/>
              </w:rPr>
            </w:pPr>
          </w:p>
          <w:p w14:paraId="4E061091" w14:textId="77777777" w:rsidR="008955D6" w:rsidRDefault="008955D6" w:rsidP="00205AB1">
            <w:pPr>
              <w:jc w:val="both"/>
              <w:rPr>
                <w:rFonts w:cstheme="minorHAnsi"/>
                <w:color w:val="FF0000"/>
              </w:rPr>
            </w:pPr>
          </w:p>
          <w:p w14:paraId="60BB4F42" w14:textId="77777777" w:rsidR="008955D6" w:rsidRDefault="008955D6" w:rsidP="00205AB1">
            <w:pPr>
              <w:jc w:val="both"/>
              <w:rPr>
                <w:rFonts w:cstheme="minorHAnsi"/>
                <w:color w:val="FF0000"/>
              </w:rPr>
            </w:pPr>
          </w:p>
          <w:p w14:paraId="59C23136" w14:textId="77777777" w:rsidR="008955D6" w:rsidRDefault="008955D6" w:rsidP="00205AB1">
            <w:pPr>
              <w:jc w:val="both"/>
              <w:rPr>
                <w:rFonts w:cstheme="minorHAnsi"/>
                <w:color w:val="FF0000"/>
              </w:rPr>
            </w:pPr>
          </w:p>
          <w:p w14:paraId="3E30E501" w14:textId="77777777" w:rsidR="008955D6" w:rsidRDefault="008955D6" w:rsidP="00205AB1">
            <w:pPr>
              <w:jc w:val="both"/>
              <w:rPr>
                <w:rFonts w:cstheme="minorHAnsi"/>
                <w:color w:val="FF0000"/>
              </w:rPr>
            </w:pPr>
          </w:p>
          <w:p w14:paraId="5381B96F" w14:textId="1C42A87E" w:rsidR="008955D6" w:rsidRDefault="008955D6" w:rsidP="00205AB1">
            <w:pPr>
              <w:jc w:val="both"/>
              <w:rPr>
                <w:rFonts w:cstheme="minorHAnsi"/>
                <w:color w:val="FF0000"/>
              </w:rPr>
            </w:pPr>
            <w:r>
              <w:rPr>
                <w:rFonts w:cstheme="minorHAnsi"/>
                <w:color w:val="FF0000"/>
              </w:rPr>
              <w:t>Tell the group about the WKHA work on DA in Nov</w:t>
            </w:r>
          </w:p>
          <w:p w14:paraId="57A68482" w14:textId="718341D7" w:rsidR="008955D6" w:rsidRPr="009C5AD1" w:rsidRDefault="008955D6" w:rsidP="00205AB1">
            <w:pPr>
              <w:jc w:val="both"/>
              <w:rPr>
                <w:rFonts w:cstheme="minorHAnsi"/>
                <w:color w:val="FF0000"/>
              </w:rPr>
            </w:pPr>
          </w:p>
        </w:tc>
      </w:tr>
      <w:tr w:rsidR="008C633C" w:rsidRPr="009C5AD1" w14:paraId="65FE7DC0" w14:textId="77777777" w:rsidTr="00AF3A7F">
        <w:tc>
          <w:tcPr>
            <w:tcW w:w="1419" w:type="dxa"/>
          </w:tcPr>
          <w:p w14:paraId="5D537393" w14:textId="22D261A2" w:rsidR="008C633C" w:rsidRDefault="00BF63E4" w:rsidP="008C633C">
            <w:pPr>
              <w:spacing w:before="100" w:beforeAutospacing="1" w:after="100" w:afterAutospacing="1"/>
              <w:rPr>
                <w:rFonts w:cstheme="minorHAnsi"/>
              </w:rPr>
            </w:pPr>
            <w:r>
              <w:rPr>
                <w:rFonts w:cstheme="minorHAnsi"/>
              </w:rPr>
              <w:t>Chair and vice chair</w:t>
            </w:r>
          </w:p>
        </w:tc>
        <w:tc>
          <w:tcPr>
            <w:tcW w:w="10206" w:type="dxa"/>
            <w:shd w:val="clear" w:color="auto" w:fill="auto"/>
          </w:tcPr>
          <w:p w14:paraId="6585B175" w14:textId="4C4A3A29" w:rsidR="006A230A" w:rsidRDefault="00CE06A2" w:rsidP="00BF63E4">
            <w:pPr>
              <w:spacing w:after="100"/>
              <w:rPr>
                <w:rFonts w:cstheme="minorHAnsi"/>
              </w:rPr>
            </w:pPr>
            <w:r>
              <w:rPr>
                <w:rFonts w:cstheme="minorHAnsi"/>
              </w:rPr>
              <w:t xml:space="preserve">Vitra is new chair and Julie will remain as vice chair. </w:t>
            </w:r>
          </w:p>
        </w:tc>
        <w:tc>
          <w:tcPr>
            <w:tcW w:w="992" w:type="dxa"/>
            <w:shd w:val="clear" w:color="auto" w:fill="auto"/>
          </w:tcPr>
          <w:p w14:paraId="54F5B44A" w14:textId="5387ED35" w:rsidR="008C633C" w:rsidRPr="009C5AD1" w:rsidRDefault="008C633C" w:rsidP="00454E00">
            <w:pPr>
              <w:rPr>
                <w:rFonts w:cstheme="minorHAnsi"/>
              </w:rPr>
            </w:pPr>
          </w:p>
        </w:tc>
        <w:tc>
          <w:tcPr>
            <w:tcW w:w="2409" w:type="dxa"/>
            <w:shd w:val="clear" w:color="auto" w:fill="auto"/>
          </w:tcPr>
          <w:p w14:paraId="71124C1A" w14:textId="25875300" w:rsidR="008C633C" w:rsidRPr="009C5AD1" w:rsidRDefault="008C633C" w:rsidP="00205AB1">
            <w:pPr>
              <w:jc w:val="both"/>
              <w:rPr>
                <w:rFonts w:cstheme="minorHAnsi"/>
                <w:color w:val="FF0000"/>
              </w:rPr>
            </w:pPr>
          </w:p>
        </w:tc>
      </w:tr>
      <w:tr w:rsidR="008C633C" w:rsidRPr="009C5AD1" w14:paraId="2ACA9EB7" w14:textId="77777777" w:rsidTr="00AF3A7F">
        <w:tc>
          <w:tcPr>
            <w:tcW w:w="1419" w:type="dxa"/>
          </w:tcPr>
          <w:p w14:paraId="686196E9" w14:textId="569F283B" w:rsidR="008C633C" w:rsidRDefault="00BF63E4" w:rsidP="008C633C">
            <w:pPr>
              <w:spacing w:before="100" w:beforeAutospacing="1" w:after="100" w:afterAutospacing="1"/>
              <w:rPr>
                <w:rFonts w:cstheme="minorHAnsi"/>
              </w:rPr>
            </w:pPr>
            <w:r>
              <w:rPr>
                <w:rFonts w:cstheme="minorHAnsi"/>
              </w:rPr>
              <w:t>AOB</w:t>
            </w:r>
          </w:p>
        </w:tc>
        <w:tc>
          <w:tcPr>
            <w:tcW w:w="10206" w:type="dxa"/>
            <w:shd w:val="clear" w:color="auto" w:fill="auto"/>
          </w:tcPr>
          <w:p w14:paraId="40F1A440" w14:textId="3E09056E" w:rsidR="00BF63E4" w:rsidRPr="00FA3D15" w:rsidRDefault="00BF63E4" w:rsidP="00BF63E4">
            <w:pPr>
              <w:spacing w:after="100"/>
              <w:rPr>
                <w:rFonts w:cstheme="minorHAnsi"/>
              </w:rPr>
            </w:pPr>
            <w:r w:rsidRPr="00FA3D15">
              <w:rPr>
                <w:rFonts w:cstheme="minorHAnsi"/>
              </w:rPr>
              <w:t>Date of next meeting; 29</w:t>
            </w:r>
            <w:r w:rsidRPr="00FA3D15">
              <w:rPr>
                <w:rFonts w:cstheme="minorHAnsi"/>
                <w:vertAlign w:val="superscript"/>
              </w:rPr>
              <w:t>th</w:t>
            </w:r>
            <w:r w:rsidRPr="00FA3D15">
              <w:rPr>
                <w:rFonts w:cstheme="minorHAnsi"/>
              </w:rPr>
              <w:t xml:space="preserve"> November 10-11</w:t>
            </w:r>
            <w:r w:rsidRPr="00FA3D15">
              <w:rPr>
                <w:rFonts w:cstheme="minorHAnsi"/>
              </w:rPr>
              <w:tab/>
            </w:r>
          </w:p>
          <w:p w14:paraId="0D2232C7" w14:textId="58B958E4" w:rsidR="00FA3D15" w:rsidRDefault="008955D6" w:rsidP="00BF63E4">
            <w:pPr>
              <w:spacing w:after="100"/>
              <w:rPr>
                <w:rFonts w:cstheme="minorHAnsi"/>
              </w:rPr>
            </w:pPr>
            <w:r>
              <w:rPr>
                <w:rFonts w:cstheme="minorHAnsi"/>
              </w:rPr>
              <w:lastRenderedPageBreak/>
              <w:t>HM is</w:t>
            </w:r>
            <w:r w:rsidR="004074D8" w:rsidRPr="00FA3D15">
              <w:rPr>
                <w:rFonts w:cstheme="minorHAnsi"/>
              </w:rPr>
              <w:t xml:space="preserve"> running a poll to find out how you’d like to attend meetings in 2022. Please respond to the poll at </w:t>
            </w:r>
            <w:hyperlink r:id="rId12" w:history="1">
              <w:r w:rsidR="004074D8" w:rsidRPr="00FA3D15">
                <w:rPr>
                  <w:rStyle w:val="Hyperlink"/>
                  <w:rFonts w:cstheme="minorHAnsi"/>
                </w:rPr>
                <w:t>https://forms.office.com/r/StEufDDCqe</w:t>
              </w:r>
            </w:hyperlink>
            <w:r w:rsidR="004074D8" w:rsidRPr="00FA3D15">
              <w:rPr>
                <w:rFonts w:cstheme="minorHAnsi"/>
              </w:rPr>
              <w:t xml:space="preserve"> by </w:t>
            </w:r>
            <w:r w:rsidR="00D85CE6" w:rsidRPr="00FA3D15">
              <w:rPr>
                <w:rFonts w:cstheme="minorHAnsi"/>
              </w:rPr>
              <w:t xml:space="preserve">midday </w:t>
            </w:r>
            <w:r w:rsidR="004074D8" w:rsidRPr="00FA3D15">
              <w:rPr>
                <w:rFonts w:cstheme="minorHAnsi"/>
              </w:rPr>
              <w:t>30th September.</w:t>
            </w:r>
            <w:r w:rsidR="00AF3A7F" w:rsidRPr="00FA3D15">
              <w:rPr>
                <w:rFonts w:cstheme="minorHAnsi"/>
              </w:rPr>
              <w:t xml:space="preserve"> </w:t>
            </w:r>
            <w:r w:rsidR="00FA3D15">
              <w:rPr>
                <w:rFonts w:cstheme="minorHAnsi"/>
              </w:rPr>
              <w:t xml:space="preserve">Please respond in this way as if the information comes in other ways we do not know if it duplicates a poll response. </w:t>
            </w:r>
          </w:p>
          <w:p w14:paraId="525D9486" w14:textId="14CCBAAD" w:rsidR="00AF3A7F" w:rsidRDefault="00AF3A7F" w:rsidP="00BF63E4">
            <w:pPr>
              <w:spacing w:after="100"/>
              <w:rPr>
                <w:rFonts w:cstheme="minorHAnsi"/>
              </w:rPr>
            </w:pPr>
            <w:r w:rsidRPr="00FA3D15">
              <w:rPr>
                <w:rFonts w:cstheme="minorHAnsi"/>
              </w:rPr>
              <w:t xml:space="preserve">If we do have a face to face meeting </w:t>
            </w:r>
            <w:r w:rsidR="00FA3D15">
              <w:rPr>
                <w:rFonts w:cstheme="minorHAnsi"/>
              </w:rPr>
              <w:t xml:space="preserve">KHG </w:t>
            </w:r>
            <w:r w:rsidRPr="00FA3D15">
              <w:rPr>
                <w:rFonts w:cstheme="minorHAnsi"/>
              </w:rPr>
              <w:t xml:space="preserve">can </w:t>
            </w:r>
            <w:r w:rsidR="00FA3D15">
              <w:rPr>
                <w:rFonts w:cstheme="minorHAnsi"/>
              </w:rPr>
              <w:t xml:space="preserve">arrange to </w:t>
            </w:r>
            <w:r w:rsidRPr="00FA3D15">
              <w:rPr>
                <w:rFonts w:cstheme="minorHAnsi"/>
              </w:rPr>
              <w:t xml:space="preserve">host at Ashford but if you’d like to host please let HM know. </w:t>
            </w:r>
          </w:p>
          <w:p w14:paraId="0AAC54CD" w14:textId="77777777" w:rsidR="00FA3D15" w:rsidRPr="00FA3D15" w:rsidRDefault="00FA3D15" w:rsidP="00BF63E4">
            <w:pPr>
              <w:spacing w:after="100"/>
              <w:rPr>
                <w:rFonts w:cstheme="minorHAnsi"/>
              </w:rPr>
            </w:pPr>
          </w:p>
          <w:p w14:paraId="1AEE0412" w14:textId="70E603D2" w:rsidR="00AF3A7F" w:rsidRDefault="00AF3A7F" w:rsidP="00BF63E4">
            <w:pPr>
              <w:spacing w:after="100"/>
              <w:rPr>
                <w:rFonts w:ascii="Arial" w:hAnsi="Arial" w:cs="Arial"/>
              </w:rPr>
            </w:pPr>
            <w:r w:rsidRPr="00FA3D15">
              <w:rPr>
                <w:rFonts w:cstheme="minorHAnsi"/>
              </w:rPr>
              <w:t>JT does anyone still offer fixed term tenancies; yes Medway but looking to change this soon</w:t>
            </w:r>
            <w:r>
              <w:rPr>
                <w:rFonts w:ascii="Arial" w:hAnsi="Arial" w:cs="Arial"/>
              </w:rPr>
              <w:t xml:space="preserve">. </w:t>
            </w:r>
          </w:p>
          <w:p w14:paraId="02E74842" w14:textId="4540E8A6" w:rsidR="008C633C" w:rsidRDefault="008C633C" w:rsidP="00E47E4E">
            <w:pPr>
              <w:spacing w:after="100"/>
              <w:rPr>
                <w:rFonts w:cstheme="minorHAnsi"/>
              </w:rPr>
            </w:pPr>
          </w:p>
        </w:tc>
        <w:tc>
          <w:tcPr>
            <w:tcW w:w="992" w:type="dxa"/>
            <w:shd w:val="clear" w:color="auto" w:fill="auto"/>
          </w:tcPr>
          <w:p w14:paraId="6F668D8C" w14:textId="77777777" w:rsidR="00E47E4E" w:rsidRDefault="00E47E4E" w:rsidP="00454E00">
            <w:pPr>
              <w:rPr>
                <w:rFonts w:cstheme="minorHAnsi"/>
              </w:rPr>
            </w:pPr>
          </w:p>
          <w:p w14:paraId="3AA79341" w14:textId="6777DC1C" w:rsidR="00FA3D15" w:rsidRDefault="00FA3D15" w:rsidP="00454E00">
            <w:pPr>
              <w:rPr>
                <w:rFonts w:cstheme="minorHAnsi"/>
              </w:rPr>
            </w:pPr>
          </w:p>
          <w:p w14:paraId="736296BB" w14:textId="3FFC8807" w:rsidR="00FA3D15" w:rsidRDefault="00FA3D15" w:rsidP="00454E00">
            <w:pPr>
              <w:rPr>
                <w:rFonts w:cstheme="minorHAnsi"/>
              </w:rPr>
            </w:pPr>
            <w:r>
              <w:rPr>
                <w:rFonts w:cstheme="minorHAnsi"/>
              </w:rPr>
              <w:t>All</w:t>
            </w:r>
          </w:p>
          <w:p w14:paraId="55FB404B" w14:textId="275BC9DC" w:rsidR="00FA3D15" w:rsidRDefault="00FA3D15" w:rsidP="00454E00">
            <w:pPr>
              <w:rPr>
                <w:rFonts w:cstheme="minorHAnsi"/>
              </w:rPr>
            </w:pPr>
          </w:p>
          <w:p w14:paraId="075BBA38" w14:textId="3B629F65" w:rsidR="00FA3D15" w:rsidRDefault="00FA3D15" w:rsidP="00454E00">
            <w:pPr>
              <w:rPr>
                <w:rFonts w:cstheme="minorHAnsi"/>
              </w:rPr>
            </w:pPr>
          </w:p>
          <w:p w14:paraId="5189BA49" w14:textId="16F01993" w:rsidR="00FA3D15" w:rsidRDefault="00FA3D15" w:rsidP="00454E00">
            <w:pPr>
              <w:rPr>
                <w:rFonts w:cstheme="minorHAnsi"/>
              </w:rPr>
            </w:pPr>
            <w:r>
              <w:rPr>
                <w:rFonts w:cstheme="minorHAnsi"/>
              </w:rPr>
              <w:t>All</w:t>
            </w:r>
          </w:p>
          <w:p w14:paraId="15F026FC" w14:textId="77777777" w:rsidR="00FA3D15" w:rsidRDefault="00FA3D15" w:rsidP="00454E00">
            <w:pPr>
              <w:rPr>
                <w:rFonts w:cstheme="minorHAnsi"/>
              </w:rPr>
            </w:pPr>
          </w:p>
          <w:p w14:paraId="7DCBB6C2" w14:textId="1B85B44C" w:rsidR="00FA3D15" w:rsidRPr="009C5AD1" w:rsidRDefault="00FA3D15" w:rsidP="00454E00">
            <w:pPr>
              <w:rPr>
                <w:rFonts w:cstheme="minorHAnsi"/>
              </w:rPr>
            </w:pPr>
          </w:p>
        </w:tc>
        <w:tc>
          <w:tcPr>
            <w:tcW w:w="2409" w:type="dxa"/>
            <w:shd w:val="clear" w:color="auto" w:fill="auto"/>
          </w:tcPr>
          <w:p w14:paraId="42A5C291" w14:textId="77777777" w:rsidR="000460F2" w:rsidRDefault="000460F2" w:rsidP="00176757">
            <w:pPr>
              <w:jc w:val="both"/>
              <w:rPr>
                <w:rFonts w:cstheme="minorHAnsi"/>
                <w:color w:val="FF0000"/>
              </w:rPr>
            </w:pPr>
          </w:p>
          <w:p w14:paraId="1D35D902" w14:textId="127528C7" w:rsidR="00FA3D15" w:rsidRDefault="00FA3D15" w:rsidP="00176757">
            <w:pPr>
              <w:jc w:val="both"/>
              <w:rPr>
                <w:rFonts w:cstheme="minorHAnsi"/>
                <w:color w:val="FF0000"/>
              </w:rPr>
            </w:pPr>
          </w:p>
          <w:p w14:paraId="70D6AF97" w14:textId="13ECA3E7" w:rsidR="00FA3D15" w:rsidRDefault="00FA3D15" w:rsidP="00176757">
            <w:pPr>
              <w:jc w:val="both"/>
              <w:rPr>
                <w:rFonts w:cstheme="minorHAnsi"/>
                <w:color w:val="FF0000"/>
              </w:rPr>
            </w:pPr>
            <w:r>
              <w:rPr>
                <w:rFonts w:cstheme="minorHAnsi"/>
                <w:color w:val="FF0000"/>
              </w:rPr>
              <w:t>Complete the poll by Friday</w:t>
            </w:r>
          </w:p>
          <w:p w14:paraId="78588BEA" w14:textId="140E3DAB" w:rsidR="00FA3D15" w:rsidRDefault="00FA3D15" w:rsidP="00176757">
            <w:pPr>
              <w:jc w:val="both"/>
              <w:rPr>
                <w:rFonts w:cstheme="minorHAnsi"/>
                <w:color w:val="FF0000"/>
              </w:rPr>
            </w:pPr>
          </w:p>
          <w:p w14:paraId="0160891D" w14:textId="0E663481" w:rsidR="00FA3D15" w:rsidRDefault="00FA3D15" w:rsidP="00176757">
            <w:pPr>
              <w:jc w:val="both"/>
              <w:rPr>
                <w:rFonts w:cstheme="minorHAnsi"/>
                <w:color w:val="FF0000"/>
              </w:rPr>
            </w:pPr>
            <w:r>
              <w:rPr>
                <w:rFonts w:cstheme="minorHAnsi"/>
                <w:color w:val="FF0000"/>
              </w:rPr>
              <w:t>If your organisation would like to host a meeting let HM know</w:t>
            </w:r>
          </w:p>
          <w:p w14:paraId="0B2F25D2" w14:textId="68250FA9" w:rsidR="00FA3D15" w:rsidRPr="009C5AD1" w:rsidRDefault="00FA3D15" w:rsidP="00176757">
            <w:pPr>
              <w:jc w:val="both"/>
              <w:rPr>
                <w:rFonts w:cstheme="minorHAnsi"/>
                <w:color w:val="FF0000"/>
              </w:rPr>
            </w:pPr>
          </w:p>
        </w:tc>
      </w:tr>
    </w:tbl>
    <w:p w14:paraId="0FB78278" w14:textId="77777777" w:rsidR="00F418B5" w:rsidRPr="00733643" w:rsidRDefault="00F418B5" w:rsidP="00E21560">
      <w:pPr>
        <w:rPr>
          <w:rFonts w:cstheme="minorHAnsi"/>
          <w:b/>
        </w:rPr>
      </w:pPr>
    </w:p>
    <w:sectPr w:rsidR="00F418B5" w:rsidRPr="00733643" w:rsidSect="0016325A">
      <w:footerReference w:type="defaul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B75ED1" w:rsidRDefault="00B75ED1" w:rsidP="001D0582">
      <w:pPr>
        <w:spacing w:after="0" w:line="240" w:lineRule="auto"/>
      </w:pPr>
      <w:r>
        <w:separator/>
      </w:r>
    </w:p>
  </w:endnote>
  <w:endnote w:type="continuationSeparator" w:id="0">
    <w:p w14:paraId="62EBF3C5" w14:textId="77777777" w:rsidR="00B75ED1" w:rsidRDefault="00B75ED1"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2DF8C212" w:rsidR="00B75ED1" w:rsidRDefault="00B75ED1">
        <w:pPr>
          <w:pStyle w:val="Footer"/>
          <w:jc w:val="center"/>
        </w:pPr>
        <w:r>
          <w:fldChar w:fldCharType="begin"/>
        </w:r>
        <w:r>
          <w:instrText xml:space="preserve"> PAGE   \* MERGEFORMAT </w:instrText>
        </w:r>
        <w:r>
          <w:fldChar w:fldCharType="separate"/>
        </w:r>
        <w:r w:rsidR="002F3C69">
          <w:rPr>
            <w:noProof/>
          </w:rPr>
          <w:t>3</w:t>
        </w:r>
        <w:r>
          <w:rPr>
            <w:noProof/>
          </w:rPr>
          <w:fldChar w:fldCharType="end"/>
        </w:r>
      </w:p>
    </w:sdtContent>
  </w:sdt>
  <w:p w14:paraId="110FFD37" w14:textId="77777777" w:rsidR="00B75ED1" w:rsidRDefault="00B75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B75ED1" w:rsidRDefault="00B75ED1" w:rsidP="001D0582">
      <w:pPr>
        <w:spacing w:after="0" w:line="240" w:lineRule="auto"/>
      </w:pPr>
      <w:r>
        <w:separator/>
      </w:r>
    </w:p>
  </w:footnote>
  <w:footnote w:type="continuationSeparator" w:id="0">
    <w:p w14:paraId="5997CC1D" w14:textId="77777777" w:rsidR="00B75ED1" w:rsidRDefault="00B75ED1"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784B"/>
    <w:multiLevelType w:val="hybridMultilevel"/>
    <w:tmpl w:val="4258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E4DFD"/>
    <w:multiLevelType w:val="hybridMultilevel"/>
    <w:tmpl w:val="BA480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256627"/>
    <w:multiLevelType w:val="hybridMultilevel"/>
    <w:tmpl w:val="3FD4F9F4"/>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2160" w:hanging="360"/>
      </w:pPr>
      <w:rPr>
        <w:rFonts w:ascii="Symbol" w:hAnsi="Symbol" w:hint="default"/>
      </w:rPr>
    </w:lvl>
    <w:lvl w:ilvl="7" w:tplc="08090003" w:tentative="1">
      <w:start w:val="1"/>
      <w:numFmt w:val="bullet"/>
      <w:lvlText w:val="o"/>
      <w:lvlJc w:val="left"/>
      <w:pPr>
        <w:ind w:left="-144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abstractNum w:abstractNumId="7" w15:restartNumberingAfterBreak="0">
    <w:nsid w:val="5D1C4A4E"/>
    <w:multiLevelType w:val="hybridMultilevel"/>
    <w:tmpl w:val="9E4684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5263324"/>
    <w:multiLevelType w:val="hybridMultilevel"/>
    <w:tmpl w:val="417C9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11"/>
  </w:num>
  <w:num w:numId="5">
    <w:abstractNumId w:val="5"/>
  </w:num>
  <w:num w:numId="6">
    <w:abstractNumId w:val="9"/>
  </w:num>
  <w:num w:numId="7">
    <w:abstractNumId w:val="4"/>
  </w:num>
  <w:num w:numId="8">
    <w:abstractNumId w:val="6"/>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0789E"/>
    <w:rsid w:val="00012955"/>
    <w:rsid w:val="00020283"/>
    <w:rsid w:val="00020716"/>
    <w:rsid w:val="00021BCC"/>
    <w:rsid w:val="00024E89"/>
    <w:rsid w:val="000279B1"/>
    <w:rsid w:val="00031DE3"/>
    <w:rsid w:val="00031DE6"/>
    <w:rsid w:val="00031EC0"/>
    <w:rsid w:val="00037E13"/>
    <w:rsid w:val="00040551"/>
    <w:rsid w:val="000460F2"/>
    <w:rsid w:val="00051D05"/>
    <w:rsid w:val="00052289"/>
    <w:rsid w:val="000564F4"/>
    <w:rsid w:val="00057678"/>
    <w:rsid w:val="00061235"/>
    <w:rsid w:val="00061BD1"/>
    <w:rsid w:val="000624FA"/>
    <w:rsid w:val="00062F79"/>
    <w:rsid w:val="00064A20"/>
    <w:rsid w:val="00070819"/>
    <w:rsid w:val="00071C68"/>
    <w:rsid w:val="000735BA"/>
    <w:rsid w:val="000743BD"/>
    <w:rsid w:val="00075D2B"/>
    <w:rsid w:val="00076904"/>
    <w:rsid w:val="000778DD"/>
    <w:rsid w:val="00080CC5"/>
    <w:rsid w:val="0008129C"/>
    <w:rsid w:val="00081C12"/>
    <w:rsid w:val="00085473"/>
    <w:rsid w:val="000871E7"/>
    <w:rsid w:val="00087D03"/>
    <w:rsid w:val="0009046E"/>
    <w:rsid w:val="00090600"/>
    <w:rsid w:val="00090D42"/>
    <w:rsid w:val="00091CE3"/>
    <w:rsid w:val="00093115"/>
    <w:rsid w:val="00094D7E"/>
    <w:rsid w:val="0009691C"/>
    <w:rsid w:val="000A08C6"/>
    <w:rsid w:val="000A7E2C"/>
    <w:rsid w:val="000B222C"/>
    <w:rsid w:val="000B4C89"/>
    <w:rsid w:val="000B54B8"/>
    <w:rsid w:val="000B5B47"/>
    <w:rsid w:val="000B5B59"/>
    <w:rsid w:val="000C31B1"/>
    <w:rsid w:val="000C5D16"/>
    <w:rsid w:val="000C680D"/>
    <w:rsid w:val="000D1026"/>
    <w:rsid w:val="000D2F8E"/>
    <w:rsid w:val="000D3173"/>
    <w:rsid w:val="000D3894"/>
    <w:rsid w:val="000E1ABA"/>
    <w:rsid w:val="000E1DD6"/>
    <w:rsid w:val="000E57C5"/>
    <w:rsid w:val="000E6197"/>
    <w:rsid w:val="000E6624"/>
    <w:rsid w:val="000F4EEA"/>
    <w:rsid w:val="000F6F35"/>
    <w:rsid w:val="00100981"/>
    <w:rsid w:val="00100A71"/>
    <w:rsid w:val="00100D20"/>
    <w:rsid w:val="0010119D"/>
    <w:rsid w:val="00103E4A"/>
    <w:rsid w:val="00104544"/>
    <w:rsid w:val="00105208"/>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1EEE"/>
    <w:rsid w:val="00153DEF"/>
    <w:rsid w:val="00156EA5"/>
    <w:rsid w:val="00160B13"/>
    <w:rsid w:val="00161B9E"/>
    <w:rsid w:val="0016325A"/>
    <w:rsid w:val="00164913"/>
    <w:rsid w:val="00165673"/>
    <w:rsid w:val="001679F0"/>
    <w:rsid w:val="00176757"/>
    <w:rsid w:val="00176801"/>
    <w:rsid w:val="001802A8"/>
    <w:rsid w:val="0018042B"/>
    <w:rsid w:val="00181F41"/>
    <w:rsid w:val="00182B57"/>
    <w:rsid w:val="00182CF3"/>
    <w:rsid w:val="00185168"/>
    <w:rsid w:val="00187F84"/>
    <w:rsid w:val="00197BCD"/>
    <w:rsid w:val="001A0526"/>
    <w:rsid w:val="001A1975"/>
    <w:rsid w:val="001A2367"/>
    <w:rsid w:val="001B10AF"/>
    <w:rsid w:val="001B142B"/>
    <w:rsid w:val="001B4C9F"/>
    <w:rsid w:val="001B74E2"/>
    <w:rsid w:val="001B7F2E"/>
    <w:rsid w:val="001C0F9A"/>
    <w:rsid w:val="001C1D02"/>
    <w:rsid w:val="001C322B"/>
    <w:rsid w:val="001C48C5"/>
    <w:rsid w:val="001C50C4"/>
    <w:rsid w:val="001C6788"/>
    <w:rsid w:val="001D0582"/>
    <w:rsid w:val="001D5A29"/>
    <w:rsid w:val="001D78C0"/>
    <w:rsid w:val="001E1A44"/>
    <w:rsid w:val="001E44AA"/>
    <w:rsid w:val="001E4B9E"/>
    <w:rsid w:val="001E7873"/>
    <w:rsid w:val="001F00E7"/>
    <w:rsid w:val="001F15A2"/>
    <w:rsid w:val="001F1855"/>
    <w:rsid w:val="001F399C"/>
    <w:rsid w:val="001F406A"/>
    <w:rsid w:val="001F687A"/>
    <w:rsid w:val="001F789E"/>
    <w:rsid w:val="00200B68"/>
    <w:rsid w:val="002036A2"/>
    <w:rsid w:val="002039E9"/>
    <w:rsid w:val="00205AB1"/>
    <w:rsid w:val="0021081A"/>
    <w:rsid w:val="0021117B"/>
    <w:rsid w:val="00213709"/>
    <w:rsid w:val="002147E0"/>
    <w:rsid w:val="0022435F"/>
    <w:rsid w:val="00225B30"/>
    <w:rsid w:val="00225D64"/>
    <w:rsid w:val="00226B7C"/>
    <w:rsid w:val="00231434"/>
    <w:rsid w:val="00233027"/>
    <w:rsid w:val="00235BE7"/>
    <w:rsid w:val="00243F41"/>
    <w:rsid w:val="00251DE6"/>
    <w:rsid w:val="00252846"/>
    <w:rsid w:val="00252D55"/>
    <w:rsid w:val="00254A30"/>
    <w:rsid w:val="00254C98"/>
    <w:rsid w:val="002550E8"/>
    <w:rsid w:val="002615C8"/>
    <w:rsid w:val="00261D00"/>
    <w:rsid w:val="00261DD6"/>
    <w:rsid w:val="00264669"/>
    <w:rsid w:val="002664D0"/>
    <w:rsid w:val="002672C5"/>
    <w:rsid w:val="00271B47"/>
    <w:rsid w:val="0027373A"/>
    <w:rsid w:val="002742D2"/>
    <w:rsid w:val="0027468E"/>
    <w:rsid w:val="00274D16"/>
    <w:rsid w:val="00276FDC"/>
    <w:rsid w:val="00280641"/>
    <w:rsid w:val="00281C53"/>
    <w:rsid w:val="00282AB7"/>
    <w:rsid w:val="00284C0C"/>
    <w:rsid w:val="00285E0B"/>
    <w:rsid w:val="002905FE"/>
    <w:rsid w:val="00293C7B"/>
    <w:rsid w:val="0029660B"/>
    <w:rsid w:val="00297439"/>
    <w:rsid w:val="002A04A7"/>
    <w:rsid w:val="002A366D"/>
    <w:rsid w:val="002B04EC"/>
    <w:rsid w:val="002B0598"/>
    <w:rsid w:val="002B184E"/>
    <w:rsid w:val="002B20BC"/>
    <w:rsid w:val="002B5DFA"/>
    <w:rsid w:val="002C467D"/>
    <w:rsid w:val="002C4971"/>
    <w:rsid w:val="002D03A5"/>
    <w:rsid w:val="002D0D5E"/>
    <w:rsid w:val="002D12E3"/>
    <w:rsid w:val="002D7698"/>
    <w:rsid w:val="002E4E2D"/>
    <w:rsid w:val="002F3C69"/>
    <w:rsid w:val="002F3E48"/>
    <w:rsid w:val="002F5226"/>
    <w:rsid w:val="002F602F"/>
    <w:rsid w:val="00304B83"/>
    <w:rsid w:val="003075F4"/>
    <w:rsid w:val="00310C64"/>
    <w:rsid w:val="0031116C"/>
    <w:rsid w:val="00311C62"/>
    <w:rsid w:val="00313019"/>
    <w:rsid w:val="003144E8"/>
    <w:rsid w:val="00315121"/>
    <w:rsid w:val="00317326"/>
    <w:rsid w:val="00317834"/>
    <w:rsid w:val="003205E8"/>
    <w:rsid w:val="00321BA4"/>
    <w:rsid w:val="00323A19"/>
    <w:rsid w:val="003251FA"/>
    <w:rsid w:val="0033294D"/>
    <w:rsid w:val="003354F5"/>
    <w:rsid w:val="0034074E"/>
    <w:rsid w:val="00343371"/>
    <w:rsid w:val="00345FBB"/>
    <w:rsid w:val="0034724C"/>
    <w:rsid w:val="00347D3D"/>
    <w:rsid w:val="00347FF5"/>
    <w:rsid w:val="003502C4"/>
    <w:rsid w:val="00353AF7"/>
    <w:rsid w:val="003561E6"/>
    <w:rsid w:val="003575E5"/>
    <w:rsid w:val="00357BDE"/>
    <w:rsid w:val="00361F73"/>
    <w:rsid w:val="003651B3"/>
    <w:rsid w:val="00365443"/>
    <w:rsid w:val="00370BDA"/>
    <w:rsid w:val="003767FE"/>
    <w:rsid w:val="0038010B"/>
    <w:rsid w:val="003805C2"/>
    <w:rsid w:val="003841D0"/>
    <w:rsid w:val="00387E78"/>
    <w:rsid w:val="003900EE"/>
    <w:rsid w:val="00390F0A"/>
    <w:rsid w:val="00391561"/>
    <w:rsid w:val="003935E9"/>
    <w:rsid w:val="00393BA4"/>
    <w:rsid w:val="0039592E"/>
    <w:rsid w:val="00395DB1"/>
    <w:rsid w:val="003A12E5"/>
    <w:rsid w:val="003A72C3"/>
    <w:rsid w:val="003B0473"/>
    <w:rsid w:val="003B537D"/>
    <w:rsid w:val="003B6981"/>
    <w:rsid w:val="003C17C2"/>
    <w:rsid w:val="003C2892"/>
    <w:rsid w:val="003C3BFF"/>
    <w:rsid w:val="003C4E1E"/>
    <w:rsid w:val="003C5FDA"/>
    <w:rsid w:val="003D13A0"/>
    <w:rsid w:val="003D3980"/>
    <w:rsid w:val="003D7D3A"/>
    <w:rsid w:val="003E3984"/>
    <w:rsid w:val="003F5CB0"/>
    <w:rsid w:val="004000CA"/>
    <w:rsid w:val="00401453"/>
    <w:rsid w:val="00406594"/>
    <w:rsid w:val="00407092"/>
    <w:rsid w:val="004074D8"/>
    <w:rsid w:val="00407890"/>
    <w:rsid w:val="00413580"/>
    <w:rsid w:val="004140BD"/>
    <w:rsid w:val="004160DD"/>
    <w:rsid w:val="00417A80"/>
    <w:rsid w:val="004241B5"/>
    <w:rsid w:val="00425489"/>
    <w:rsid w:val="00425988"/>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143"/>
    <w:rsid w:val="00454E00"/>
    <w:rsid w:val="004558CD"/>
    <w:rsid w:val="00462B1D"/>
    <w:rsid w:val="00471DD9"/>
    <w:rsid w:val="00476E2D"/>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1412"/>
    <w:rsid w:val="004B2674"/>
    <w:rsid w:val="004B50D7"/>
    <w:rsid w:val="004B6795"/>
    <w:rsid w:val="004B7489"/>
    <w:rsid w:val="004C041C"/>
    <w:rsid w:val="004C0DFB"/>
    <w:rsid w:val="004C3411"/>
    <w:rsid w:val="004C404D"/>
    <w:rsid w:val="004C52B6"/>
    <w:rsid w:val="004C57A0"/>
    <w:rsid w:val="004C5AF0"/>
    <w:rsid w:val="004C5F19"/>
    <w:rsid w:val="004C7313"/>
    <w:rsid w:val="004D0171"/>
    <w:rsid w:val="004D1D2D"/>
    <w:rsid w:val="004D43EF"/>
    <w:rsid w:val="004D577A"/>
    <w:rsid w:val="004D7203"/>
    <w:rsid w:val="004E5798"/>
    <w:rsid w:val="004F12C7"/>
    <w:rsid w:val="004F3279"/>
    <w:rsid w:val="00507FBF"/>
    <w:rsid w:val="00511E5E"/>
    <w:rsid w:val="005140DA"/>
    <w:rsid w:val="00514165"/>
    <w:rsid w:val="005217C1"/>
    <w:rsid w:val="00521852"/>
    <w:rsid w:val="0052288E"/>
    <w:rsid w:val="005233B2"/>
    <w:rsid w:val="0052589D"/>
    <w:rsid w:val="00526D65"/>
    <w:rsid w:val="00527061"/>
    <w:rsid w:val="0053334D"/>
    <w:rsid w:val="00534808"/>
    <w:rsid w:val="00535839"/>
    <w:rsid w:val="00535D4D"/>
    <w:rsid w:val="00540DC7"/>
    <w:rsid w:val="0054135B"/>
    <w:rsid w:val="005427B0"/>
    <w:rsid w:val="00542E92"/>
    <w:rsid w:val="00542FA6"/>
    <w:rsid w:val="00543109"/>
    <w:rsid w:val="00543D2C"/>
    <w:rsid w:val="005462D1"/>
    <w:rsid w:val="00552F8D"/>
    <w:rsid w:val="00564162"/>
    <w:rsid w:val="00565E65"/>
    <w:rsid w:val="00570CCD"/>
    <w:rsid w:val="00572CEB"/>
    <w:rsid w:val="005755F2"/>
    <w:rsid w:val="00576705"/>
    <w:rsid w:val="00576D19"/>
    <w:rsid w:val="00582AE3"/>
    <w:rsid w:val="00582EA5"/>
    <w:rsid w:val="0058619F"/>
    <w:rsid w:val="005866D1"/>
    <w:rsid w:val="00590DE0"/>
    <w:rsid w:val="005917CC"/>
    <w:rsid w:val="00592AC2"/>
    <w:rsid w:val="00595BE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0780"/>
    <w:rsid w:val="005D1AB8"/>
    <w:rsid w:val="005D1DB6"/>
    <w:rsid w:val="005D2475"/>
    <w:rsid w:val="005D293D"/>
    <w:rsid w:val="005D68EF"/>
    <w:rsid w:val="005D708D"/>
    <w:rsid w:val="005D7EAF"/>
    <w:rsid w:val="005F3904"/>
    <w:rsid w:val="005F4F00"/>
    <w:rsid w:val="005F6178"/>
    <w:rsid w:val="005F7A78"/>
    <w:rsid w:val="00601117"/>
    <w:rsid w:val="006029C3"/>
    <w:rsid w:val="0060494E"/>
    <w:rsid w:val="006059D2"/>
    <w:rsid w:val="0060724F"/>
    <w:rsid w:val="00607F00"/>
    <w:rsid w:val="00610D6E"/>
    <w:rsid w:val="0061242E"/>
    <w:rsid w:val="00614883"/>
    <w:rsid w:val="0061520B"/>
    <w:rsid w:val="006165D5"/>
    <w:rsid w:val="006167D1"/>
    <w:rsid w:val="006202F2"/>
    <w:rsid w:val="006246B7"/>
    <w:rsid w:val="006267AD"/>
    <w:rsid w:val="00631572"/>
    <w:rsid w:val="00632AE4"/>
    <w:rsid w:val="00633F20"/>
    <w:rsid w:val="00641215"/>
    <w:rsid w:val="00641D7C"/>
    <w:rsid w:val="00644EA6"/>
    <w:rsid w:val="0064548E"/>
    <w:rsid w:val="00647CA0"/>
    <w:rsid w:val="00647DCD"/>
    <w:rsid w:val="00651D7A"/>
    <w:rsid w:val="006556BA"/>
    <w:rsid w:val="006573EE"/>
    <w:rsid w:val="00663CCF"/>
    <w:rsid w:val="00664C99"/>
    <w:rsid w:val="00665893"/>
    <w:rsid w:val="006668AE"/>
    <w:rsid w:val="0067090E"/>
    <w:rsid w:val="0067369A"/>
    <w:rsid w:val="00674E7B"/>
    <w:rsid w:val="006775AA"/>
    <w:rsid w:val="0068214F"/>
    <w:rsid w:val="00686325"/>
    <w:rsid w:val="006904DA"/>
    <w:rsid w:val="00692887"/>
    <w:rsid w:val="0069402D"/>
    <w:rsid w:val="00695733"/>
    <w:rsid w:val="0069608E"/>
    <w:rsid w:val="00696E2D"/>
    <w:rsid w:val="006A0F46"/>
    <w:rsid w:val="006A14DE"/>
    <w:rsid w:val="006A1FC2"/>
    <w:rsid w:val="006A230A"/>
    <w:rsid w:val="006A3F16"/>
    <w:rsid w:val="006A6BF9"/>
    <w:rsid w:val="006B4D5F"/>
    <w:rsid w:val="006B672B"/>
    <w:rsid w:val="006C2E89"/>
    <w:rsid w:val="006C2EBB"/>
    <w:rsid w:val="006C34AE"/>
    <w:rsid w:val="006C456B"/>
    <w:rsid w:val="006C5C2B"/>
    <w:rsid w:val="006C635E"/>
    <w:rsid w:val="006D03AF"/>
    <w:rsid w:val="006D0665"/>
    <w:rsid w:val="006D0B92"/>
    <w:rsid w:val="006D52CE"/>
    <w:rsid w:val="006D5504"/>
    <w:rsid w:val="006D63F8"/>
    <w:rsid w:val="006D6D36"/>
    <w:rsid w:val="006E189C"/>
    <w:rsid w:val="006E2643"/>
    <w:rsid w:val="006E4F24"/>
    <w:rsid w:val="006E7F9D"/>
    <w:rsid w:val="006F190F"/>
    <w:rsid w:val="006F1BA4"/>
    <w:rsid w:val="006F33CE"/>
    <w:rsid w:val="006F3D35"/>
    <w:rsid w:val="006F41D3"/>
    <w:rsid w:val="006F7B7C"/>
    <w:rsid w:val="00701F61"/>
    <w:rsid w:val="007029C8"/>
    <w:rsid w:val="0070304C"/>
    <w:rsid w:val="007038BD"/>
    <w:rsid w:val="00707E57"/>
    <w:rsid w:val="00710536"/>
    <w:rsid w:val="0071159B"/>
    <w:rsid w:val="00712973"/>
    <w:rsid w:val="00714B07"/>
    <w:rsid w:val="007156DF"/>
    <w:rsid w:val="00717518"/>
    <w:rsid w:val="0071764F"/>
    <w:rsid w:val="00717AEF"/>
    <w:rsid w:val="007330A4"/>
    <w:rsid w:val="00733643"/>
    <w:rsid w:val="00734603"/>
    <w:rsid w:val="00734D32"/>
    <w:rsid w:val="00734D65"/>
    <w:rsid w:val="00735129"/>
    <w:rsid w:val="00736BBC"/>
    <w:rsid w:val="00736D0D"/>
    <w:rsid w:val="00737FBB"/>
    <w:rsid w:val="00741E23"/>
    <w:rsid w:val="0074213B"/>
    <w:rsid w:val="00743BC3"/>
    <w:rsid w:val="00745BAC"/>
    <w:rsid w:val="007466C4"/>
    <w:rsid w:val="00750F98"/>
    <w:rsid w:val="00751108"/>
    <w:rsid w:val="007536E9"/>
    <w:rsid w:val="00753F14"/>
    <w:rsid w:val="007541FB"/>
    <w:rsid w:val="00754D2D"/>
    <w:rsid w:val="00755D98"/>
    <w:rsid w:val="0075752D"/>
    <w:rsid w:val="007634E0"/>
    <w:rsid w:val="007652BA"/>
    <w:rsid w:val="007679D1"/>
    <w:rsid w:val="0077139C"/>
    <w:rsid w:val="0077311A"/>
    <w:rsid w:val="00773282"/>
    <w:rsid w:val="00773CE1"/>
    <w:rsid w:val="0077536C"/>
    <w:rsid w:val="00776711"/>
    <w:rsid w:val="0077672A"/>
    <w:rsid w:val="00777064"/>
    <w:rsid w:val="00780F39"/>
    <w:rsid w:val="00780F97"/>
    <w:rsid w:val="0078151E"/>
    <w:rsid w:val="00781751"/>
    <w:rsid w:val="007849CE"/>
    <w:rsid w:val="00786C96"/>
    <w:rsid w:val="00791545"/>
    <w:rsid w:val="007925A7"/>
    <w:rsid w:val="00794ADB"/>
    <w:rsid w:val="00794DD5"/>
    <w:rsid w:val="007965F9"/>
    <w:rsid w:val="007968BA"/>
    <w:rsid w:val="00796AB2"/>
    <w:rsid w:val="00797CC0"/>
    <w:rsid w:val="007A1475"/>
    <w:rsid w:val="007A2E9A"/>
    <w:rsid w:val="007A5545"/>
    <w:rsid w:val="007A6841"/>
    <w:rsid w:val="007A7E26"/>
    <w:rsid w:val="007B17A7"/>
    <w:rsid w:val="007B1A6D"/>
    <w:rsid w:val="007B2603"/>
    <w:rsid w:val="007B323F"/>
    <w:rsid w:val="007B6743"/>
    <w:rsid w:val="007B67F9"/>
    <w:rsid w:val="007C1893"/>
    <w:rsid w:val="007C2A71"/>
    <w:rsid w:val="007C47C8"/>
    <w:rsid w:val="007C6822"/>
    <w:rsid w:val="007D12F2"/>
    <w:rsid w:val="007D3236"/>
    <w:rsid w:val="007D3984"/>
    <w:rsid w:val="007D4AD6"/>
    <w:rsid w:val="007D68B3"/>
    <w:rsid w:val="007D7FC3"/>
    <w:rsid w:val="007E10D1"/>
    <w:rsid w:val="007E3770"/>
    <w:rsid w:val="007E51BF"/>
    <w:rsid w:val="007F0D66"/>
    <w:rsid w:val="007F161E"/>
    <w:rsid w:val="007F345E"/>
    <w:rsid w:val="007F6D5D"/>
    <w:rsid w:val="00800E06"/>
    <w:rsid w:val="008015C5"/>
    <w:rsid w:val="0080322B"/>
    <w:rsid w:val="008032AC"/>
    <w:rsid w:val="00803549"/>
    <w:rsid w:val="008146CD"/>
    <w:rsid w:val="008167D9"/>
    <w:rsid w:val="00817160"/>
    <w:rsid w:val="00817F12"/>
    <w:rsid w:val="00821D19"/>
    <w:rsid w:val="00821FD2"/>
    <w:rsid w:val="00822F96"/>
    <w:rsid w:val="00831049"/>
    <w:rsid w:val="008319F8"/>
    <w:rsid w:val="00831B42"/>
    <w:rsid w:val="008320FE"/>
    <w:rsid w:val="008326A7"/>
    <w:rsid w:val="008328DA"/>
    <w:rsid w:val="0083542E"/>
    <w:rsid w:val="008362D0"/>
    <w:rsid w:val="00836724"/>
    <w:rsid w:val="00840B44"/>
    <w:rsid w:val="00841173"/>
    <w:rsid w:val="00842D44"/>
    <w:rsid w:val="00843F80"/>
    <w:rsid w:val="00852B1E"/>
    <w:rsid w:val="008618C7"/>
    <w:rsid w:val="0086276E"/>
    <w:rsid w:val="00862B63"/>
    <w:rsid w:val="00863010"/>
    <w:rsid w:val="00864C71"/>
    <w:rsid w:val="008669A9"/>
    <w:rsid w:val="0087181E"/>
    <w:rsid w:val="00871A17"/>
    <w:rsid w:val="00872007"/>
    <w:rsid w:val="008741B9"/>
    <w:rsid w:val="0088213F"/>
    <w:rsid w:val="00882B6F"/>
    <w:rsid w:val="00883DB8"/>
    <w:rsid w:val="0088401D"/>
    <w:rsid w:val="00884433"/>
    <w:rsid w:val="00886D1B"/>
    <w:rsid w:val="00887A39"/>
    <w:rsid w:val="00887E4E"/>
    <w:rsid w:val="0089332E"/>
    <w:rsid w:val="0089337E"/>
    <w:rsid w:val="00895424"/>
    <w:rsid w:val="008955D6"/>
    <w:rsid w:val="008A1EEC"/>
    <w:rsid w:val="008A472D"/>
    <w:rsid w:val="008A4FAD"/>
    <w:rsid w:val="008A6F65"/>
    <w:rsid w:val="008B2794"/>
    <w:rsid w:val="008B2BAE"/>
    <w:rsid w:val="008B438C"/>
    <w:rsid w:val="008B7426"/>
    <w:rsid w:val="008C0BF7"/>
    <w:rsid w:val="008C31B9"/>
    <w:rsid w:val="008C633C"/>
    <w:rsid w:val="008C704F"/>
    <w:rsid w:val="008D2124"/>
    <w:rsid w:val="008D33AE"/>
    <w:rsid w:val="008D43AF"/>
    <w:rsid w:val="008D4BE9"/>
    <w:rsid w:val="008D59A1"/>
    <w:rsid w:val="008D7427"/>
    <w:rsid w:val="008D7AE8"/>
    <w:rsid w:val="008E711F"/>
    <w:rsid w:val="008E7E63"/>
    <w:rsid w:val="008F1C98"/>
    <w:rsid w:val="008F2A5E"/>
    <w:rsid w:val="008F4007"/>
    <w:rsid w:val="008F58E7"/>
    <w:rsid w:val="008F621A"/>
    <w:rsid w:val="008F7807"/>
    <w:rsid w:val="008F7D7B"/>
    <w:rsid w:val="008F7F4C"/>
    <w:rsid w:val="0090027D"/>
    <w:rsid w:val="009010A3"/>
    <w:rsid w:val="00905C95"/>
    <w:rsid w:val="00907685"/>
    <w:rsid w:val="00911690"/>
    <w:rsid w:val="00915066"/>
    <w:rsid w:val="00916B76"/>
    <w:rsid w:val="009179A4"/>
    <w:rsid w:val="00921F5E"/>
    <w:rsid w:val="009231EE"/>
    <w:rsid w:val="0092624C"/>
    <w:rsid w:val="00932224"/>
    <w:rsid w:val="00935404"/>
    <w:rsid w:val="009371B1"/>
    <w:rsid w:val="00937E6C"/>
    <w:rsid w:val="009420AC"/>
    <w:rsid w:val="009433A2"/>
    <w:rsid w:val="00944048"/>
    <w:rsid w:val="0094414E"/>
    <w:rsid w:val="009548D8"/>
    <w:rsid w:val="00954AE9"/>
    <w:rsid w:val="00960571"/>
    <w:rsid w:val="009639FF"/>
    <w:rsid w:val="00964A13"/>
    <w:rsid w:val="00965254"/>
    <w:rsid w:val="00966129"/>
    <w:rsid w:val="00967D9D"/>
    <w:rsid w:val="00976E41"/>
    <w:rsid w:val="00981A4C"/>
    <w:rsid w:val="00981FF8"/>
    <w:rsid w:val="00982CE2"/>
    <w:rsid w:val="0098697A"/>
    <w:rsid w:val="00986BBC"/>
    <w:rsid w:val="00990F9A"/>
    <w:rsid w:val="00992028"/>
    <w:rsid w:val="00995494"/>
    <w:rsid w:val="00996800"/>
    <w:rsid w:val="00996975"/>
    <w:rsid w:val="009A023D"/>
    <w:rsid w:val="009A08A6"/>
    <w:rsid w:val="009B03DB"/>
    <w:rsid w:val="009B60B4"/>
    <w:rsid w:val="009C2F99"/>
    <w:rsid w:val="009C2FFC"/>
    <w:rsid w:val="009C4262"/>
    <w:rsid w:val="009C548C"/>
    <w:rsid w:val="009C5ABD"/>
    <w:rsid w:val="009C5AD1"/>
    <w:rsid w:val="009C5FEC"/>
    <w:rsid w:val="009D05E3"/>
    <w:rsid w:val="009D22D0"/>
    <w:rsid w:val="009D30EB"/>
    <w:rsid w:val="009D34B2"/>
    <w:rsid w:val="009D3F0E"/>
    <w:rsid w:val="009D494E"/>
    <w:rsid w:val="009D4A4C"/>
    <w:rsid w:val="009D4DD9"/>
    <w:rsid w:val="009D65BB"/>
    <w:rsid w:val="009D73A2"/>
    <w:rsid w:val="009D7CF1"/>
    <w:rsid w:val="009E1614"/>
    <w:rsid w:val="009E1C0E"/>
    <w:rsid w:val="009E1DCB"/>
    <w:rsid w:val="009E49FB"/>
    <w:rsid w:val="009E732B"/>
    <w:rsid w:val="009F047F"/>
    <w:rsid w:val="009F2480"/>
    <w:rsid w:val="009F37C0"/>
    <w:rsid w:val="00A01750"/>
    <w:rsid w:val="00A02477"/>
    <w:rsid w:val="00A041DA"/>
    <w:rsid w:val="00A05E24"/>
    <w:rsid w:val="00A1338E"/>
    <w:rsid w:val="00A24E5F"/>
    <w:rsid w:val="00A2502B"/>
    <w:rsid w:val="00A25C3D"/>
    <w:rsid w:val="00A3083F"/>
    <w:rsid w:val="00A31FFE"/>
    <w:rsid w:val="00A3360E"/>
    <w:rsid w:val="00A41B69"/>
    <w:rsid w:val="00A42457"/>
    <w:rsid w:val="00A444E4"/>
    <w:rsid w:val="00A449DD"/>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4B4B"/>
    <w:rsid w:val="00A877DF"/>
    <w:rsid w:val="00A87C6C"/>
    <w:rsid w:val="00A9171B"/>
    <w:rsid w:val="00A91826"/>
    <w:rsid w:val="00A91E04"/>
    <w:rsid w:val="00A9440C"/>
    <w:rsid w:val="00A94617"/>
    <w:rsid w:val="00A96EDB"/>
    <w:rsid w:val="00A97F57"/>
    <w:rsid w:val="00AA01F4"/>
    <w:rsid w:val="00AA0992"/>
    <w:rsid w:val="00AA1C3C"/>
    <w:rsid w:val="00AA3F5E"/>
    <w:rsid w:val="00AA3FD7"/>
    <w:rsid w:val="00AA45A1"/>
    <w:rsid w:val="00AA49A4"/>
    <w:rsid w:val="00AA53A6"/>
    <w:rsid w:val="00AA5681"/>
    <w:rsid w:val="00AA6047"/>
    <w:rsid w:val="00AA6FEA"/>
    <w:rsid w:val="00AA754C"/>
    <w:rsid w:val="00AB342D"/>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1D0D"/>
    <w:rsid w:val="00AF3A7F"/>
    <w:rsid w:val="00AF537A"/>
    <w:rsid w:val="00AF5388"/>
    <w:rsid w:val="00AF5BAA"/>
    <w:rsid w:val="00B01AF2"/>
    <w:rsid w:val="00B037EB"/>
    <w:rsid w:val="00B12065"/>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2E2"/>
    <w:rsid w:val="00B64FB4"/>
    <w:rsid w:val="00B65D0D"/>
    <w:rsid w:val="00B66E3C"/>
    <w:rsid w:val="00B71326"/>
    <w:rsid w:val="00B72145"/>
    <w:rsid w:val="00B75B9A"/>
    <w:rsid w:val="00B75ED1"/>
    <w:rsid w:val="00B7703D"/>
    <w:rsid w:val="00B77576"/>
    <w:rsid w:val="00B809BC"/>
    <w:rsid w:val="00B80DBE"/>
    <w:rsid w:val="00B82FA9"/>
    <w:rsid w:val="00B83325"/>
    <w:rsid w:val="00B83A16"/>
    <w:rsid w:val="00B8529C"/>
    <w:rsid w:val="00B86C9E"/>
    <w:rsid w:val="00B87158"/>
    <w:rsid w:val="00B8788B"/>
    <w:rsid w:val="00B9105F"/>
    <w:rsid w:val="00B92244"/>
    <w:rsid w:val="00B92B1B"/>
    <w:rsid w:val="00B931B4"/>
    <w:rsid w:val="00B94B49"/>
    <w:rsid w:val="00B94C69"/>
    <w:rsid w:val="00B95B78"/>
    <w:rsid w:val="00BA235C"/>
    <w:rsid w:val="00BA3231"/>
    <w:rsid w:val="00BA3D16"/>
    <w:rsid w:val="00BA46D6"/>
    <w:rsid w:val="00BA7C08"/>
    <w:rsid w:val="00BB0A16"/>
    <w:rsid w:val="00BB0F15"/>
    <w:rsid w:val="00BB1648"/>
    <w:rsid w:val="00BB3A3B"/>
    <w:rsid w:val="00BB3C27"/>
    <w:rsid w:val="00BB652C"/>
    <w:rsid w:val="00BB7E25"/>
    <w:rsid w:val="00BC0189"/>
    <w:rsid w:val="00BC4E81"/>
    <w:rsid w:val="00BC7803"/>
    <w:rsid w:val="00BD14A6"/>
    <w:rsid w:val="00BD3127"/>
    <w:rsid w:val="00BD315C"/>
    <w:rsid w:val="00BE1A47"/>
    <w:rsid w:val="00BE1A78"/>
    <w:rsid w:val="00BE5D7D"/>
    <w:rsid w:val="00BE750C"/>
    <w:rsid w:val="00BF07DA"/>
    <w:rsid w:val="00BF0E96"/>
    <w:rsid w:val="00BF31E9"/>
    <w:rsid w:val="00BF428B"/>
    <w:rsid w:val="00BF4F68"/>
    <w:rsid w:val="00BF546C"/>
    <w:rsid w:val="00BF63E4"/>
    <w:rsid w:val="00C00624"/>
    <w:rsid w:val="00C01161"/>
    <w:rsid w:val="00C0154C"/>
    <w:rsid w:val="00C01896"/>
    <w:rsid w:val="00C02218"/>
    <w:rsid w:val="00C039B7"/>
    <w:rsid w:val="00C14B63"/>
    <w:rsid w:val="00C166F9"/>
    <w:rsid w:val="00C22AE3"/>
    <w:rsid w:val="00C26706"/>
    <w:rsid w:val="00C274BB"/>
    <w:rsid w:val="00C35551"/>
    <w:rsid w:val="00C42029"/>
    <w:rsid w:val="00C42CFA"/>
    <w:rsid w:val="00C4590A"/>
    <w:rsid w:val="00C46B03"/>
    <w:rsid w:val="00C473CC"/>
    <w:rsid w:val="00C51436"/>
    <w:rsid w:val="00C536B5"/>
    <w:rsid w:val="00C544BC"/>
    <w:rsid w:val="00C571A1"/>
    <w:rsid w:val="00C606DB"/>
    <w:rsid w:val="00C60D48"/>
    <w:rsid w:val="00C66676"/>
    <w:rsid w:val="00C70A53"/>
    <w:rsid w:val="00C70D27"/>
    <w:rsid w:val="00C74662"/>
    <w:rsid w:val="00C775CC"/>
    <w:rsid w:val="00C778CC"/>
    <w:rsid w:val="00C84D8D"/>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B193D"/>
    <w:rsid w:val="00CB5FA3"/>
    <w:rsid w:val="00CB60E7"/>
    <w:rsid w:val="00CB6A7F"/>
    <w:rsid w:val="00CC0CB0"/>
    <w:rsid w:val="00CC337C"/>
    <w:rsid w:val="00CC50E4"/>
    <w:rsid w:val="00CC5D2C"/>
    <w:rsid w:val="00CC6436"/>
    <w:rsid w:val="00CD1EC5"/>
    <w:rsid w:val="00CD3142"/>
    <w:rsid w:val="00CD3996"/>
    <w:rsid w:val="00CD42B4"/>
    <w:rsid w:val="00CE06A2"/>
    <w:rsid w:val="00CE335C"/>
    <w:rsid w:val="00CE394E"/>
    <w:rsid w:val="00CE720B"/>
    <w:rsid w:val="00CF071E"/>
    <w:rsid w:val="00CF0830"/>
    <w:rsid w:val="00CF109C"/>
    <w:rsid w:val="00CF1557"/>
    <w:rsid w:val="00CF1FBA"/>
    <w:rsid w:val="00CF2167"/>
    <w:rsid w:val="00CF49BF"/>
    <w:rsid w:val="00CF5694"/>
    <w:rsid w:val="00CF620D"/>
    <w:rsid w:val="00CF693D"/>
    <w:rsid w:val="00CF7190"/>
    <w:rsid w:val="00D0228E"/>
    <w:rsid w:val="00D03209"/>
    <w:rsid w:val="00D03CE7"/>
    <w:rsid w:val="00D06685"/>
    <w:rsid w:val="00D06ACE"/>
    <w:rsid w:val="00D103B4"/>
    <w:rsid w:val="00D110D6"/>
    <w:rsid w:val="00D17D37"/>
    <w:rsid w:val="00D22FFF"/>
    <w:rsid w:val="00D26C95"/>
    <w:rsid w:val="00D31709"/>
    <w:rsid w:val="00D31E8F"/>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4134"/>
    <w:rsid w:val="00D67388"/>
    <w:rsid w:val="00D714D4"/>
    <w:rsid w:val="00D75843"/>
    <w:rsid w:val="00D8069A"/>
    <w:rsid w:val="00D81E16"/>
    <w:rsid w:val="00D84120"/>
    <w:rsid w:val="00D84EA9"/>
    <w:rsid w:val="00D85523"/>
    <w:rsid w:val="00D85CE6"/>
    <w:rsid w:val="00D871E0"/>
    <w:rsid w:val="00D87693"/>
    <w:rsid w:val="00D87E91"/>
    <w:rsid w:val="00D90E15"/>
    <w:rsid w:val="00D9188B"/>
    <w:rsid w:val="00D91A32"/>
    <w:rsid w:val="00D91E19"/>
    <w:rsid w:val="00D94421"/>
    <w:rsid w:val="00D94C92"/>
    <w:rsid w:val="00D95B8C"/>
    <w:rsid w:val="00D96F1E"/>
    <w:rsid w:val="00DA1229"/>
    <w:rsid w:val="00DA1D4D"/>
    <w:rsid w:val="00DA2245"/>
    <w:rsid w:val="00DA51C5"/>
    <w:rsid w:val="00DA5DAF"/>
    <w:rsid w:val="00DB1DA3"/>
    <w:rsid w:val="00DC0C1B"/>
    <w:rsid w:val="00DC1938"/>
    <w:rsid w:val="00DC208F"/>
    <w:rsid w:val="00DC2105"/>
    <w:rsid w:val="00DC2DDD"/>
    <w:rsid w:val="00DC5278"/>
    <w:rsid w:val="00DC71AE"/>
    <w:rsid w:val="00DD031C"/>
    <w:rsid w:val="00DD1E46"/>
    <w:rsid w:val="00DD2A12"/>
    <w:rsid w:val="00DD3C36"/>
    <w:rsid w:val="00DD4308"/>
    <w:rsid w:val="00DD4BE4"/>
    <w:rsid w:val="00DD6361"/>
    <w:rsid w:val="00DD775D"/>
    <w:rsid w:val="00DD7F1C"/>
    <w:rsid w:val="00DE3126"/>
    <w:rsid w:val="00DE3A94"/>
    <w:rsid w:val="00DE584F"/>
    <w:rsid w:val="00DF015F"/>
    <w:rsid w:val="00DF0C12"/>
    <w:rsid w:val="00DF2FAC"/>
    <w:rsid w:val="00DF47CB"/>
    <w:rsid w:val="00DF5A67"/>
    <w:rsid w:val="00E02FF5"/>
    <w:rsid w:val="00E045A5"/>
    <w:rsid w:val="00E106D2"/>
    <w:rsid w:val="00E128D7"/>
    <w:rsid w:val="00E132A6"/>
    <w:rsid w:val="00E143E8"/>
    <w:rsid w:val="00E15B10"/>
    <w:rsid w:val="00E207C1"/>
    <w:rsid w:val="00E21560"/>
    <w:rsid w:val="00E238E9"/>
    <w:rsid w:val="00E25DAC"/>
    <w:rsid w:val="00E26344"/>
    <w:rsid w:val="00E30D1D"/>
    <w:rsid w:val="00E32181"/>
    <w:rsid w:val="00E32EFB"/>
    <w:rsid w:val="00E3351B"/>
    <w:rsid w:val="00E3745B"/>
    <w:rsid w:val="00E412F2"/>
    <w:rsid w:val="00E42EE8"/>
    <w:rsid w:val="00E45720"/>
    <w:rsid w:val="00E45FCF"/>
    <w:rsid w:val="00E462BB"/>
    <w:rsid w:val="00E46AA3"/>
    <w:rsid w:val="00E46ACC"/>
    <w:rsid w:val="00E47E4E"/>
    <w:rsid w:val="00E510EA"/>
    <w:rsid w:val="00E51CC8"/>
    <w:rsid w:val="00E54B9E"/>
    <w:rsid w:val="00E60CF5"/>
    <w:rsid w:val="00E61F28"/>
    <w:rsid w:val="00E627CC"/>
    <w:rsid w:val="00E62BA2"/>
    <w:rsid w:val="00E663E8"/>
    <w:rsid w:val="00E66FC1"/>
    <w:rsid w:val="00E70AD9"/>
    <w:rsid w:val="00E80342"/>
    <w:rsid w:val="00E805A7"/>
    <w:rsid w:val="00E81DB4"/>
    <w:rsid w:val="00E839CE"/>
    <w:rsid w:val="00E86720"/>
    <w:rsid w:val="00E87D1F"/>
    <w:rsid w:val="00E9367E"/>
    <w:rsid w:val="00E93FA9"/>
    <w:rsid w:val="00E97F02"/>
    <w:rsid w:val="00EA1956"/>
    <w:rsid w:val="00EA349D"/>
    <w:rsid w:val="00EA5795"/>
    <w:rsid w:val="00EA6CDC"/>
    <w:rsid w:val="00EB1CF0"/>
    <w:rsid w:val="00EB22FF"/>
    <w:rsid w:val="00EB5229"/>
    <w:rsid w:val="00EB594A"/>
    <w:rsid w:val="00EC0405"/>
    <w:rsid w:val="00EC1DA4"/>
    <w:rsid w:val="00EC4B03"/>
    <w:rsid w:val="00ED12D0"/>
    <w:rsid w:val="00ED2FEC"/>
    <w:rsid w:val="00ED37D8"/>
    <w:rsid w:val="00ED5C0C"/>
    <w:rsid w:val="00ED5DE0"/>
    <w:rsid w:val="00EE4DF0"/>
    <w:rsid w:val="00EE5333"/>
    <w:rsid w:val="00EE552B"/>
    <w:rsid w:val="00EF1965"/>
    <w:rsid w:val="00EF73DA"/>
    <w:rsid w:val="00F03221"/>
    <w:rsid w:val="00F04F04"/>
    <w:rsid w:val="00F106D2"/>
    <w:rsid w:val="00F10803"/>
    <w:rsid w:val="00F10EF9"/>
    <w:rsid w:val="00F13A74"/>
    <w:rsid w:val="00F2013C"/>
    <w:rsid w:val="00F212FB"/>
    <w:rsid w:val="00F237FC"/>
    <w:rsid w:val="00F27267"/>
    <w:rsid w:val="00F30169"/>
    <w:rsid w:val="00F3107C"/>
    <w:rsid w:val="00F32716"/>
    <w:rsid w:val="00F332C5"/>
    <w:rsid w:val="00F361D4"/>
    <w:rsid w:val="00F37E24"/>
    <w:rsid w:val="00F40C2A"/>
    <w:rsid w:val="00F4148D"/>
    <w:rsid w:val="00F418B5"/>
    <w:rsid w:val="00F43D11"/>
    <w:rsid w:val="00F4695A"/>
    <w:rsid w:val="00F51148"/>
    <w:rsid w:val="00F513B0"/>
    <w:rsid w:val="00F517D1"/>
    <w:rsid w:val="00F547D0"/>
    <w:rsid w:val="00F557F7"/>
    <w:rsid w:val="00F560CF"/>
    <w:rsid w:val="00F571DD"/>
    <w:rsid w:val="00F6164E"/>
    <w:rsid w:val="00F6254F"/>
    <w:rsid w:val="00F64E91"/>
    <w:rsid w:val="00F706E2"/>
    <w:rsid w:val="00F7118B"/>
    <w:rsid w:val="00F72A3A"/>
    <w:rsid w:val="00F74F29"/>
    <w:rsid w:val="00F76478"/>
    <w:rsid w:val="00F8366F"/>
    <w:rsid w:val="00F87203"/>
    <w:rsid w:val="00F8765B"/>
    <w:rsid w:val="00F87CBC"/>
    <w:rsid w:val="00F90203"/>
    <w:rsid w:val="00F923D8"/>
    <w:rsid w:val="00F924FD"/>
    <w:rsid w:val="00F92BA3"/>
    <w:rsid w:val="00F96F70"/>
    <w:rsid w:val="00FA2BF4"/>
    <w:rsid w:val="00FA3D15"/>
    <w:rsid w:val="00FA3F4C"/>
    <w:rsid w:val="00FA4977"/>
    <w:rsid w:val="00FA5FAC"/>
    <w:rsid w:val="00FB113B"/>
    <w:rsid w:val="00FB1732"/>
    <w:rsid w:val="00FB3AB9"/>
    <w:rsid w:val="00FB5370"/>
    <w:rsid w:val="00FC4C7B"/>
    <w:rsid w:val="00FC77C1"/>
    <w:rsid w:val="00FD3D2A"/>
    <w:rsid w:val="00FD4447"/>
    <w:rsid w:val="00FD50AB"/>
    <w:rsid w:val="00FD7045"/>
    <w:rsid w:val="00FE082F"/>
    <w:rsid w:val="00FE118F"/>
    <w:rsid w:val="00FE2C23"/>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2F3C6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291">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46511041">
      <w:bodyDiv w:val="1"/>
      <w:marLeft w:val="0"/>
      <w:marRight w:val="0"/>
      <w:marTop w:val="0"/>
      <w:marBottom w:val="0"/>
      <w:divBdr>
        <w:top w:val="none" w:sz="0" w:space="0" w:color="auto"/>
        <w:left w:val="none" w:sz="0" w:space="0" w:color="auto"/>
        <w:bottom w:val="none" w:sz="0" w:space="0" w:color="auto"/>
        <w:right w:val="none" w:sz="0" w:space="0" w:color="auto"/>
      </w:divBdr>
    </w:div>
    <w:div w:id="1536767273">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06098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r/StEufDDCq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gov.uk/social-care-and-health/information-for-professionals/referk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9C2BE-900F-41B2-BD9B-D50FFE8118E5}">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1de81c19-0895-4efc-b747-8c9e5bcc3cf2"/>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EE3417-70C9-4CA2-A74D-BD92F509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14</cp:revision>
  <cp:lastPrinted>2020-01-29T14:29:00Z</cp:lastPrinted>
  <dcterms:created xsi:type="dcterms:W3CDTF">2022-09-23T14:31:00Z</dcterms:created>
  <dcterms:modified xsi:type="dcterms:W3CDTF">2022-10-25T10:03:00Z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