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2055F546" w:rsidR="00B44664" w:rsidRPr="009C5AD1" w:rsidRDefault="00DF015F" w:rsidP="00E30D1D">
      <w:pPr>
        <w:jc w:val="both"/>
        <w:rPr>
          <w:rFonts w:cstheme="minorHAnsi"/>
        </w:rPr>
      </w:pPr>
      <w:r w:rsidRPr="009C5AD1">
        <w:rPr>
          <w:rFonts w:cstheme="minorHAnsi"/>
          <w:b/>
          <w:bCs/>
        </w:rPr>
        <w:t>Present</w:t>
      </w:r>
      <w:r w:rsidR="006029C3" w:rsidRPr="009C5AD1">
        <w:rPr>
          <w:rFonts w:cstheme="minorHAnsi"/>
        </w:rPr>
        <w:t>:</w:t>
      </w:r>
      <w:r w:rsidR="00B95B78" w:rsidRPr="009C5AD1">
        <w:rPr>
          <w:rFonts w:cstheme="minorHAnsi"/>
        </w:rPr>
        <w:t xml:space="preserve"> </w:t>
      </w:r>
      <w:r w:rsidR="00872007" w:rsidRPr="009C5AD1">
        <w:rPr>
          <w:rFonts w:cstheme="minorHAnsi"/>
        </w:rPr>
        <w:t>Felicity Dunmall, chair</w:t>
      </w:r>
      <w:r w:rsidR="003575E5" w:rsidRPr="009C5AD1">
        <w:rPr>
          <w:rFonts w:cstheme="minorHAnsi"/>
        </w:rPr>
        <w:t xml:space="preserve"> and GCHA;</w:t>
      </w:r>
      <w:r w:rsidR="00EC0405">
        <w:rPr>
          <w:rFonts w:cstheme="minorHAnsi"/>
        </w:rPr>
        <w:t xml:space="preserve"> Sian Hanrahan</w:t>
      </w:r>
      <w:r w:rsidR="00D714D4">
        <w:rPr>
          <w:rFonts w:cstheme="minorHAnsi"/>
        </w:rPr>
        <w:t xml:space="preserve"> Folkestone and Hythe</w:t>
      </w:r>
      <w:r w:rsidR="00F90203" w:rsidRPr="009C5AD1">
        <w:rPr>
          <w:rFonts w:cstheme="minorHAnsi"/>
        </w:rPr>
        <w:t>;</w:t>
      </w:r>
      <w:r w:rsidR="00EC0405">
        <w:rPr>
          <w:rFonts w:cstheme="minorHAnsi"/>
        </w:rPr>
        <w:t xml:space="preserve"> Matthew E</w:t>
      </w:r>
      <w:r w:rsidR="00D714D4">
        <w:rPr>
          <w:rFonts w:cstheme="minorHAnsi"/>
        </w:rPr>
        <w:t>ddy,</w:t>
      </w:r>
      <w:r w:rsidR="00D31E8F">
        <w:rPr>
          <w:rFonts w:cstheme="minorHAnsi"/>
        </w:rPr>
        <w:t xml:space="preserve"> </w:t>
      </w:r>
      <w:r w:rsidR="00D714D4">
        <w:rPr>
          <w:rFonts w:cstheme="minorHAnsi"/>
        </w:rPr>
        <w:t>mhs</w:t>
      </w:r>
      <w:r w:rsidR="00EC0405">
        <w:rPr>
          <w:rFonts w:cstheme="minorHAnsi"/>
        </w:rPr>
        <w:t>; V</w:t>
      </w:r>
      <w:r w:rsidR="00D714D4">
        <w:rPr>
          <w:rFonts w:cstheme="minorHAnsi"/>
        </w:rPr>
        <w:t>ik</w:t>
      </w:r>
      <w:r w:rsidR="00EC0405">
        <w:rPr>
          <w:rFonts w:cstheme="minorHAnsi"/>
        </w:rPr>
        <w:t>ki Perry</w:t>
      </w:r>
      <w:r w:rsidR="00D714D4">
        <w:rPr>
          <w:rFonts w:cstheme="minorHAnsi"/>
        </w:rPr>
        <w:t xml:space="preserve">, </w:t>
      </w:r>
      <w:r w:rsidR="00D31E8F">
        <w:rPr>
          <w:rFonts w:cstheme="minorHAnsi"/>
        </w:rPr>
        <w:t xml:space="preserve">Anthony Crossley, </w:t>
      </w:r>
      <w:r w:rsidR="00D714D4">
        <w:rPr>
          <w:rFonts w:cstheme="minorHAnsi"/>
        </w:rPr>
        <w:t>ABC</w:t>
      </w:r>
      <w:r w:rsidR="00EC0405">
        <w:rPr>
          <w:rFonts w:cstheme="minorHAnsi"/>
        </w:rPr>
        <w:t xml:space="preserve">; Tom Harding, Folkestone and Hythe; Nicola Bowen, Choice Support; </w:t>
      </w:r>
      <w:r w:rsidR="00D714D4">
        <w:rPr>
          <w:rFonts w:cstheme="minorHAnsi"/>
        </w:rPr>
        <w:t>Tracy Chambers, Medway; David Edie</w:t>
      </w:r>
      <w:r w:rsidR="00D31E8F">
        <w:rPr>
          <w:rFonts w:cstheme="minorHAnsi"/>
        </w:rPr>
        <w:t>, Dartford</w:t>
      </w:r>
      <w:r w:rsidR="00D714D4">
        <w:rPr>
          <w:rFonts w:cstheme="minorHAnsi"/>
        </w:rPr>
        <w:t xml:space="preserve">; </w:t>
      </w:r>
      <w:r w:rsidR="00D31E8F">
        <w:rPr>
          <w:rFonts w:cstheme="minorHAnsi"/>
        </w:rPr>
        <w:t xml:space="preserve">Helen Miller, KHG; </w:t>
      </w:r>
      <w:r w:rsidR="00EC0405">
        <w:rPr>
          <w:rFonts w:cstheme="minorHAnsi"/>
        </w:rPr>
        <w:t>Guest speaker; Vicky Hodson, Homechoice</w:t>
      </w:r>
      <w:r w:rsidR="00D714D4">
        <w:rPr>
          <w:rFonts w:cstheme="minorHAnsi"/>
        </w:rPr>
        <w:t xml:space="preserve"> Partnership Manager; </w:t>
      </w:r>
    </w:p>
    <w:p w14:paraId="0DBB4997" w14:textId="2689DA9B" w:rsidR="00C0154C" w:rsidRPr="009C5AD1" w:rsidRDefault="00DF015F" w:rsidP="00C0154C">
      <w:pPr>
        <w:rPr>
          <w:rFonts w:cstheme="minorHAnsi"/>
        </w:rPr>
      </w:pPr>
      <w:r w:rsidRPr="009C5AD1">
        <w:rPr>
          <w:rFonts w:cstheme="minorHAnsi"/>
          <w:b/>
        </w:rPr>
        <w:t>Apologies</w:t>
      </w:r>
      <w:r w:rsidR="007330A4" w:rsidRPr="009C5AD1">
        <w:rPr>
          <w:rFonts w:cstheme="minorHAnsi"/>
          <w:b/>
        </w:rPr>
        <w:t>:</w:t>
      </w:r>
      <w:r w:rsidR="00C01896" w:rsidRPr="009C5AD1">
        <w:rPr>
          <w:rFonts w:cstheme="minorHAnsi"/>
        </w:rPr>
        <w:t xml:space="preserve"> </w:t>
      </w:r>
      <w:r w:rsidR="00A84B4B">
        <w:rPr>
          <w:rFonts w:cstheme="minorHAnsi"/>
        </w:rPr>
        <w:t>Ben McGowan and colleagues from Moat;</w:t>
      </w:r>
      <w:r w:rsidR="006D0B92">
        <w:rPr>
          <w:rFonts w:cstheme="minorHAnsi"/>
        </w:rPr>
        <w:t xml:space="preserve"> Verity Johnson, Dover;</w:t>
      </w:r>
      <w:r w:rsidR="001802A8">
        <w:rPr>
          <w:rFonts w:cstheme="minorHAnsi"/>
        </w:rPr>
        <w:t xml:space="preserve"> Julie Terry, </w:t>
      </w:r>
      <w:r w:rsidR="00D31E8F">
        <w:rPr>
          <w:rFonts w:cstheme="minorHAnsi"/>
        </w:rPr>
        <w:t xml:space="preserve">vice chair and </w:t>
      </w:r>
      <w:r w:rsidR="001802A8">
        <w:rPr>
          <w:rFonts w:cstheme="minorHAnsi"/>
        </w:rPr>
        <w:t>WKHA;</w:t>
      </w:r>
    </w:p>
    <w:tbl>
      <w:tblPr>
        <w:tblStyle w:val="TableGrid"/>
        <w:tblW w:w="15026" w:type="dxa"/>
        <w:tblInd w:w="-998" w:type="dxa"/>
        <w:tblLayout w:type="fixed"/>
        <w:tblLook w:val="04A0" w:firstRow="1" w:lastRow="0" w:firstColumn="1" w:lastColumn="0" w:noHBand="0" w:noVBand="1"/>
      </w:tblPr>
      <w:tblGrid>
        <w:gridCol w:w="1419"/>
        <w:gridCol w:w="10206"/>
        <w:gridCol w:w="708"/>
        <w:gridCol w:w="2693"/>
      </w:tblGrid>
      <w:tr w:rsidR="00FE2C23" w:rsidRPr="009C5AD1" w14:paraId="51C7AF28" w14:textId="77777777" w:rsidTr="006A1FC2">
        <w:trPr>
          <w:trHeight w:val="752"/>
        </w:trPr>
        <w:tc>
          <w:tcPr>
            <w:tcW w:w="1419" w:type="dxa"/>
            <w:shd w:val="clear" w:color="auto" w:fill="DBE5F1" w:themeFill="accent1" w:themeFillTint="33"/>
          </w:tcPr>
          <w:p w14:paraId="6F3B69C3" w14:textId="77777777" w:rsidR="00FE2C23" w:rsidRPr="009C5AD1" w:rsidRDefault="00FE2C23" w:rsidP="002B184E">
            <w:pPr>
              <w:jc w:val="center"/>
              <w:rPr>
                <w:rFonts w:cstheme="minorHAnsi"/>
              </w:rPr>
            </w:pPr>
            <w:r w:rsidRPr="009C5AD1">
              <w:rPr>
                <w:rFonts w:cstheme="minorHAnsi"/>
              </w:rPr>
              <w:t>Reference</w:t>
            </w:r>
          </w:p>
        </w:tc>
        <w:tc>
          <w:tcPr>
            <w:tcW w:w="10206" w:type="dxa"/>
            <w:shd w:val="clear" w:color="auto" w:fill="DBE5F1" w:themeFill="accent1" w:themeFillTint="33"/>
          </w:tcPr>
          <w:p w14:paraId="7F116C9A" w14:textId="77777777" w:rsidR="00FE2C23" w:rsidRPr="009C5AD1" w:rsidRDefault="00FE2C23" w:rsidP="002B184E">
            <w:pPr>
              <w:jc w:val="center"/>
              <w:rPr>
                <w:rFonts w:cstheme="minorHAnsi"/>
              </w:rPr>
            </w:pPr>
            <w:r w:rsidRPr="009C5AD1">
              <w:rPr>
                <w:rFonts w:cstheme="minorHAnsi"/>
              </w:rPr>
              <w:t>Notes/Outcome</w:t>
            </w:r>
          </w:p>
        </w:tc>
        <w:tc>
          <w:tcPr>
            <w:tcW w:w="708" w:type="dxa"/>
            <w:shd w:val="clear" w:color="auto" w:fill="DBE5F1" w:themeFill="accent1" w:themeFillTint="33"/>
          </w:tcPr>
          <w:p w14:paraId="06D4BD81" w14:textId="77777777" w:rsidR="00FE2C23" w:rsidRPr="009C5AD1" w:rsidRDefault="00FE2C23" w:rsidP="009F047F">
            <w:pPr>
              <w:jc w:val="center"/>
              <w:rPr>
                <w:rFonts w:cstheme="minorHAnsi"/>
              </w:rPr>
            </w:pPr>
            <w:r w:rsidRPr="009C5AD1">
              <w:rPr>
                <w:rFonts w:cstheme="minorHAnsi"/>
              </w:rPr>
              <w:t xml:space="preserve">Who </w:t>
            </w:r>
          </w:p>
        </w:tc>
        <w:tc>
          <w:tcPr>
            <w:tcW w:w="2693" w:type="dxa"/>
            <w:shd w:val="clear" w:color="auto" w:fill="DBE5F1" w:themeFill="accent1" w:themeFillTint="33"/>
          </w:tcPr>
          <w:p w14:paraId="44D44000" w14:textId="77777777" w:rsidR="00FE2C23" w:rsidRPr="009C5AD1" w:rsidRDefault="00FE2C23" w:rsidP="00205AB1">
            <w:pPr>
              <w:jc w:val="both"/>
              <w:rPr>
                <w:rFonts w:cstheme="minorHAnsi"/>
              </w:rPr>
            </w:pPr>
            <w:r w:rsidRPr="009C5AD1">
              <w:rPr>
                <w:rFonts w:cstheme="minorHAnsi"/>
              </w:rPr>
              <w:t>Action/Decision</w:t>
            </w:r>
          </w:p>
        </w:tc>
      </w:tr>
      <w:tr w:rsidR="006165D5" w:rsidRPr="009C5AD1" w14:paraId="4BD83943" w14:textId="77777777" w:rsidTr="006A1FC2">
        <w:tc>
          <w:tcPr>
            <w:tcW w:w="1419" w:type="dxa"/>
          </w:tcPr>
          <w:p w14:paraId="5AFE112D" w14:textId="329F5DB0" w:rsidR="006165D5" w:rsidRPr="009C5AD1" w:rsidRDefault="00280641" w:rsidP="009E49FB">
            <w:pPr>
              <w:rPr>
                <w:rFonts w:cstheme="minorHAnsi"/>
              </w:rPr>
            </w:pPr>
            <w:r w:rsidRPr="009C5AD1">
              <w:rPr>
                <w:rFonts w:cstheme="minorHAnsi"/>
              </w:rPr>
              <w:t xml:space="preserve">Matters Arising </w:t>
            </w:r>
          </w:p>
        </w:tc>
        <w:tc>
          <w:tcPr>
            <w:tcW w:w="10206" w:type="dxa"/>
            <w:shd w:val="clear" w:color="auto" w:fill="auto"/>
          </w:tcPr>
          <w:p w14:paraId="27CC1A91" w14:textId="259838CC" w:rsidR="00A84B4B" w:rsidRDefault="00A84B4B" w:rsidP="00A84B4B">
            <w:pPr>
              <w:jc w:val="both"/>
              <w:rPr>
                <w:rFonts w:cstheme="minorHAnsi"/>
              </w:rPr>
            </w:pPr>
            <w:r w:rsidRPr="00A84B4B">
              <w:rPr>
                <w:rFonts w:cstheme="minorHAnsi"/>
              </w:rPr>
              <w:t>HM, update standing items to include customer satisfaction, consultation, professional standards and good practice, and K&amp;M Housing Strategy</w:t>
            </w:r>
            <w:r>
              <w:rPr>
                <w:rFonts w:cstheme="minorHAnsi"/>
              </w:rPr>
              <w:t>. Done.</w:t>
            </w:r>
          </w:p>
          <w:p w14:paraId="55B297E2" w14:textId="77777777" w:rsidR="00A84B4B" w:rsidRPr="00A84B4B" w:rsidRDefault="00A84B4B" w:rsidP="00A84B4B">
            <w:pPr>
              <w:jc w:val="both"/>
              <w:rPr>
                <w:rFonts w:cstheme="minorHAnsi"/>
              </w:rPr>
            </w:pPr>
          </w:p>
          <w:p w14:paraId="797DC4FB" w14:textId="28B857ED" w:rsidR="00A84B4B" w:rsidRPr="00A84B4B" w:rsidRDefault="00A84B4B" w:rsidP="00A84B4B">
            <w:pPr>
              <w:jc w:val="both"/>
              <w:rPr>
                <w:rFonts w:cstheme="minorHAnsi"/>
              </w:rPr>
            </w:pPr>
            <w:r w:rsidRPr="00A84B4B">
              <w:rPr>
                <w:rFonts w:cstheme="minorHAnsi"/>
              </w:rPr>
              <w:t>HM, invite KFRS to speak at future meeting on improving fire safety</w:t>
            </w:r>
            <w:r>
              <w:rPr>
                <w:rFonts w:cstheme="minorHAnsi"/>
              </w:rPr>
              <w:t xml:space="preserve">. Done but unable to get a speaker. </w:t>
            </w:r>
          </w:p>
          <w:p w14:paraId="5FE5DE36" w14:textId="73A1A176" w:rsidR="00280641" w:rsidRPr="00D714D4" w:rsidRDefault="00280641" w:rsidP="00D714D4">
            <w:pPr>
              <w:jc w:val="both"/>
              <w:rPr>
                <w:rFonts w:cstheme="minorHAnsi"/>
              </w:rPr>
            </w:pPr>
          </w:p>
        </w:tc>
        <w:tc>
          <w:tcPr>
            <w:tcW w:w="708" w:type="dxa"/>
            <w:shd w:val="clear" w:color="auto" w:fill="auto"/>
          </w:tcPr>
          <w:p w14:paraId="108AA8EB" w14:textId="77777777" w:rsidR="006165D5" w:rsidRPr="009C5AD1" w:rsidRDefault="006165D5" w:rsidP="00454E00">
            <w:pPr>
              <w:rPr>
                <w:rFonts w:cstheme="minorHAnsi"/>
              </w:rPr>
            </w:pPr>
          </w:p>
        </w:tc>
        <w:tc>
          <w:tcPr>
            <w:tcW w:w="2693" w:type="dxa"/>
            <w:shd w:val="clear" w:color="auto" w:fill="auto"/>
          </w:tcPr>
          <w:p w14:paraId="327EF70B" w14:textId="77777777" w:rsidR="006165D5" w:rsidRPr="009C5AD1" w:rsidRDefault="006165D5" w:rsidP="003D3980">
            <w:pPr>
              <w:rPr>
                <w:rFonts w:cstheme="minorHAnsi"/>
                <w:color w:val="FF0000"/>
              </w:rPr>
            </w:pPr>
          </w:p>
        </w:tc>
      </w:tr>
      <w:tr w:rsidR="00280641" w:rsidRPr="009C5AD1" w14:paraId="46F29517" w14:textId="77777777" w:rsidTr="006A1FC2">
        <w:tc>
          <w:tcPr>
            <w:tcW w:w="1419" w:type="dxa"/>
          </w:tcPr>
          <w:p w14:paraId="7CAC1322" w14:textId="6EECC533" w:rsidR="00280641" w:rsidRPr="009C5AD1" w:rsidRDefault="00A84B4B" w:rsidP="00907685">
            <w:pPr>
              <w:rPr>
                <w:rFonts w:cstheme="minorHAnsi"/>
              </w:rPr>
            </w:pPr>
            <w:r>
              <w:rPr>
                <w:rFonts w:cstheme="minorHAnsi"/>
              </w:rPr>
              <w:t>Good practice in advertising void homes</w:t>
            </w:r>
          </w:p>
        </w:tc>
        <w:tc>
          <w:tcPr>
            <w:tcW w:w="10206" w:type="dxa"/>
            <w:shd w:val="clear" w:color="auto" w:fill="auto"/>
          </w:tcPr>
          <w:p w14:paraId="2F6071A7" w14:textId="018BAA59" w:rsidR="00664C99" w:rsidRDefault="00D714D4" w:rsidP="00872007">
            <w:pPr>
              <w:spacing w:after="100" w:afterAutospacing="1"/>
              <w:rPr>
                <w:rFonts w:cstheme="minorHAnsi"/>
              </w:rPr>
            </w:pPr>
            <w:r>
              <w:rPr>
                <w:rFonts w:cstheme="minorHAnsi"/>
              </w:rPr>
              <w:t>Vicky Hodson</w:t>
            </w:r>
            <w:r w:rsidR="00297439">
              <w:rPr>
                <w:rFonts w:cstheme="minorHAnsi"/>
              </w:rPr>
              <w:t>,</w:t>
            </w:r>
            <w:r>
              <w:rPr>
                <w:rFonts w:cstheme="minorHAnsi"/>
              </w:rPr>
              <w:t xml:space="preserve"> </w:t>
            </w:r>
            <w:r w:rsidR="00297439">
              <w:rPr>
                <w:rFonts w:cstheme="minorHAnsi"/>
              </w:rPr>
              <w:t>from Kent Homechoice, attended the meeting to</w:t>
            </w:r>
            <w:r>
              <w:rPr>
                <w:rFonts w:cstheme="minorHAnsi"/>
              </w:rPr>
              <w:t xml:space="preserve"> gauge the group</w:t>
            </w:r>
            <w:r w:rsidR="00D31E8F">
              <w:rPr>
                <w:rFonts w:cstheme="minorHAnsi"/>
              </w:rPr>
              <w:t>’</w:t>
            </w:r>
            <w:r>
              <w:rPr>
                <w:rFonts w:cstheme="minorHAnsi"/>
              </w:rPr>
              <w:t xml:space="preserve">s views on good practice on advertising void homes. </w:t>
            </w:r>
            <w:r w:rsidR="00297439">
              <w:rPr>
                <w:rFonts w:cstheme="minorHAnsi"/>
              </w:rPr>
              <w:t xml:space="preserve">She </w:t>
            </w:r>
            <w:r w:rsidR="00D31E8F">
              <w:rPr>
                <w:rFonts w:cstheme="minorHAnsi"/>
              </w:rPr>
              <w:t>questioned whether we can</w:t>
            </w:r>
            <w:r w:rsidR="008015C5">
              <w:rPr>
                <w:rFonts w:cstheme="minorHAnsi"/>
              </w:rPr>
              <w:t xml:space="preserve"> make the social housing adverts more like those of the open market homes, perhaps like Right Move, to help inform those choosing to bid. </w:t>
            </w:r>
          </w:p>
          <w:p w14:paraId="7BD4ED9B" w14:textId="1ABD153C" w:rsidR="00D714D4" w:rsidRDefault="00D714D4" w:rsidP="00872007">
            <w:pPr>
              <w:spacing w:after="100" w:afterAutospacing="1"/>
              <w:rPr>
                <w:rFonts w:cstheme="minorHAnsi"/>
              </w:rPr>
            </w:pPr>
            <w:r>
              <w:rPr>
                <w:rFonts w:cstheme="minorHAnsi"/>
              </w:rPr>
              <w:t xml:space="preserve">Homechoice has been improved to enable us to upload videos but this </w:t>
            </w:r>
            <w:r w:rsidR="00297439">
              <w:rPr>
                <w:rFonts w:cstheme="minorHAnsi"/>
              </w:rPr>
              <w:t xml:space="preserve">facility </w:t>
            </w:r>
            <w:r>
              <w:rPr>
                <w:rFonts w:cstheme="minorHAnsi"/>
              </w:rPr>
              <w:t>hasn’</w:t>
            </w:r>
            <w:r w:rsidR="008015C5">
              <w:rPr>
                <w:rFonts w:cstheme="minorHAnsi"/>
              </w:rPr>
              <w:t>t been used</w:t>
            </w:r>
            <w:r>
              <w:rPr>
                <w:rFonts w:cstheme="minorHAnsi"/>
              </w:rPr>
              <w:t xml:space="preserve"> yet.</w:t>
            </w:r>
            <w:r w:rsidR="008015C5">
              <w:rPr>
                <w:rFonts w:cstheme="minorHAnsi"/>
              </w:rPr>
              <w:t xml:space="preserve"> TC said homes are not often attractive at time of survey as either current tenant is packing (and may not wish to consent to the video) or </w:t>
            </w:r>
            <w:r w:rsidR="003B537D">
              <w:rPr>
                <w:rFonts w:cstheme="minorHAnsi"/>
              </w:rPr>
              <w:t>it’s</w:t>
            </w:r>
            <w:r w:rsidR="008015C5">
              <w:rPr>
                <w:rFonts w:cstheme="minorHAnsi"/>
              </w:rPr>
              <w:t xml:space="preserve"> looking a bit odd as completely empty. VH asked if communal areas in Sheltered Housing could be filmed</w:t>
            </w:r>
            <w:r w:rsidR="00297439">
              <w:rPr>
                <w:rFonts w:cstheme="minorHAnsi"/>
              </w:rPr>
              <w:t xml:space="preserve"> and this resource used as part of adverts for all the homes using that communal </w:t>
            </w:r>
            <w:r w:rsidR="003B537D">
              <w:rPr>
                <w:rFonts w:cstheme="minorHAnsi"/>
              </w:rPr>
              <w:t>area.</w:t>
            </w:r>
          </w:p>
          <w:p w14:paraId="46480E95" w14:textId="4B58B90A" w:rsidR="00297439" w:rsidRDefault="00D714D4" w:rsidP="00872007">
            <w:pPr>
              <w:spacing w:after="100" w:afterAutospacing="1"/>
              <w:rPr>
                <w:rFonts w:cstheme="minorHAnsi"/>
              </w:rPr>
            </w:pPr>
            <w:r>
              <w:rPr>
                <w:rFonts w:cstheme="minorHAnsi"/>
              </w:rPr>
              <w:t xml:space="preserve">It would also be good to consider whether people would like to be able to upload floor plans and whether that is an aspiration and what the challenged are. </w:t>
            </w:r>
            <w:r w:rsidR="008015C5">
              <w:rPr>
                <w:rFonts w:cstheme="minorHAnsi"/>
              </w:rPr>
              <w:t xml:space="preserve">TC </w:t>
            </w:r>
            <w:r w:rsidR="00297439">
              <w:rPr>
                <w:rFonts w:cstheme="minorHAnsi"/>
              </w:rPr>
              <w:t>asked how</w:t>
            </w:r>
            <w:r w:rsidR="008015C5">
              <w:rPr>
                <w:rFonts w:cstheme="minorHAnsi"/>
              </w:rPr>
              <w:t xml:space="preserve"> we </w:t>
            </w:r>
            <w:r w:rsidR="00297439">
              <w:rPr>
                <w:rFonts w:cstheme="minorHAnsi"/>
              </w:rPr>
              <w:t xml:space="preserve">could </w:t>
            </w:r>
            <w:r w:rsidR="008015C5">
              <w:rPr>
                <w:rFonts w:cstheme="minorHAnsi"/>
              </w:rPr>
              <w:t>enable floor plans</w:t>
            </w:r>
            <w:r w:rsidR="00297439">
              <w:rPr>
                <w:rFonts w:cstheme="minorHAnsi"/>
              </w:rPr>
              <w:t xml:space="preserve"> to be created quickly and </w:t>
            </w:r>
            <w:r w:rsidR="003B537D">
              <w:rPr>
                <w:rFonts w:cstheme="minorHAnsi"/>
              </w:rPr>
              <w:t>easily.</w:t>
            </w:r>
            <w:r w:rsidR="008015C5">
              <w:rPr>
                <w:rFonts w:cstheme="minorHAnsi"/>
              </w:rPr>
              <w:t xml:space="preserve"> Would we need to buy a system? How accurate would it need to be and would there be complaints if a measurement was wrong? Finally, how would that benefit </w:t>
            </w:r>
            <w:r w:rsidR="00297439">
              <w:rPr>
                <w:rFonts w:cstheme="minorHAnsi"/>
              </w:rPr>
              <w:t>us as landlords?</w:t>
            </w:r>
            <w:r w:rsidR="008015C5">
              <w:rPr>
                <w:rFonts w:cstheme="minorHAnsi"/>
              </w:rPr>
              <w:t xml:space="preserve"> VH is not aware of the technology that would be needed for floorplans. </w:t>
            </w:r>
            <w:r w:rsidR="003B537D">
              <w:rPr>
                <w:rFonts w:cstheme="minorHAnsi"/>
              </w:rPr>
              <w:t>VH has received feedback from customers asking for floor plans.</w:t>
            </w:r>
          </w:p>
          <w:p w14:paraId="77C28D58" w14:textId="4827496E" w:rsidR="008015C5" w:rsidRDefault="008015C5" w:rsidP="00872007">
            <w:pPr>
              <w:spacing w:after="100" w:afterAutospacing="1"/>
              <w:rPr>
                <w:rFonts w:cstheme="minorHAnsi"/>
              </w:rPr>
            </w:pPr>
            <w:r>
              <w:rPr>
                <w:rFonts w:cstheme="minorHAnsi"/>
              </w:rPr>
              <w:t xml:space="preserve">FD </w:t>
            </w:r>
            <w:r w:rsidR="00297439">
              <w:rPr>
                <w:rFonts w:cstheme="minorHAnsi"/>
              </w:rPr>
              <w:t xml:space="preserve">suggested </w:t>
            </w:r>
            <w:r>
              <w:rPr>
                <w:rFonts w:cstheme="minorHAnsi"/>
              </w:rPr>
              <w:t>we could take videos of void homes and share for homes that are similar but that does create a risk if those of the same archet</w:t>
            </w:r>
            <w:r w:rsidR="00297439">
              <w:rPr>
                <w:rFonts w:cstheme="minorHAnsi"/>
              </w:rPr>
              <w:t>ypes are not exactly the same?</w:t>
            </w:r>
            <w:r>
              <w:rPr>
                <w:rFonts w:cstheme="minorHAnsi"/>
              </w:rPr>
              <w:t xml:space="preserve"> There is the risk of exposing ourselves to criticism if there is variance.</w:t>
            </w:r>
          </w:p>
          <w:p w14:paraId="58F68080" w14:textId="69AC4F2B" w:rsidR="008015C5" w:rsidRDefault="008015C5" w:rsidP="00872007">
            <w:pPr>
              <w:spacing w:after="100" w:afterAutospacing="1"/>
              <w:rPr>
                <w:rFonts w:cstheme="minorHAnsi"/>
              </w:rPr>
            </w:pPr>
            <w:r>
              <w:rPr>
                <w:rFonts w:cstheme="minorHAnsi"/>
              </w:rPr>
              <w:lastRenderedPageBreak/>
              <w:t xml:space="preserve">NB </w:t>
            </w:r>
            <w:r w:rsidR="00297439">
              <w:rPr>
                <w:rFonts w:cstheme="minorHAnsi"/>
              </w:rPr>
              <w:t xml:space="preserve">suggested it would be worth considering these questions </w:t>
            </w:r>
            <w:r>
              <w:rPr>
                <w:rFonts w:cstheme="minorHAnsi"/>
              </w:rPr>
              <w:t>from the customers</w:t>
            </w:r>
            <w:r w:rsidR="00297439">
              <w:rPr>
                <w:rFonts w:cstheme="minorHAnsi"/>
              </w:rPr>
              <w:t>’</w:t>
            </w:r>
            <w:r>
              <w:rPr>
                <w:rFonts w:cstheme="minorHAnsi"/>
              </w:rPr>
              <w:t xml:space="preserve"> point of view </w:t>
            </w:r>
            <w:r w:rsidR="00297439">
              <w:rPr>
                <w:rFonts w:cstheme="minorHAnsi"/>
              </w:rPr>
              <w:t>and identify what would</w:t>
            </w:r>
            <w:r>
              <w:rPr>
                <w:rFonts w:cstheme="minorHAnsi"/>
              </w:rPr>
              <w:t xml:space="preserve"> make it easier for them to have the right information to make a decision? Would it be worth asking estate agents which software they use to gather the floor plans et</w:t>
            </w:r>
            <w:r w:rsidR="00297439">
              <w:rPr>
                <w:rFonts w:cstheme="minorHAnsi"/>
              </w:rPr>
              <w:t>c.?</w:t>
            </w:r>
          </w:p>
          <w:p w14:paraId="2154C619" w14:textId="7848FB20" w:rsidR="008015C5" w:rsidRDefault="008015C5" w:rsidP="00872007">
            <w:pPr>
              <w:spacing w:after="100" w:afterAutospacing="1"/>
              <w:rPr>
                <w:rFonts w:cstheme="minorHAnsi"/>
              </w:rPr>
            </w:pPr>
            <w:r>
              <w:rPr>
                <w:rFonts w:cstheme="minorHAnsi"/>
              </w:rPr>
              <w:t>TH</w:t>
            </w:r>
            <w:r w:rsidR="00297439">
              <w:rPr>
                <w:rFonts w:cstheme="minorHAnsi"/>
              </w:rPr>
              <w:t xml:space="preserve"> E</w:t>
            </w:r>
            <w:r>
              <w:rPr>
                <w:rFonts w:cstheme="minorHAnsi"/>
              </w:rPr>
              <w:t>state agents are willing to spend more on advertising than social landlords</w:t>
            </w:r>
            <w:r w:rsidR="00297439">
              <w:rPr>
                <w:rFonts w:cstheme="minorHAnsi"/>
              </w:rPr>
              <w:t xml:space="preserve"> do. W</w:t>
            </w:r>
            <w:r>
              <w:rPr>
                <w:rFonts w:cstheme="minorHAnsi"/>
              </w:rPr>
              <w:t>e know we will let</w:t>
            </w:r>
            <w:r w:rsidR="003B537D">
              <w:rPr>
                <w:rFonts w:cstheme="minorHAnsi"/>
              </w:rPr>
              <w:t xml:space="preserve"> the homes</w:t>
            </w:r>
            <w:r w:rsidR="00297439">
              <w:rPr>
                <w:rFonts w:cstheme="minorHAnsi"/>
              </w:rPr>
              <w:t xml:space="preserve"> and so perhaps that is wh</w:t>
            </w:r>
            <w:r>
              <w:rPr>
                <w:rFonts w:cstheme="minorHAnsi"/>
              </w:rPr>
              <w:t xml:space="preserve">y we do not spend so much on advertising. </w:t>
            </w:r>
            <w:r w:rsidR="00995494">
              <w:rPr>
                <w:rFonts w:cstheme="minorHAnsi"/>
              </w:rPr>
              <w:t xml:space="preserve">F&amp;H did try with videos for viewings, </w:t>
            </w:r>
            <w:r w:rsidR="00297439">
              <w:rPr>
                <w:rFonts w:cstheme="minorHAnsi"/>
              </w:rPr>
              <w:t xml:space="preserve">but </w:t>
            </w:r>
            <w:r w:rsidR="00995494">
              <w:rPr>
                <w:rFonts w:cstheme="minorHAnsi"/>
              </w:rPr>
              <w:t xml:space="preserve">not </w:t>
            </w:r>
            <w:r w:rsidR="00297439">
              <w:rPr>
                <w:rFonts w:cstheme="minorHAnsi"/>
              </w:rPr>
              <w:t xml:space="preserve">for </w:t>
            </w:r>
            <w:r w:rsidR="00995494">
              <w:rPr>
                <w:rFonts w:cstheme="minorHAnsi"/>
              </w:rPr>
              <w:t xml:space="preserve">adverts. This was done by an officer using their mobile phone and </w:t>
            </w:r>
            <w:r w:rsidR="00297439">
              <w:rPr>
                <w:rFonts w:cstheme="minorHAnsi"/>
              </w:rPr>
              <w:t>they did not have</w:t>
            </w:r>
            <w:r w:rsidR="00995494">
              <w:rPr>
                <w:rFonts w:cstheme="minorHAnsi"/>
              </w:rPr>
              <w:t xml:space="preserve"> training to do it. A</w:t>
            </w:r>
            <w:r w:rsidR="00297439">
              <w:rPr>
                <w:rFonts w:cstheme="minorHAnsi"/>
              </w:rPr>
              <w:t>s such the</w:t>
            </w:r>
            <w:r w:rsidR="00995494">
              <w:rPr>
                <w:rFonts w:cstheme="minorHAnsi"/>
              </w:rPr>
              <w:t xml:space="preserve"> videos didn’t look so good. The floorplans should be possible and he will see what they could do on that. </w:t>
            </w:r>
          </w:p>
          <w:p w14:paraId="6EA12401" w14:textId="3226A0A0" w:rsidR="00995494" w:rsidRDefault="00995494" w:rsidP="00872007">
            <w:pPr>
              <w:spacing w:after="100" w:afterAutospacing="1"/>
              <w:rPr>
                <w:rFonts w:cstheme="minorHAnsi"/>
              </w:rPr>
            </w:pPr>
            <w:r>
              <w:rPr>
                <w:rFonts w:cstheme="minorHAnsi"/>
              </w:rPr>
              <w:t>VP They used 360</w:t>
            </w:r>
            <w:r w:rsidR="003B537D">
              <w:rPr>
                <w:rFonts w:cstheme="minorHAnsi"/>
              </w:rPr>
              <w:t>◦</w:t>
            </w:r>
            <w:r>
              <w:rPr>
                <w:rFonts w:cstheme="minorHAnsi"/>
              </w:rPr>
              <w:t xml:space="preserve"> cameras and did recordings in lockdown on the day the home came back to them. Plans are useful for lettings but also for estate management and can help identify which homes that may be useful for identifying homes for adaptations. The Police have also requested floor plans when needing to enter. </w:t>
            </w:r>
          </w:p>
          <w:p w14:paraId="453E070A" w14:textId="793C94AD" w:rsidR="00995494" w:rsidRDefault="00995494" w:rsidP="00872007">
            <w:pPr>
              <w:spacing w:after="100" w:afterAutospacing="1"/>
              <w:rPr>
                <w:rFonts w:cstheme="minorHAnsi"/>
              </w:rPr>
            </w:pPr>
            <w:r>
              <w:rPr>
                <w:rFonts w:cstheme="minorHAnsi"/>
              </w:rPr>
              <w:t>AC ABC used a 360</w:t>
            </w:r>
            <w:r w:rsidR="003B537D">
              <w:rPr>
                <w:rFonts w:cstheme="minorHAnsi"/>
              </w:rPr>
              <w:t>◦</w:t>
            </w:r>
            <w:r>
              <w:rPr>
                <w:rFonts w:cstheme="minorHAnsi"/>
              </w:rPr>
              <w:t xml:space="preserve"> camera and found that they distort the perspective of the home a little. </w:t>
            </w:r>
          </w:p>
          <w:p w14:paraId="51E0D384" w14:textId="1227E223" w:rsidR="00995494" w:rsidRDefault="003B537D" w:rsidP="00872007">
            <w:pPr>
              <w:spacing w:after="100" w:afterAutospacing="1"/>
              <w:rPr>
                <w:rFonts w:cstheme="minorHAnsi"/>
              </w:rPr>
            </w:pPr>
            <w:r>
              <w:rPr>
                <w:rFonts w:cstheme="minorHAnsi"/>
              </w:rPr>
              <w:t xml:space="preserve">FD </w:t>
            </w:r>
            <w:r w:rsidR="00995494">
              <w:rPr>
                <w:rFonts w:cstheme="minorHAnsi"/>
              </w:rPr>
              <w:t xml:space="preserve">GCHA also did videos from their phones during lockdown. Potential residents found them poor quality. Floor plans could be useful for potentials tenants and for estate management. </w:t>
            </w:r>
          </w:p>
          <w:p w14:paraId="098EE71B" w14:textId="708518B8" w:rsidR="00995494" w:rsidRDefault="00995494" w:rsidP="00872007">
            <w:pPr>
              <w:spacing w:after="100" w:afterAutospacing="1"/>
              <w:rPr>
                <w:rFonts w:cstheme="minorHAnsi"/>
              </w:rPr>
            </w:pPr>
            <w:r>
              <w:rPr>
                <w:rFonts w:cstheme="minorHAnsi"/>
              </w:rPr>
              <w:t xml:space="preserve">TC </w:t>
            </w:r>
            <w:r w:rsidR="003B537D">
              <w:rPr>
                <w:rFonts w:cstheme="minorHAnsi"/>
              </w:rPr>
              <w:t xml:space="preserve">Medway </w:t>
            </w:r>
            <w:r>
              <w:rPr>
                <w:rFonts w:cstheme="minorHAnsi"/>
              </w:rPr>
              <w:t xml:space="preserve">it would be useful to know which systems we could use to create floor plans. </w:t>
            </w:r>
          </w:p>
          <w:p w14:paraId="2FBBE252" w14:textId="0632D56C" w:rsidR="004160DD" w:rsidRDefault="004160DD" w:rsidP="00872007">
            <w:pPr>
              <w:spacing w:after="100" w:afterAutospacing="1"/>
              <w:rPr>
                <w:rFonts w:cstheme="minorHAnsi"/>
              </w:rPr>
            </w:pPr>
            <w:r>
              <w:rPr>
                <w:rFonts w:cstheme="minorHAnsi"/>
              </w:rPr>
              <w:t xml:space="preserve">AC ABC were looking at an </w:t>
            </w:r>
            <w:r w:rsidR="003B537D">
              <w:rPr>
                <w:rFonts w:cstheme="minorHAnsi"/>
              </w:rPr>
              <w:t>infra-red</w:t>
            </w:r>
            <w:r>
              <w:rPr>
                <w:rFonts w:cstheme="minorHAnsi"/>
              </w:rPr>
              <w:t xml:space="preserve"> mapping camera that can be used for creating floor plans. </w:t>
            </w:r>
          </w:p>
          <w:p w14:paraId="13022B3A" w14:textId="3EA8F54A" w:rsidR="004160DD" w:rsidRDefault="004160DD" w:rsidP="00872007">
            <w:pPr>
              <w:spacing w:after="100" w:afterAutospacing="1"/>
              <w:rPr>
                <w:rFonts w:cstheme="minorHAnsi"/>
              </w:rPr>
            </w:pPr>
            <w:r>
              <w:rPr>
                <w:rFonts w:cstheme="minorHAnsi"/>
              </w:rPr>
              <w:t>GCHA will look at how they can create floor plans</w:t>
            </w:r>
            <w:r w:rsidR="00297439">
              <w:rPr>
                <w:rFonts w:cstheme="minorHAnsi"/>
              </w:rPr>
              <w:t>. F&amp;H will look at the kinds of tech that could be used to create floor plans.</w:t>
            </w:r>
          </w:p>
          <w:p w14:paraId="43ACFEB9" w14:textId="0933E1B6" w:rsidR="004160DD" w:rsidRDefault="004160DD" w:rsidP="00872007">
            <w:pPr>
              <w:spacing w:after="100" w:afterAutospacing="1"/>
              <w:rPr>
                <w:rFonts w:cstheme="minorHAnsi"/>
              </w:rPr>
            </w:pPr>
            <w:r>
              <w:rPr>
                <w:rFonts w:cstheme="minorHAnsi"/>
              </w:rPr>
              <w:t xml:space="preserve">ABC has hard copy floor plans with the maintenance team. </w:t>
            </w:r>
          </w:p>
          <w:p w14:paraId="7066E8A0" w14:textId="7768A5FC" w:rsidR="004160DD" w:rsidRPr="009C5AD1" w:rsidRDefault="00297439" w:rsidP="00297439">
            <w:pPr>
              <w:spacing w:after="100" w:afterAutospacing="1"/>
              <w:rPr>
                <w:rFonts w:cstheme="minorHAnsi"/>
              </w:rPr>
            </w:pPr>
            <w:r>
              <w:rPr>
                <w:rFonts w:cstheme="minorHAnsi"/>
              </w:rPr>
              <w:t xml:space="preserve">TH highlighted the list HM provided of most useful information to include in a void home listing for people considering accessibility issues. These are; </w:t>
            </w:r>
            <w:r w:rsidR="00F2013C" w:rsidRPr="000C7D1A">
              <w:rPr>
                <w:rFonts w:cstheme="minorHAnsi"/>
              </w:rPr>
              <w:t>property access; bathroom spec; stairs info; adaptation</w:t>
            </w:r>
            <w:r w:rsidR="00F2013C">
              <w:rPr>
                <w:rFonts w:cstheme="minorHAnsi"/>
              </w:rPr>
              <w:t>s</w:t>
            </w:r>
            <w:r w:rsidR="00F2013C" w:rsidRPr="000C7D1A">
              <w:rPr>
                <w:rFonts w:cstheme="minorHAnsi"/>
              </w:rPr>
              <w:t xml:space="preserve">; kitchen specs; floor plan; parking; transport; photo view and local area.  </w:t>
            </w:r>
            <w:r w:rsidR="00F2013C">
              <w:rPr>
                <w:rFonts w:cstheme="minorHAnsi"/>
              </w:rPr>
              <w:t xml:space="preserve">It is likely that this information would be valuable on all adverts. </w:t>
            </w:r>
          </w:p>
        </w:tc>
        <w:tc>
          <w:tcPr>
            <w:tcW w:w="708" w:type="dxa"/>
            <w:shd w:val="clear" w:color="auto" w:fill="auto"/>
          </w:tcPr>
          <w:p w14:paraId="14B1C3AF" w14:textId="35677853" w:rsidR="004160DD" w:rsidRDefault="004160DD" w:rsidP="00907685">
            <w:pPr>
              <w:rPr>
                <w:rFonts w:cstheme="minorHAnsi"/>
              </w:rPr>
            </w:pPr>
          </w:p>
          <w:p w14:paraId="5B612186" w14:textId="0C814E88" w:rsidR="004160DD" w:rsidRDefault="004160DD" w:rsidP="00907685">
            <w:pPr>
              <w:rPr>
                <w:rFonts w:cstheme="minorHAnsi"/>
              </w:rPr>
            </w:pPr>
          </w:p>
          <w:p w14:paraId="57AE65A3" w14:textId="4E420E29" w:rsidR="004160DD" w:rsidRDefault="004160DD" w:rsidP="00907685">
            <w:pPr>
              <w:rPr>
                <w:rFonts w:cstheme="minorHAnsi"/>
              </w:rPr>
            </w:pPr>
          </w:p>
          <w:p w14:paraId="572607B2" w14:textId="4B74049A" w:rsidR="004160DD" w:rsidRDefault="004160DD" w:rsidP="00907685">
            <w:pPr>
              <w:rPr>
                <w:rFonts w:cstheme="minorHAnsi"/>
              </w:rPr>
            </w:pPr>
          </w:p>
          <w:p w14:paraId="3CE157D2" w14:textId="003BC33B" w:rsidR="004160DD" w:rsidRDefault="004160DD" w:rsidP="00907685">
            <w:pPr>
              <w:rPr>
                <w:rFonts w:cstheme="minorHAnsi"/>
              </w:rPr>
            </w:pPr>
          </w:p>
          <w:p w14:paraId="0FBD5FAA" w14:textId="4DFDD7BB" w:rsidR="004160DD" w:rsidRDefault="004160DD" w:rsidP="00907685">
            <w:pPr>
              <w:rPr>
                <w:rFonts w:cstheme="minorHAnsi"/>
              </w:rPr>
            </w:pPr>
          </w:p>
          <w:p w14:paraId="1E49F6E1" w14:textId="595DDBD2" w:rsidR="004160DD" w:rsidRDefault="004160DD" w:rsidP="00907685">
            <w:pPr>
              <w:rPr>
                <w:rFonts w:cstheme="minorHAnsi"/>
              </w:rPr>
            </w:pPr>
          </w:p>
          <w:p w14:paraId="00C6FB82" w14:textId="267FEFFA" w:rsidR="004160DD" w:rsidRDefault="004160DD" w:rsidP="00907685">
            <w:pPr>
              <w:rPr>
                <w:rFonts w:cstheme="minorHAnsi"/>
              </w:rPr>
            </w:pPr>
          </w:p>
          <w:p w14:paraId="15260205" w14:textId="2A6B74BD" w:rsidR="004160DD" w:rsidRDefault="004160DD" w:rsidP="00907685">
            <w:pPr>
              <w:rPr>
                <w:rFonts w:cstheme="minorHAnsi"/>
              </w:rPr>
            </w:pPr>
          </w:p>
          <w:p w14:paraId="776A3A64" w14:textId="0E996CF8" w:rsidR="004160DD" w:rsidRDefault="004160DD" w:rsidP="00907685">
            <w:pPr>
              <w:rPr>
                <w:rFonts w:cstheme="minorHAnsi"/>
              </w:rPr>
            </w:pPr>
          </w:p>
          <w:p w14:paraId="2EF62DA7" w14:textId="7B5B28D7" w:rsidR="004160DD" w:rsidRDefault="004160DD" w:rsidP="00907685">
            <w:pPr>
              <w:rPr>
                <w:rFonts w:cstheme="minorHAnsi"/>
              </w:rPr>
            </w:pPr>
          </w:p>
          <w:p w14:paraId="733AB7B0" w14:textId="45568969" w:rsidR="004160DD" w:rsidRDefault="004160DD" w:rsidP="00907685">
            <w:pPr>
              <w:rPr>
                <w:rFonts w:cstheme="minorHAnsi"/>
              </w:rPr>
            </w:pPr>
          </w:p>
          <w:p w14:paraId="23E25B49" w14:textId="1916F8BD" w:rsidR="004160DD" w:rsidRDefault="004160DD" w:rsidP="00907685">
            <w:pPr>
              <w:rPr>
                <w:rFonts w:cstheme="minorHAnsi"/>
              </w:rPr>
            </w:pPr>
          </w:p>
          <w:p w14:paraId="21513464" w14:textId="1216C0CD" w:rsidR="004160DD" w:rsidRDefault="004160DD" w:rsidP="00907685">
            <w:pPr>
              <w:rPr>
                <w:rFonts w:cstheme="minorHAnsi"/>
              </w:rPr>
            </w:pPr>
          </w:p>
          <w:p w14:paraId="0DEF3BC3" w14:textId="79E00FF9" w:rsidR="004160DD" w:rsidRDefault="004160DD" w:rsidP="00907685">
            <w:pPr>
              <w:rPr>
                <w:rFonts w:cstheme="minorHAnsi"/>
              </w:rPr>
            </w:pPr>
          </w:p>
          <w:p w14:paraId="23D1B32D" w14:textId="0233FA14" w:rsidR="004160DD" w:rsidRDefault="004160DD" w:rsidP="00907685">
            <w:pPr>
              <w:rPr>
                <w:rFonts w:cstheme="minorHAnsi"/>
              </w:rPr>
            </w:pPr>
          </w:p>
          <w:p w14:paraId="1F0D7037" w14:textId="564AE0AB" w:rsidR="004160DD" w:rsidRDefault="004160DD" w:rsidP="00907685">
            <w:pPr>
              <w:rPr>
                <w:rFonts w:cstheme="minorHAnsi"/>
              </w:rPr>
            </w:pPr>
          </w:p>
          <w:p w14:paraId="1199EB7F" w14:textId="75EEDD97" w:rsidR="004160DD" w:rsidRDefault="004160DD" w:rsidP="00907685">
            <w:pPr>
              <w:rPr>
                <w:rFonts w:cstheme="minorHAnsi"/>
              </w:rPr>
            </w:pPr>
          </w:p>
          <w:p w14:paraId="67B7E8A2" w14:textId="16829913" w:rsidR="004160DD" w:rsidRDefault="004160DD" w:rsidP="00907685">
            <w:pPr>
              <w:rPr>
                <w:rFonts w:cstheme="minorHAnsi"/>
              </w:rPr>
            </w:pPr>
          </w:p>
          <w:p w14:paraId="2B371FA8" w14:textId="3626F26B" w:rsidR="004160DD" w:rsidRDefault="004160DD" w:rsidP="00907685">
            <w:pPr>
              <w:rPr>
                <w:rFonts w:cstheme="minorHAnsi"/>
              </w:rPr>
            </w:pPr>
          </w:p>
          <w:p w14:paraId="0F2EB616" w14:textId="7EF86BC6" w:rsidR="004160DD" w:rsidRDefault="004160DD" w:rsidP="00907685">
            <w:pPr>
              <w:rPr>
                <w:rFonts w:cstheme="minorHAnsi"/>
              </w:rPr>
            </w:pPr>
          </w:p>
          <w:p w14:paraId="1B4B87D6" w14:textId="4FEDC736" w:rsidR="004160DD" w:rsidRDefault="004160DD" w:rsidP="00907685">
            <w:pPr>
              <w:rPr>
                <w:rFonts w:cstheme="minorHAnsi"/>
              </w:rPr>
            </w:pPr>
          </w:p>
          <w:p w14:paraId="70003483" w14:textId="30A25315" w:rsidR="004160DD" w:rsidRDefault="004160DD" w:rsidP="00907685">
            <w:pPr>
              <w:rPr>
                <w:rFonts w:cstheme="minorHAnsi"/>
              </w:rPr>
            </w:pPr>
          </w:p>
          <w:p w14:paraId="5E5A0A38" w14:textId="5A6DC5B1" w:rsidR="004160DD" w:rsidRDefault="004160DD" w:rsidP="00907685">
            <w:pPr>
              <w:rPr>
                <w:rFonts w:cstheme="minorHAnsi"/>
              </w:rPr>
            </w:pPr>
          </w:p>
          <w:p w14:paraId="4045FE41" w14:textId="14DC85A7" w:rsidR="004160DD" w:rsidRDefault="004160DD" w:rsidP="00907685">
            <w:pPr>
              <w:rPr>
                <w:rFonts w:cstheme="minorHAnsi"/>
              </w:rPr>
            </w:pPr>
          </w:p>
          <w:p w14:paraId="6B001CAD" w14:textId="7002B35E" w:rsidR="004160DD" w:rsidRDefault="004160DD" w:rsidP="00907685">
            <w:pPr>
              <w:rPr>
                <w:rFonts w:cstheme="minorHAnsi"/>
              </w:rPr>
            </w:pPr>
          </w:p>
          <w:p w14:paraId="32A81C6A" w14:textId="13A26123" w:rsidR="004160DD" w:rsidRDefault="004160DD" w:rsidP="00907685">
            <w:pPr>
              <w:rPr>
                <w:rFonts w:cstheme="minorHAnsi"/>
              </w:rPr>
            </w:pPr>
          </w:p>
          <w:p w14:paraId="5775302A" w14:textId="2E4C62DC" w:rsidR="004160DD" w:rsidRDefault="004160DD" w:rsidP="00907685">
            <w:pPr>
              <w:rPr>
                <w:rFonts w:cstheme="minorHAnsi"/>
              </w:rPr>
            </w:pPr>
          </w:p>
          <w:p w14:paraId="437965EB" w14:textId="16BC6E7E" w:rsidR="004160DD" w:rsidRDefault="004160DD" w:rsidP="00907685">
            <w:pPr>
              <w:rPr>
                <w:rFonts w:cstheme="minorHAnsi"/>
              </w:rPr>
            </w:pPr>
          </w:p>
          <w:p w14:paraId="55E7828E" w14:textId="1E8878CA" w:rsidR="004160DD" w:rsidRDefault="004160DD" w:rsidP="00907685">
            <w:pPr>
              <w:rPr>
                <w:rFonts w:cstheme="minorHAnsi"/>
              </w:rPr>
            </w:pPr>
          </w:p>
          <w:p w14:paraId="748EAD67" w14:textId="295D799D" w:rsidR="004160DD" w:rsidRDefault="004160DD" w:rsidP="00907685">
            <w:pPr>
              <w:rPr>
                <w:rFonts w:cstheme="minorHAnsi"/>
              </w:rPr>
            </w:pPr>
          </w:p>
          <w:p w14:paraId="020F446C" w14:textId="733F6ED6" w:rsidR="004160DD" w:rsidRDefault="004160DD" w:rsidP="00907685">
            <w:pPr>
              <w:rPr>
                <w:rFonts w:cstheme="minorHAnsi"/>
              </w:rPr>
            </w:pPr>
          </w:p>
          <w:p w14:paraId="638C0D0A" w14:textId="42722717" w:rsidR="004160DD" w:rsidRDefault="004160DD" w:rsidP="00907685">
            <w:pPr>
              <w:rPr>
                <w:rFonts w:cstheme="minorHAnsi"/>
              </w:rPr>
            </w:pPr>
          </w:p>
          <w:p w14:paraId="3052855B" w14:textId="7C828D6F" w:rsidR="004160DD" w:rsidRDefault="004160DD" w:rsidP="00907685">
            <w:pPr>
              <w:rPr>
                <w:rFonts w:cstheme="minorHAnsi"/>
              </w:rPr>
            </w:pPr>
          </w:p>
          <w:p w14:paraId="3778C606" w14:textId="067E61EF" w:rsidR="004160DD" w:rsidRDefault="004160DD" w:rsidP="00907685">
            <w:pPr>
              <w:rPr>
                <w:rFonts w:cstheme="minorHAnsi"/>
              </w:rPr>
            </w:pPr>
          </w:p>
          <w:p w14:paraId="397FBD08" w14:textId="2C19743C" w:rsidR="004160DD" w:rsidRDefault="004160DD" w:rsidP="00907685">
            <w:pPr>
              <w:rPr>
                <w:rFonts w:cstheme="minorHAnsi"/>
              </w:rPr>
            </w:pPr>
          </w:p>
          <w:p w14:paraId="678CEF0C" w14:textId="41037E8C" w:rsidR="004160DD" w:rsidRDefault="004160DD" w:rsidP="00907685">
            <w:pPr>
              <w:rPr>
                <w:rFonts w:cstheme="minorHAnsi"/>
              </w:rPr>
            </w:pPr>
          </w:p>
          <w:p w14:paraId="3E1A9F6B" w14:textId="45E38296" w:rsidR="004160DD" w:rsidRDefault="004160DD" w:rsidP="00907685">
            <w:pPr>
              <w:rPr>
                <w:rFonts w:cstheme="minorHAnsi"/>
              </w:rPr>
            </w:pPr>
          </w:p>
          <w:p w14:paraId="44159753" w14:textId="6D7D99D4" w:rsidR="004160DD" w:rsidRDefault="004160DD" w:rsidP="00907685">
            <w:pPr>
              <w:rPr>
                <w:rFonts w:cstheme="minorHAnsi"/>
              </w:rPr>
            </w:pPr>
          </w:p>
          <w:p w14:paraId="06833E59" w14:textId="09679383" w:rsidR="004160DD" w:rsidRDefault="004160DD" w:rsidP="00907685">
            <w:pPr>
              <w:rPr>
                <w:rFonts w:cstheme="minorHAnsi"/>
              </w:rPr>
            </w:pPr>
          </w:p>
          <w:p w14:paraId="6592C50E" w14:textId="1D6967AD" w:rsidR="004160DD" w:rsidRDefault="004160DD" w:rsidP="00907685">
            <w:pPr>
              <w:rPr>
                <w:rFonts w:cstheme="minorHAnsi"/>
              </w:rPr>
            </w:pPr>
          </w:p>
          <w:p w14:paraId="6FBB0A7F" w14:textId="44583779" w:rsidR="004160DD" w:rsidRDefault="004160DD" w:rsidP="00907685">
            <w:pPr>
              <w:rPr>
                <w:rFonts w:cstheme="minorHAnsi"/>
              </w:rPr>
            </w:pPr>
          </w:p>
          <w:p w14:paraId="455DEF39" w14:textId="2E4367AA" w:rsidR="004160DD" w:rsidRDefault="004160DD" w:rsidP="00907685">
            <w:pPr>
              <w:rPr>
                <w:rFonts w:cstheme="minorHAnsi"/>
              </w:rPr>
            </w:pPr>
          </w:p>
          <w:p w14:paraId="55D800BB" w14:textId="13685CB4" w:rsidR="00297439" w:rsidRDefault="00297439" w:rsidP="00297439">
            <w:pPr>
              <w:rPr>
                <w:rFonts w:cstheme="minorHAnsi"/>
              </w:rPr>
            </w:pPr>
            <w:r>
              <w:rPr>
                <w:rFonts w:cstheme="minorHAnsi"/>
              </w:rPr>
              <w:t xml:space="preserve">VH, </w:t>
            </w:r>
            <w:r w:rsidR="004160DD">
              <w:rPr>
                <w:rFonts w:cstheme="minorHAnsi"/>
              </w:rPr>
              <w:t>FD</w:t>
            </w:r>
            <w:r>
              <w:rPr>
                <w:rFonts w:cstheme="minorHAnsi"/>
              </w:rPr>
              <w:t xml:space="preserve"> &amp; TH</w:t>
            </w:r>
          </w:p>
          <w:p w14:paraId="43C5635A" w14:textId="45D2DF75" w:rsidR="004160DD" w:rsidRPr="009C5AD1" w:rsidRDefault="004160DD" w:rsidP="00907685">
            <w:pPr>
              <w:rPr>
                <w:rFonts w:cstheme="minorHAnsi"/>
              </w:rPr>
            </w:pPr>
          </w:p>
          <w:p w14:paraId="06CDB4EB" w14:textId="77777777" w:rsidR="00A42457" w:rsidRPr="009C5AD1" w:rsidRDefault="00A42457" w:rsidP="00907685">
            <w:pPr>
              <w:rPr>
                <w:rFonts w:cstheme="minorHAnsi"/>
              </w:rPr>
            </w:pPr>
          </w:p>
          <w:p w14:paraId="51C7CE47" w14:textId="77777777" w:rsidR="00A42457" w:rsidRPr="009C5AD1" w:rsidRDefault="00A42457" w:rsidP="00907685">
            <w:pPr>
              <w:rPr>
                <w:rFonts w:cstheme="minorHAnsi"/>
              </w:rPr>
            </w:pPr>
          </w:p>
          <w:p w14:paraId="5177A366" w14:textId="77777777" w:rsidR="00A42457" w:rsidRPr="009C5AD1" w:rsidRDefault="00A42457" w:rsidP="00907685">
            <w:pPr>
              <w:rPr>
                <w:rFonts w:cstheme="minorHAnsi"/>
              </w:rPr>
            </w:pPr>
          </w:p>
          <w:p w14:paraId="79947FCF" w14:textId="77777777" w:rsidR="00A42457" w:rsidRPr="009C5AD1" w:rsidRDefault="00A42457" w:rsidP="00907685">
            <w:pPr>
              <w:rPr>
                <w:rFonts w:cstheme="minorHAnsi"/>
              </w:rPr>
            </w:pPr>
          </w:p>
          <w:p w14:paraId="54D705B5" w14:textId="77777777" w:rsidR="004160DD" w:rsidRDefault="004160DD" w:rsidP="00907685">
            <w:pPr>
              <w:rPr>
                <w:rFonts w:cstheme="minorHAnsi"/>
              </w:rPr>
            </w:pPr>
          </w:p>
          <w:p w14:paraId="36F723E8" w14:textId="4F6CDBF0" w:rsidR="004160DD" w:rsidRPr="009C5AD1" w:rsidRDefault="004160DD" w:rsidP="00907685">
            <w:pPr>
              <w:rPr>
                <w:rFonts w:cstheme="minorHAnsi"/>
              </w:rPr>
            </w:pPr>
          </w:p>
        </w:tc>
        <w:tc>
          <w:tcPr>
            <w:tcW w:w="2693" w:type="dxa"/>
            <w:shd w:val="clear" w:color="auto" w:fill="auto"/>
          </w:tcPr>
          <w:p w14:paraId="2928EDE3" w14:textId="77777777" w:rsidR="00D31E8F" w:rsidRDefault="00D31E8F" w:rsidP="00907685">
            <w:pPr>
              <w:jc w:val="both"/>
              <w:rPr>
                <w:rFonts w:cstheme="minorHAnsi"/>
                <w:color w:val="FF0000"/>
              </w:rPr>
            </w:pPr>
          </w:p>
          <w:p w14:paraId="55055F78" w14:textId="77777777" w:rsidR="00297439" w:rsidRDefault="00297439" w:rsidP="00907685">
            <w:pPr>
              <w:jc w:val="both"/>
              <w:rPr>
                <w:rFonts w:cstheme="minorHAnsi"/>
                <w:color w:val="FF0000"/>
              </w:rPr>
            </w:pPr>
          </w:p>
          <w:p w14:paraId="16F58AFA" w14:textId="77777777" w:rsidR="00297439" w:rsidRDefault="00297439" w:rsidP="00907685">
            <w:pPr>
              <w:jc w:val="both"/>
              <w:rPr>
                <w:rFonts w:cstheme="minorHAnsi"/>
                <w:color w:val="FF0000"/>
              </w:rPr>
            </w:pPr>
          </w:p>
          <w:p w14:paraId="604960AF" w14:textId="77777777" w:rsidR="00297439" w:rsidRDefault="00297439" w:rsidP="00907685">
            <w:pPr>
              <w:jc w:val="both"/>
              <w:rPr>
                <w:rFonts w:cstheme="minorHAnsi"/>
                <w:color w:val="FF0000"/>
              </w:rPr>
            </w:pPr>
          </w:p>
          <w:p w14:paraId="03AA92C8" w14:textId="77777777" w:rsidR="00297439" w:rsidRDefault="00297439" w:rsidP="00907685">
            <w:pPr>
              <w:jc w:val="both"/>
              <w:rPr>
                <w:rFonts w:cstheme="minorHAnsi"/>
                <w:color w:val="FF0000"/>
              </w:rPr>
            </w:pPr>
          </w:p>
          <w:p w14:paraId="5A64642B" w14:textId="77777777" w:rsidR="00297439" w:rsidRDefault="00297439" w:rsidP="00907685">
            <w:pPr>
              <w:jc w:val="both"/>
              <w:rPr>
                <w:rFonts w:cstheme="minorHAnsi"/>
                <w:color w:val="FF0000"/>
              </w:rPr>
            </w:pPr>
          </w:p>
          <w:p w14:paraId="3D7637F8" w14:textId="77777777" w:rsidR="00297439" w:rsidRDefault="00297439" w:rsidP="00907685">
            <w:pPr>
              <w:jc w:val="both"/>
              <w:rPr>
                <w:rFonts w:cstheme="minorHAnsi"/>
                <w:color w:val="FF0000"/>
              </w:rPr>
            </w:pPr>
          </w:p>
          <w:p w14:paraId="59DDE084" w14:textId="77777777" w:rsidR="00297439" w:rsidRDefault="00297439" w:rsidP="00907685">
            <w:pPr>
              <w:jc w:val="both"/>
              <w:rPr>
                <w:rFonts w:cstheme="minorHAnsi"/>
                <w:color w:val="FF0000"/>
              </w:rPr>
            </w:pPr>
          </w:p>
          <w:p w14:paraId="4DE4F39E" w14:textId="77777777" w:rsidR="00297439" w:rsidRDefault="00297439" w:rsidP="00907685">
            <w:pPr>
              <w:jc w:val="both"/>
              <w:rPr>
                <w:rFonts w:cstheme="minorHAnsi"/>
                <w:color w:val="FF0000"/>
              </w:rPr>
            </w:pPr>
          </w:p>
          <w:p w14:paraId="18547A0C" w14:textId="77777777" w:rsidR="00297439" w:rsidRDefault="00297439" w:rsidP="00907685">
            <w:pPr>
              <w:jc w:val="both"/>
              <w:rPr>
                <w:rFonts w:cstheme="minorHAnsi"/>
                <w:color w:val="FF0000"/>
              </w:rPr>
            </w:pPr>
          </w:p>
          <w:p w14:paraId="27966F58" w14:textId="77777777" w:rsidR="00297439" w:rsidRDefault="00297439" w:rsidP="00907685">
            <w:pPr>
              <w:jc w:val="both"/>
              <w:rPr>
                <w:rFonts w:cstheme="minorHAnsi"/>
                <w:color w:val="FF0000"/>
              </w:rPr>
            </w:pPr>
          </w:p>
          <w:p w14:paraId="7816B388" w14:textId="77777777" w:rsidR="00297439" w:rsidRDefault="00297439" w:rsidP="00907685">
            <w:pPr>
              <w:jc w:val="both"/>
              <w:rPr>
                <w:rFonts w:cstheme="minorHAnsi"/>
                <w:color w:val="FF0000"/>
              </w:rPr>
            </w:pPr>
          </w:p>
          <w:p w14:paraId="2ACC547D" w14:textId="77777777" w:rsidR="00297439" w:rsidRDefault="00297439" w:rsidP="00907685">
            <w:pPr>
              <w:jc w:val="both"/>
              <w:rPr>
                <w:rFonts w:cstheme="minorHAnsi"/>
                <w:color w:val="FF0000"/>
              </w:rPr>
            </w:pPr>
          </w:p>
          <w:p w14:paraId="771F8E02" w14:textId="77777777" w:rsidR="00297439" w:rsidRDefault="00297439" w:rsidP="00907685">
            <w:pPr>
              <w:jc w:val="both"/>
              <w:rPr>
                <w:rFonts w:cstheme="minorHAnsi"/>
                <w:color w:val="FF0000"/>
              </w:rPr>
            </w:pPr>
          </w:p>
          <w:p w14:paraId="37FE8332" w14:textId="77777777" w:rsidR="00297439" w:rsidRDefault="00297439" w:rsidP="00907685">
            <w:pPr>
              <w:jc w:val="both"/>
              <w:rPr>
                <w:rFonts w:cstheme="minorHAnsi"/>
                <w:color w:val="FF0000"/>
              </w:rPr>
            </w:pPr>
          </w:p>
          <w:p w14:paraId="05334D24" w14:textId="77777777" w:rsidR="00297439" w:rsidRDefault="00297439" w:rsidP="00907685">
            <w:pPr>
              <w:jc w:val="both"/>
              <w:rPr>
                <w:rFonts w:cstheme="minorHAnsi"/>
                <w:color w:val="FF0000"/>
              </w:rPr>
            </w:pPr>
          </w:p>
          <w:p w14:paraId="443626F1" w14:textId="77777777" w:rsidR="00297439" w:rsidRDefault="00297439" w:rsidP="00907685">
            <w:pPr>
              <w:jc w:val="both"/>
              <w:rPr>
                <w:rFonts w:cstheme="minorHAnsi"/>
                <w:color w:val="FF0000"/>
              </w:rPr>
            </w:pPr>
          </w:p>
          <w:p w14:paraId="2395A00A" w14:textId="77777777" w:rsidR="00297439" w:rsidRDefault="00297439" w:rsidP="00907685">
            <w:pPr>
              <w:jc w:val="both"/>
              <w:rPr>
                <w:rFonts w:cstheme="minorHAnsi"/>
                <w:color w:val="FF0000"/>
              </w:rPr>
            </w:pPr>
          </w:p>
          <w:p w14:paraId="0AB510C7" w14:textId="77777777" w:rsidR="00297439" w:rsidRDefault="00297439" w:rsidP="00907685">
            <w:pPr>
              <w:jc w:val="both"/>
              <w:rPr>
                <w:rFonts w:cstheme="minorHAnsi"/>
                <w:color w:val="FF0000"/>
              </w:rPr>
            </w:pPr>
          </w:p>
          <w:p w14:paraId="7516A349" w14:textId="77777777" w:rsidR="00297439" w:rsidRDefault="00297439" w:rsidP="00907685">
            <w:pPr>
              <w:jc w:val="both"/>
              <w:rPr>
                <w:rFonts w:cstheme="minorHAnsi"/>
                <w:color w:val="FF0000"/>
              </w:rPr>
            </w:pPr>
          </w:p>
          <w:p w14:paraId="743C8013" w14:textId="77777777" w:rsidR="00297439" w:rsidRDefault="00297439" w:rsidP="00907685">
            <w:pPr>
              <w:jc w:val="both"/>
              <w:rPr>
                <w:rFonts w:cstheme="minorHAnsi"/>
                <w:color w:val="FF0000"/>
              </w:rPr>
            </w:pPr>
          </w:p>
          <w:p w14:paraId="26070358" w14:textId="77777777" w:rsidR="00297439" w:rsidRDefault="00297439" w:rsidP="00907685">
            <w:pPr>
              <w:jc w:val="both"/>
              <w:rPr>
                <w:rFonts w:cstheme="minorHAnsi"/>
                <w:color w:val="FF0000"/>
              </w:rPr>
            </w:pPr>
          </w:p>
          <w:p w14:paraId="5EEF0828" w14:textId="77777777" w:rsidR="00297439" w:rsidRDefault="00297439" w:rsidP="00907685">
            <w:pPr>
              <w:jc w:val="both"/>
              <w:rPr>
                <w:rFonts w:cstheme="minorHAnsi"/>
                <w:color w:val="FF0000"/>
              </w:rPr>
            </w:pPr>
          </w:p>
          <w:p w14:paraId="19474037" w14:textId="77777777" w:rsidR="00297439" w:rsidRDefault="00297439" w:rsidP="00907685">
            <w:pPr>
              <w:jc w:val="both"/>
              <w:rPr>
                <w:rFonts w:cstheme="minorHAnsi"/>
                <w:color w:val="FF0000"/>
              </w:rPr>
            </w:pPr>
          </w:p>
          <w:p w14:paraId="0B34725F" w14:textId="77777777" w:rsidR="00297439" w:rsidRDefault="00297439" w:rsidP="00907685">
            <w:pPr>
              <w:jc w:val="both"/>
              <w:rPr>
                <w:rFonts w:cstheme="minorHAnsi"/>
                <w:color w:val="FF0000"/>
              </w:rPr>
            </w:pPr>
          </w:p>
          <w:p w14:paraId="6E1E311A" w14:textId="77777777" w:rsidR="00297439" w:rsidRDefault="00297439" w:rsidP="00907685">
            <w:pPr>
              <w:jc w:val="both"/>
              <w:rPr>
                <w:rFonts w:cstheme="minorHAnsi"/>
                <w:color w:val="FF0000"/>
              </w:rPr>
            </w:pPr>
          </w:p>
          <w:p w14:paraId="22F452BD" w14:textId="77777777" w:rsidR="00297439" w:rsidRDefault="00297439" w:rsidP="00907685">
            <w:pPr>
              <w:jc w:val="both"/>
              <w:rPr>
                <w:rFonts w:cstheme="minorHAnsi"/>
                <w:color w:val="FF0000"/>
              </w:rPr>
            </w:pPr>
          </w:p>
          <w:p w14:paraId="0F6CA01A" w14:textId="77777777" w:rsidR="00297439" w:rsidRDefault="00297439" w:rsidP="00907685">
            <w:pPr>
              <w:jc w:val="both"/>
              <w:rPr>
                <w:rFonts w:cstheme="minorHAnsi"/>
                <w:color w:val="FF0000"/>
              </w:rPr>
            </w:pPr>
          </w:p>
          <w:p w14:paraId="26A4396D" w14:textId="77777777" w:rsidR="00297439" w:rsidRDefault="00297439" w:rsidP="00907685">
            <w:pPr>
              <w:jc w:val="both"/>
              <w:rPr>
                <w:rFonts w:cstheme="minorHAnsi"/>
                <w:color w:val="FF0000"/>
              </w:rPr>
            </w:pPr>
          </w:p>
          <w:p w14:paraId="596A2E9D" w14:textId="77777777" w:rsidR="00297439" w:rsidRDefault="00297439" w:rsidP="00907685">
            <w:pPr>
              <w:jc w:val="both"/>
              <w:rPr>
                <w:rFonts w:cstheme="minorHAnsi"/>
                <w:color w:val="FF0000"/>
              </w:rPr>
            </w:pPr>
          </w:p>
          <w:p w14:paraId="6B0FE805" w14:textId="77777777" w:rsidR="00297439" w:rsidRDefault="00297439" w:rsidP="00907685">
            <w:pPr>
              <w:jc w:val="both"/>
              <w:rPr>
                <w:rFonts w:cstheme="minorHAnsi"/>
                <w:color w:val="FF0000"/>
              </w:rPr>
            </w:pPr>
          </w:p>
          <w:p w14:paraId="590852E5" w14:textId="77777777" w:rsidR="00297439" w:rsidRDefault="00297439" w:rsidP="00907685">
            <w:pPr>
              <w:jc w:val="both"/>
              <w:rPr>
                <w:rFonts w:cstheme="minorHAnsi"/>
                <w:color w:val="FF0000"/>
              </w:rPr>
            </w:pPr>
          </w:p>
          <w:p w14:paraId="0CEC2C5F" w14:textId="77777777" w:rsidR="00297439" w:rsidRDefault="00297439" w:rsidP="00907685">
            <w:pPr>
              <w:jc w:val="both"/>
              <w:rPr>
                <w:rFonts w:cstheme="minorHAnsi"/>
                <w:color w:val="FF0000"/>
              </w:rPr>
            </w:pPr>
          </w:p>
          <w:p w14:paraId="0F6F0B70" w14:textId="77777777" w:rsidR="00297439" w:rsidRDefault="00297439" w:rsidP="00907685">
            <w:pPr>
              <w:jc w:val="both"/>
              <w:rPr>
                <w:rFonts w:cstheme="minorHAnsi"/>
                <w:color w:val="FF0000"/>
              </w:rPr>
            </w:pPr>
          </w:p>
          <w:p w14:paraId="6B794EB0" w14:textId="77777777" w:rsidR="00297439" w:rsidRDefault="00297439" w:rsidP="00907685">
            <w:pPr>
              <w:jc w:val="both"/>
              <w:rPr>
                <w:rFonts w:cstheme="minorHAnsi"/>
                <w:color w:val="FF0000"/>
              </w:rPr>
            </w:pPr>
          </w:p>
          <w:p w14:paraId="79FF8E12" w14:textId="77777777" w:rsidR="00297439" w:rsidRDefault="00297439" w:rsidP="00907685">
            <w:pPr>
              <w:jc w:val="both"/>
              <w:rPr>
                <w:rFonts w:cstheme="minorHAnsi"/>
                <w:color w:val="FF0000"/>
              </w:rPr>
            </w:pPr>
          </w:p>
          <w:p w14:paraId="7200E81A" w14:textId="77777777" w:rsidR="00297439" w:rsidRDefault="00297439" w:rsidP="00907685">
            <w:pPr>
              <w:jc w:val="both"/>
              <w:rPr>
                <w:rFonts w:cstheme="minorHAnsi"/>
                <w:color w:val="FF0000"/>
              </w:rPr>
            </w:pPr>
          </w:p>
          <w:p w14:paraId="70D46200" w14:textId="77777777" w:rsidR="00297439" w:rsidRDefault="00297439" w:rsidP="00907685">
            <w:pPr>
              <w:jc w:val="both"/>
              <w:rPr>
                <w:rFonts w:cstheme="minorHAnsi"/>
                <w:color w:val="FF0000"/>
              </w:rPr>
            </w:pPr>
          </w:p>
          <w:p w14:paraId="5CC51421" w14:textId="77777777" w:rsidR="00297439" w:rsidRDefault="00297439" w:rsidP="00907685">
            <w:pPr>
              <w:jc w:val="both"/>
              <w:rPr>
                <w:rFonts w:cstheme="minorHAnsi"/>
                <w:color w:val="FF0000"/>
              </w:rPr>
            </w:pPr>
          </w:p>
          <w:p w14:paraId="6803D0DD" w14:textId="77777777" w:rsidR="00297439" w:rsidRDefault="00297439" w:rsidP="00907685">
            <w:pPr>
              <w:jc w:val="both"/>
              <w:rPr>
                <w:rFonts w:cstheme="minorHAnsi"/>
                <w:color w:val="FF0000"/>
              </w:rPr>
            </w:pPr>
          </w:p>
          <w:p w14:paraId="2293FE80" w14:textId="77777777" w:rsidR="00297439" w:rsidRDefault="00297439" w:rsidP="00907685">
            <w:pPr>
              <w:jc w:val="both"/>
              <w:rPr>
                <w:rFonts w:cstheme="minorHAnsi"/>
                <w:color w:val="FF0000"/>
              </w:rPr>
            </w:pPr>
          </w:p>
          <w:p w14:paraId="46BCA98F" w14:textId="09A18D72" w:rsidR="00297439" w:rsidRDefault="00297439" w:rsidP="00907685">
            <w:pPr>
              <w:jc w:val="both"/>
              <w:rPr>
                <w:rFonts w:cstheme="minorHAnsi"/>
                <w:color w:val="FF0000"/>
              </w:rPr>
            </w:pPr>
          </w:p>
          <w:p w14:paraId="6318E774" w14:textId="77777777" w:rsidR="00297439" w:rsidRDefault="00297439" w:rsidP="00907685">
            <w:pPr>
              <w:jc w:val="both"/>
              <w:rPr>
                <w:rFonts w:cstheme="minorHAnsi"/>
                <w:color w:val="FF0000"/>
              </w:rPr>
            </w:pPr>
          </w:p>
          <w:p w14:paraId="422956C5" w14:textId="440B22CE" w:rsidR="00297439" w:rsidRPr="009C5AD1" w:rsidRDefault="00297439" w:rsidP="00907685">
            <w:pPr>
              <w:jc w:val="both"/>
              <w:rPr>
                <w:rFonts w:cstheme="minorHAnsi"/>
                <w:color w:val="FF0000"/>
              </w:rPr>
            </w:pPr>
            <w:r>
              <w:rPr>
                <w:rFonts w:cstheme="minorHAnsi"/>
                <w:color w:val="FF0000"/>
              </w:rPr>
              <w:t>Identify the systems and hardware needed to create floor plans easily</w:t>
            </w:r>
          </w:p>
        </w:tc>
      </w:tr>
      <w:tr w:rsidR="00FE2C23" w:rsidRPr="009C5AD1" w14:paraId="3A03CCB0" w14:textId="77777777" w:rsidTr="006A1FC2">
        <w:tc>
          <w:tcPr>
            <w:tcW w:w="1419" w:type="dxa"/>
          </w:tcPr>
          <w:p w14:paraId="789FF697" w14:textId="2E82CACD" w:rsidR="00FE2C23" w:rsidRPr="009C5AD1" w:rsidRDefault="00A84B4B" w:rsidP="009E49FB">
            <w:pPr>
              <w:rPr>
                <w:rFonts w:cstheme="minorHAnsi"/>
              </w:rPr>
            </w:pPr>
            <w:r>
              <w:rPr>
                <w:rFonts w:cstheme="minorHAnsi"/>
              </w:rPr>
              <w:lastRenderedPageBreak/>
              <w:t xml:space="preserve">Running a fire safety </w:t>
            </w:r>
            <w:r>
              <w:rPr>
                <w:rFonts w:cstheme="minorHAnsi"/>
              </w:rPr>
              <w:lastRenderedPageBreak/>
              <w:t>awareness campaign</w:t>
            </w:r>
          </w:p>
        </w:tc>
        <w:tc>
          <w:tcPr>
            <w:tcW w:w="10206" w:type="dxa"/>
            <w:shd w:val="clear" w:color="auto" w:fill="auto"/>
          </w:tcPr>
          <w:p w14:paraId="12683A7C" w14:textId="0FB6F793" w:rsidR="009C5AD1" w:rsidRDefault="004160DD" w:rsidP="009C5AD1">
            <w:pPr>
              <w:jc w:val="both"/>
              <w:rPr>
                <w:rFonts w:cstheme="minorHAnsi"/>
              </w:rPr>
            </w:pPr>
            <w:r>
              <w:rPr>
                <w:rFonts w:cstheme="minorHAnsi"/>
              </w:rPr>
              <w:lastRenderedPageBreak/>
              <w:t xml:space="preserve">FD and JT have been considering how to progress fire safety compliance. </w:t>
            </w:r>
            <w:r w:rsidR="00F2013C">
              <w:rPr>
                <w:rFonts w:cstheme="minorHAnsi"/>
              </w:rPr>
              <w:t>The</w:t>
            </w:r>
            <w:r>
              <w:rPr>
                <w:rFonts w:cstheme="minorHAnsi"/>
              </w:rPr>
              <w:t xml:space="preserve"> grou</w:t>
            </w:r>
            <w:r w:rsidR="00F2013C">
              <w:rPr>
                <w:rFonts w:cstheme="minorHAnsi"/>
              </w:rPr>
              <w:t>p decided it would l</w:t>
            </w:r>
            <w:r>
              <w:rPr>
                <w:rFonts w:cstheme="minorHAnsi"/>
              </w:rPr>
              <w:t xml:space="preserve">ike to run a </w:t>
            </w:r>
            <w:r w:rsidR="00F2013C">
              <w:rPr>
                <w:rFonts w:cstheme="minorHAnsi"/>
              </w:rPr>
              <w:t xml:space="preserve">poster </w:t>
            </w:r>
            <w:r>
              <w:rPr>
                <w:rFonts w:cstheme="minorHAnsi"/>
              </w:rPr>
              <w:t>campaign on this for tenants and leaseholders</w:t>
            </w:r>
            <w:r w:rsidR="00F2013C">
              <w:rPr>
                <w:rFonts w:cstheme="minorHAnsi"/>
              </w:rPr>
              <w:t xml:space="preserve"> and that this should be informed by work from relevant </w:t>
            </w:r>
            <w:r w:rsidR="00F2013C">
              <w:rPr>
                <w:rFonts w:cstheme="minorHAnsi"/>
              </w:rPr>
              <w:lastRenderedPageBreak/>
              <w:t xml:space="preserve">organisations including KFRS. The group also want to have messages around what people can do to keep each other safe for communal areas. </w:t>
            </w:r>
          </w:p>
          <w:p w14:paraId="5A39BBE3" w14:textId="33972215" w:rsidR="004160DD" w:rsidRPr="009C5AD1" w:rsidRDefault="004160DD" w:rsidP="00F2013C">
            <w:pPr>
              <w:jc w:val="both"/>
              <w:rPr>
                <w:rFonts w:cstheme="minorHAnsi"/>
              </w:rPr>
            </w:pPr>
          </w:p>
        </w:tc>
        <w:tc>
          <w:tcPr>
            <w:tcW w:w="708" w:type="dxa"/>
            <w:shd w:val="clear" w:color="auto" w:fill="auto"/>
          </w:tcPr>
          <w:p w14:paraId="2003C2E6" w14:textId="5B9C3957" w:rsidR="004160DD" w:rsidRDefault="004160DD" w:rsidP="00454E00">
            <w:pPr>
              <w:rPr>
                <w:rFonts w:cstheme="minorHAnsi"/>
              </w:rPr>
            </w:pPr>
            <w:r>
              <w:rPr>
                <w:rFonts w:cstheme="minorHAnsi"/>
              </w:rPr>
              <w:lastRenderedPageBreak/>
              <w:t>FD</w:t>
            </w:r>
          </w:p>
          <w:p w14:paraId="1350ADF4" w14:textId="77777777" w:rsidR="00F2013C" w:rsidRDefault="00F2013C" w:rsidP="00454E00">
            <w:pPr>
              <w:rPr>
                <w:rFonts w:cstheme="minorHAnsi"/>
              </w:rPr>
            </w:pPr>
          </w:p>
          <w:p w14:paraId="6135566A" w14:textId="77777777" w:rsidR="00F2013C" w:rsidRDefault="00F2013C" w:rsidP="00454E00">
            <w:pPr>
              <w:rPr>
                <w:rFonts w:cstheme="minorHAnsi"/>
              </w:rPr>
            </w:pPr>
          </w:p>
          <w:p w14:paraId="72A3D3EC" w14:textId="3E411E2A" w:rsidR="00F2013C" w:rsidRPr="009C5AD1" w:rsidRDefault="00F2013C" w:rsidP="00454E00">
            <w:pPr>
              <w:rPr>
                <w:rFonts w:cstheme="minorHAnsi"/>
              </w:rPr>
            </w:pPr>
            <w:r>
              <w:rPr>
                <w:rFonts w:cstheme="minorHAnsi"/>
              </w:rPr>
              <w:t>FD &amp; JT</w:t>
            </w:r>
          </w:p>
        </w:tc>
        <w:tc>
          <w:tcPr>
            <w:tcW w:w="2693" w:type="dxa"/>
            <w:shd w:val="clear" w:color="auto" w:fill="auto"/>
          </w:tcPr>
          <w:p w14:paraId="000B74F5" w14:textId="77777777" w:rsidR="00A449DD" w:rsidRDefault="00F2013C" w:rsidP="003D3980">
            <w:pPr>
              <w:rPr>
                <w:rFonts w:cstheme="minorHAnsi"/>
                <w:color w:val="FF0000"/>
              </w:rPr>
            </w:pPr>
            <w:r>
              <w:rPr>
                <w:rFonts w:cstheme="minorHAnsi"/>
                <w:color w:val="FF0000"/>
              </w:rPr>
              <w:lastRenderedPageBreak/>
              <w:t>Liaise with KFRS to gauge correct messages</w:t>
            </w:r>
          </w:p>
          <w:p w14:paraId="3CFCF9A4" w14:textId="77777777" w:rsidR="00F2013C" w:rsidRDefault="00F2013C" w:rsidP="003D3980">
            <w:pPr>
              <w:rPr>
                <w:rFonts w:cstheme="minorHAnsi"/>
                <w:color w:val="FF0000"/>
              </w:rPr>
            </w:pPr>
          </w:p>
          <w:p w14:paraId="0D0B940D" w14:textId="1F6CF25C" w:rsidR="00F2013C" w:rsidRPr="009C5AD1" w:rsidRDefault="00F2013C" w:rsidP="003D3980">
            <w:pPr>
              <w:rPr>
                <w:rFonts w:cstheme="minorHAnsi"/>
                <w:color w:val="FF0000"/>
              </w:rPr>
            </w:pPr>
            <w:r>
              <w:rPr>
                <w:rFonts w:cstheme="minorHAnsi"/>
                <w:color w:val="FF0000"/>
              </w:rPr>
              <w:t>Discuss and create suggestions for group input</w:t>
            </w:r>
          </w:p>
        </w:tc>
      </w:tr>
      <w:tr w:rsidR="00FE2C23" w:rsidRPr="009C5AD1" w14:paraId="6F7DCFB9" w14:textId="77777777" w:rsidTr="006A1FC2">
        <w:tc>
          <w:tcPr>
            <w:tcW w:w="1419" w:type="dxa"/>
          </w:tcPr>
          <w:p w14:paraId="2899BFD3" w14:textId="2E85AD07" w:rsidR="00FE2C23" w:rsidRPr="009C5AD1" w:rsidRDefault="00A84B4B" w:rsidP="009E49FB">
            <w:pPr>
              <w:rPr>
                <w:rFonts w:cstheme="minorHAnsi"/>
              </w:rPr>
            </w:pPr>
            <w:r>
              <w:rPr>
                <w:rFonts w:cstheme="minorHAnsi"/>
              </w:rPr>
              <w:lastRenderedPageBreak/>
              <w:t xml:space="preserve">Responding to DLUHC </w:t>
            </w:r>
            <w:hyperlink r:id="rId11" w:history="1">
              <w:r w:rsidRPr="00F2013C">
                <w:rPr>
                  <w:rStyle w:val="Hyperlink"/>
                  <w:rFonts w:cstheme="minorHAnsi"/>
                </w:rPr>
                <w:t>Consultation</w:t>
              </w:r>
            </w:hyperlink>
            <w:r>
              <w:rPr>
                <w:rFonts w:cstheme="minorHAnsi"/>
              </w:rPr>
              <w:t xml:space="preserve"> on joint tenancies on DA survivors</w:t>
            </w:r>
          </w:p>
        </w:tc>
        <w:tc>
          <w:tcPr>
            <w:tcW w:w="10206" w:type="dxa"/>
            <w:shd w:val="clear" w:color="auto" w:fill="auto"/>
          </w:tcPr>
          <w:p w14:paraId="58F8597B" w14:textId="63D355E1" w:rsidR="00F2013C" w:rsidRDefault="004160DD" w:rsidP="004D43EF">
            <w:pPr>
              <w:jc w:val="both"/>
              <w:rPr>
                <w:rFonts w:cstheme="minorHAnsi"/>
              </w:rPr>
            </w:pPr>
            <w:r>
              <w:rPr>
                <w:rFonts w:cstheme="minorHAnsi"/>
              </w:rPr>
              <w:t xml:space="preserve">FD </w:t>
            </w:r>
            <w:r w:rsidR="00F2013C">
              <w:rPr>
                <w:rFonts w:cstheme="minorHAnsi"/>
              </w:rPr>
              <w:t>asked whether members had</w:t>
            </w:r>
            <w:r w:rsidR="00564162">
              <w:rPr>
                <w:rFonts w:cstheme="minorHAnsi"/>
              </w:rPr>
              <w:t xml:space="preserve"> </w:t>
            </w:r>
            <w:r>
              <w:rPr>
                <w:rFonts w:cstheme="minorHAnsi"/>
              </w:rPr>
              <w:t>considered this consultation</w:t>
            </w:r>
            <w:r w:rsidR="00F2013C">
              <w:rPr>
                <w:rFonts w:cstheme="minorHAnsi"/>
              </w:rPr>
              <w:t xml:space="preserve"> and whether they would</w:t>
            </w:r>
            <w:r>
              <w:rPr>
                <w:rFonts w:cstheme="minorHAnsi"/>
              </w:rPr>
              <w:t xml:space="preserve"> want to do a joint response or do individual </w:t>
            </w:r>
            <w:r w:rsidR="003B537D">
              <w:rPr>
                <w:rFonts w:cstheme="minorHAnsi"/>
              </w:rPr>
              <w:t>responses.</w:t>
            </w:r>
          </w:p>
          <w:p w14:paraId="1CEF5D7A" w14:textId="77777777" w:rsidR="00F2013C" w:rsidRDefault="00F2013C" w:rsidP="004D43EF">
            <w:pPr>
              <w:jc w:val="both"/>
              <w:rPr>
                <w:rFonts w:cstheme="minorHAnsi"/>
              </w:rPr>
            </w:pPr>
          </w:p>
          <w:p w14:paraId="382D771E" w14:textId="713E1E7C" w:rsidR="005D0780" w:rsidRDefault="005D0780" w:rsidP="004D43EF">
            <w:pPr>
              <w:jc w:val="both"/>
              <w:rPr>
                <w:rFonts w:cstheme="minorHAnsi"/>
              </w:rPr>
            </w:pPr>
            <w:r>
              <w:rPr>
                <w:rFonts w:cstheme="minorHAnsi"/>
              </w:rPr>
              <w:t xml:space="preserve">At GCHA the tenancy agreement says they have the right to remove a domestic abuse perpetrator from a joint tenancy.  </w:t>
            </w:r>
          </w:p>
          <w:p w14:paraId="772468AA" w14:textId="77777777" w:rsidR="00F2013C" w:rsidRDefault="00F2013C" w:rsidP="004D43EF">
            <w:pPr>
              <w:jc w:val="both"/>
              <w:rPr>
                <w:rFonts w:cstheme="minorHAnsi"/>
              </w:rPr>
            </w:pPr>
          </w:p>
          <w:p w14:paraId="4B8EB8A9" w14:textId="68706411" w:rsidR="00F517D1" w:rsidRDefault="005D0780" w:rsidP="004D43EF">
            <w:pPr>
              <w:jc w:val="both"/>
              <w:rPr>
                <w:rFonts w:cstheme="minorHAnsi"/>
              </w:rPr>
            </w:pPr>
            <w:r>
              <w:rPr>
                <w:rFonts w:cstheme="minorHAnsi"/>
              </w:rPr>
              <w:t xml:space="preserve">ME mhs do not have this in their tenancy agreement. They do not have many vindictive tenancy terminations. They have had to end a </w:t>
            </w:r>
            <w:r w:rsidR="003B537D">
              <w:rPr>
                <w:rFonts w:cstheme="minorHAnsi"/>
              </w:rPr>
              <w:t xml:space="preserve">joint </w:t>
            </w:r>
            <w:r>
              <w:rPr>
                <w:rFonts w:cstheme="minorHAnsi"/>
              </w:rPr>
              <w:t>ten</w:t>
            </w:r>
            <w:r w:rsidR="00F2013C">
              <w:rPr>
                <w:rFonts w:cstheme="minorHAnsi"/>
              </w:rPr>
              <w:t>ancy and then begin a new one and hav</w:t>
            </w:r>
            <w:r>
              <w:rPr>
                <w:rFonts w:cstheme="minorHAnsi"/>
              </w:rPr>
              <w:t xml:space="preserve">e managed to work it informally. They tend to avoid joint tenancies if possible. </w:t>
            </w:r>
          </w:p>
          <w:p w14:paraId="6DDF9DCF" w14:textId="77777777" w:rsidR="00F2013C" w:rsidRDefault="00F2013C" w:rsidP="004D43EF">
            <w:pPr>
              <w:jc w:val="both"/>
              <w:rPr>
                <w:rFonts w:cstheme="minorHAnsi"/>
              </w:rPr>
            </w:pPr>
          </w:p>
          <w:p w14:paraId="47C7F627" w14:textId="200146E6" w:rsidR="005D0780" w:rsidRDefault="005D0780" w:rsidP="004D43EF">
            <w:pPr>
              <w:jc w:val="both"/>
              <w:rPr>
                <w:rFonts w:cstheme="minorHAnsi"/>
              </w:rPr>
            </w:pPr>
            <w:r>
              <w:rPr>
                <w:rFonts w:cstheme="minorHAnsi"/>
              </w:rPr>
              <w:t xml:space="preserve">AC at ABC they have found it difficult to get Court protection. They end tenancies and then </w:t>
            </w:r>
            <w:r w:rsidR="00F2013C">
              <w:rPr>
                <w:rFonts w:cstheme="minorHAnsi"/>
              </w:rPr>
              <w:t xml:space="preserve">offer new tenancies as a </w:t>
            </w:r>
            <w:r>
              <w:rPr>
                <w:rFonts w:cstheme="minorHAnsi"/>
              </w:rPr>
              <w:t xml:space="preserve">practical approach. </w:t>
            </w:r>
          </w:p>
          <w:p w14:paraId="6C09A40B" w14:textId="77777777" w:rsidR="00F2013C" w:rsidRDefault="00F2013C" w:rsidP="004D43EF">
            <w:pPr>
              <w:jc w:val="both"/>
              <w:rPr>
                <w:rFonts w:cstheme="minorHAnsi"/>
              </w:rPr>
            </w:pPr>
          </w:p>
          <w:p w14:paraId="41FC42B8" w14:textId="38FAAAF9" w:rsidR="005D0780" w:rsidRDefault="005D0780" w:rsidP="004D43EF">
            <w:pPr>
              <w:jc w:val="both"/>
              <w:rPr>
                <w:rFonts w:cstheme="minorHAnsi"/>
              </w:rPr>
            </w:pPr>
            <w:r>
              <w:rPr>
                <w:rFonts w:cstheme="minorHAnsi"/>
              </w:rPr>
              <w:t>TH F&amp;H are responding to the consultation as a council. He didn’t think the consultation was particularly deep. They aim to find a solution that works for both parties and that can include encouraging tenants to end a joint tenancy and start new ones – again a pragmatic approach.</w:t>
            </w:r>
          </w:p>
          <w:p w14:paraId="037DEBED" w14:textId="77777777" w:rsidR="00F2013C" w:rsidRDefault="00F2013C" w:rsidP="004D43EF">
            <w:pPr>
              <w:jc w:val="both"/>
              <w:rPr>
                <w:rFonts w:cstheme="minorHAnsi"/>
              </w:rPr>
            </w:pPr>
          </w:p>
          <w:p w14:paraId="14E4F0FC" w14:textId="3CC48EF3" w:rsidR="005D0780" w:rsidRDefault="003B537D" w:rsidP="004D43EF">
            <w:pPr>
              <w:jc w:val="both"/>
              <w:rPr>
                <w:rFonts w:cstheme="minorHAnsi"/>
              </w:rPr>
            </w:pPr>
            <w:r>
              <w:rPr>
                <w:rFonts w:cstheme="minorHAnsi"/>
              </w:rPr>
              <w:t>NB</w:t>
            </w:r>
            <w:r w:rsidR="005D0780">
              <w:rPr>
                <w:rFonts w:cstheme="minorHAnsi"/>
              </w:rPr>
              <w:t xml:space="preserve"> they would do a deed of release from a joint tenancy and create a sole tenancy – but this does require cooperation and for the person to be available.</w:t>
            </w:r>
          </w:p>
          <w:p w14:paraId="3F112353" w14:textId="77777777" w:rsidR="00F2013C" w:rsidRDefault="00F2013C" w:rsidP="004D43EF">
            <w:pPr>
              <w:jc w:val="both"/>
              <w:rPr>
                <w:rFonts w:cstheme="minorHAnsi"/>
              </w:rPr>
            </w:pPr>
          </w:p>
          <w:p w14:paraId="2998CFB1" w14:textId="0DC3A7CA" w:rsidR="005D0780" w:rsidRDefault="005D0780" w:rsidP="004D43EF">
            <w:pPr>
              <w:jc w:val="both"/>
              <w:rPr>
                <w:rFonts w:cstheme="minorHAnsi"/>
              </w:rPr>
            </w:pPr>
            <w:r>
              <w:rPr>
                <w:rFonts w:cstheme="minorHAnsi"/>
              </w:rPr>
              <w:t>All org</w:t>
            </w:r>
            <w:r w:rsidR="00F2013C">
              <w:rPr>
                <w:rFonts w:cstheme="minorHAnsi"/>
              </w:rPr>
              <w:t>anisation</w:t>
            </w:r>
            <w:r>
              <w:rPr>
                <w:rFonts w:cstheme="minorHAnsi"/>
              </w:rPr>
              <w:t>s seem</w:t>
            </w:r>
            <w:r w:rsidR="00F2013C">
              <w:rPr>
                <w:rFonts w:cstheme="minorHAnsi"/>
              </w:rPr>
              <w:t xml:space="preserve"> to judge in case on its merits and take a pragmatic approach to finding resolution.</w:t>
            </w:r>
          </w:p>
          <w:p w14:paraId="2608B086" w14:textId="77777777" w:rsidR="00F2013C" w:rsidRDefault="00F2013C" w:rsidP="004D43EF">
            <w:pPr>
              <w:jc w:val="both"/>
              <w:rPr>
                <w:rFonts w:cstheme="minorHAnsi"/>
              </w:rPr>
            </w:pPr>
          </w:p>
          <w:p w14:paraId="74968246" w14:textId="0BC5AE84" w:rsidR="005D0780" w:rsidRDefault="005D0780" w:rsidP="004D43EF">
            <w:pPr>
              <w:jc w:val="both"/>
              <w:rPr>
                <w:rFonts w:cstheme="minorHAnsi"/>
              </w:rPr>
            </w:pPr>
            <w:r>
              <w:rPr>
                <w:rFonts w:cstheme="minorHAnsi"/>
              </w:rPr>
              <w:t>GCHA are responding to consultation</w:t>
            </w:r>
          </w:p>
          <w:p w14:paraId="39C4C7E8" w14:textId="77777777" w:rsidR="00F2013C" w:rsidRDefault="00F2013C" w:rsidP="004D43EF">
            <w:pPr>
              <w:jc w:val="both"/>
              <w:rPr>
                <w:rFonts w:cstheme="minorHAnsi"/>
              </w:rPr>
            </w:pPr>
          </w:p>
          <w:p w14:paraId="2D60B9A0" w14:textId="5AB9447A" w:rsidR="005D0780" w:rsidRPr="009C5AD1" w:rsidRDefault="005D0780" w:rsidP="004D43EF">
            <w:pPr>
              <w:jc w:val="both"/>
              <w:rPr>
                <w:rFonts w:cstheme="minorHAnsi"/>
              </w:rPr>
            </w:pPr>
            <w:r>
              <w:rPr>
                <w:rFonts w:cstheme="minorHAnsi"/>
              </w:rPr>
              <w:t>FD will aim to draw a group response together and circulate to the group</w:t>
            </w:r>
            <w:r w:rsidR="00F2013C">
              <w:rPr>
                <w:rFonts w:cstheme="minorHAnsi"/>
              </w:rPr>
              <w:t>. The consultation closes on 10</w:t>
            </w:r>
            <w:r w:rsidR="00F2013C" w:rsidRPr="00F2013C">
              <w:rPr>
                <w:rFonts w:cstheme="minorHAnsi"/>
                <w:vertAlign w:val="superscript"/>
              </w:rPr>
              <w:t>th</w:t>
            </w:r>
            <w:r w:rsidR="00F2013C">
              <w:rPr>
                <w:rFonts w:cstheme="minorHAnsi"/>
              </w:rPr>
              <w:t xml:space="preserve"> May.</w:t>
            </w:r>
            <w:r w:rsidR="00564162">
              <w:rPr>
                <w:rFonts w:cstheme="minorHAnsi"/>
              </w:rPr>
              <w:t xml:space="preserve"> This helps deliver objective </w:t>
            </w:r>
            <w:r w:rsidR="00564162" w:rsidRPr="003B537D">
              <w:rPr>
                <w:rFonts w:cstheme="minorHAnsi"/>
                <w:b/>
              </w:rPr>
              <w:t>SH4</w:t>
            </w:r>
            <w:r w:rsidR="003B537D">
              <w:rPr>
                <w:rFonts w:cstheme="minorHAnsi"/>
                <w:b/>
              </w:rPr>
              <w:t xml:space="preserve"> of K&amp;M HS</w:t>
            </w:r>
            <w:r w:rsidR="00564162">
              <w:rPr>
                <w:rFonts w:cstheme="minorHAnsi"/>
              </w:rPr>
              <w:t>.</w:t>
            </w:r>
          </w:p>
        </w:tc>
        <w:tc>
          <w:tcPr>
            <w:tcW w:w="708" w:type="dxa"/>
            <w:shd w:val="clear" w:color="auto" w:fill="auto"/>
          </w:tcPr>
          <w:p w14:paraId="0D4AF951" w14:textId="77777777" w:rsidR="00A42457" w:rsidRDefault="00A42457" w:rsidP="00454E00">
            <w:pPr>
              <w:rPr>
                <w:rFonts w:cstheme="minorHAnsi"/>
              </w:rPr>
            </w:pPr>
          </w:p>
          <w:p w14:paraId="7C7ED7A9" w14:textId="77777777" w:rsidR="00F2013C" w:rsidRDefault="00F2013C" w:rsidP="00454E00">
            <w:pPr>
              <w:rPr>
                <w:rFonts w:cstheme="minorHAnsi"/>
              </w:rPr>
            </w:pPr>
          </w:p>
          <w:p w14:paraId="0F12AEA0" w14:textId="77777777" w:rsidR="00F2013C" w:rsidRDefault="00F2013C" w:rsidP="00454E00">
            <w:pPr>
              <w:rPr>
                <w:rFonts w:cstheme="minorHAnsi"/>
              </w:rPr>
            </w:pPr>
          </w:p>
          <w:p w14:paraId="4F6CF531" w14:textId="77777777" w:rsidR="00F2013C" w:rsidRDefault="00F2013C" w:rsidP="00454E00">
            <w:pPr>
              <w:rPr>
                <w:rFonts w:cstheme="minorHAnsi"/>
              </w:rPr>
            </w:pPr>
          </w:p>
          <w:p w14:paraId="70BD4931" w14:textId="77777777" w:rsidR="00F2013C" w:rsidRDefault="00F2013C" w:rsidP="00454E00">
            <w:pPr>
              <w:rPr>
                <w:rFonts w:cstheme="minorHAnsi"/>
              </w:rPr>
            </w:pPr>
          </w:p>
          <w:p w14:paraId="73E63AD1" w14:textId="77777777" w:rsidR="00F2013C" w:rsidRDefault="00F2013C" w:rsidP="00454E00">
            <w:pPr>
              <w:rPr>
                <w:rFonts w:cstheme="minorHAnsi"/>
              </w:rPr>
            </w:pPr>
          </w:p>
          <w:p w14:paraId="03C4D3C4" w14:textId="77777777" w:rsidR="00F2013C" w:rsidRDefault="00F2013C" w:rsidP="00454E00">
            <w:pPr>
              <w:rPr>
                <w:rFonts w:cstheme="minorHAnsi"/>
              </w:rPr>
            </w:pPr>
          </w:p>
          <w:p w14:paraId="72F35346" w14:textId="77777777" w:rsidR="00F2013C" w:rsidRDefault="00F2013C" w:rsidP="00454E00">
            <w:pPr>
              <w:rPr>
                <w:rFonts w:cstheme="minorHAnsi"/>
              </w:rPr>
            </w:pPr>
          </w:p>
          <w:p w14:paraId="5705B77C" w14:textId="77777777" w:rsidR="00F2013C" w:rsidRDefault="00F2013C" w:rsidP="00454E00">
            <w:pPr>
              <w:rPr>
                <w:rFonts w:cstheme="minorHAnsi"/>
              </w:rPr>
            </w:pPr>
          </w:p>
          <w:p w14:paraId="26A93254" w14:textId="77777777" w:rsidR="00F2013C" w:rsidRDefault="00F2013C" w:rsidP="00454E00">
            <w:pPr>
              <w:rPr>
                <w:rFonts w:cstheme="minorHAnsi"/>
              </w:rPr>
            </w:pPr>
          </w:p>
          <w:p w14:paraId="5B3BC6B7" w14:textId="77777777" w:rsidR="00F2013C" w:rsidRDefault="00F2013C" w:rsidP="00454E00">
            <w:pPr>
              <w:rPr>
                <w:rFonts w:cstheme="minorHAnsi"/>
              </w:rPr>
            </w:pPr>
          </w:p>
          <w:p w14:paraId="1280BF83" w14:textId="77777777" w:rsidR="00F2013C" w:rsidRDefault="00F2013C" w:rsidP="00454E00">
            <w:pPr>
              <w:rPr>
                <w:rFonts w:cstheme="minorHAnsi"/>
              </w:rPr>
            </w:pPr>
          </w:p>
          <w:p w14:paraId="66922475" w14:textId="77777777" w:rsidR="00F2013C" w:rsidRDefault="00F2013C" w:rsidP="00454E00">
            <w:pPr>
              <w:rPr>
                <w:rFonts w:cstheme="minorHAnsi"/>
              </w:rPr>
            </w:pPr>
          </w:p>
          <w:p w14:paraId="67099DF0" w14:textId="77777777" w:rsidR="00F2013C" w:rsidRDefault="00F2013C" w:rsidP="00454E00">
            <w:pPr>
              <w:rPr>
                <w:rFonts w:cstheme="minorHAnsi"/>
              </w:rPr>
            </w:pPr>
          </w:p>
          <w:p w14:paraId="570CADC5" w14:textId="77777777" w:rsidR="00F2013C" w:rsidRDefault="00F2013C" w:rsidP="00454E00">
            <w:pPr>
              <w:rPr>
                <w:rFonts w:cstheme="minorHAnsi"/>
              </w:rPr>
            </w:pPr>
          </w:p>
          <w:p w14:paraId="59BAB280" w14:textId="77777777" w:rsidR="00F2013C" w:rsidRDefault="00F2013C" w:rsidP="00454E00">
            <w:pPr>
              <w:rPr>
                <w:rFonts w:cstheme="minorHAnsi"/>
              </w:rPr>
            </w:pPr>
          </w:p>
          <w:p w14:paraId="50F05C41" w14:textId="77777777" w:rsidR="00F2013C" w:rsidRDefault="00F2013C" w:rsidP="00454E00">
            <w:pPr>
              <w:rPr>
                <w:rFonts w:cstheme="minorHAnsi"/>
              </w:rPr>
            </w:pPr>
          </w:p>
          <w:p w14:paraId="111D574F" w14:textId="77777777" w:rsidR="00F2013C" w:rsidRDefault="00F2013C" w:rsidP="00454E00">
            <w:pPr>
              <w:rPr>
                <w:rFonts w:cstheme="minorHAnsi"/>
              </w:rPr>
            </w:pPr>
          </w:p>
          <w:p w14:paraId="67A5D556" w14:textId="77777777" w:rsidR="00F2013C" w:rsidRDefault="00F2013C" w:rsidP="00454E00">
            <w:pPr>
              <w:rPr>
                <w:rFonts w:cstheme="minorHAnsi"/>
              </w:rPr>
            </w:pPr>
          </w:p>
          <w:p w14:paraId="28C8C311" w14:textId="77777777" w:rsidR="00F2013C" w:rsidRDefault="00F2013C" w:rsidP="00454E00">
            <w:pPr>
              <w:rPr>
                <w:rFonts w:cstheme="minorHAnsi"/>
              </w:rPr>
            </w:pPr>
          </w:p>
          <w:p w14:paraId="6A63D543" w14:textId="77777777" w:rsidR="00F2013C" w:rsidRDefault="00F2013C" w:rsidP="00454E00">
            <w:pPr>
              <w:rPr>
                <w:rFonts w:cstheme="minorHAnsi"/>
              </w:rPr>
            </w:pPr>
          </w:p>
          <w:p w14:paraId="3912B570" w14:textId="77777777" w:rsidR="00F2013C" w:rsidRDefault="00F2013C" w:rsidP="00454E00">
            <w:pPr>
              <w:rPr>
                <w:rFonts w:cstheme="minorHAnsi"/>
              </w:rPr>
            </w:pPr>
          </w:p>
          <w:p w14:paraId="506D8F7C" w14:textId="77777777" w:rsidR="00F2013C" w:rsidRDefault="00F2013C" w:rsidP="00454E00">
            <w:pPr>
              <w:rPr>
                <w:rFonts w:cstheme="minorHAnsi"/>
              </w:rPr>
            </w:pPr>
          </w:p>
          <w:p w14:paraId="7D9BF238" w14:textId="5BA69557" w:rsidR="00F2013C" w:rsidRPr="009C5AD1" w:rsidRDefault="00F2013C" w:rsidP="00454E00">
            <w:pPr>
              <w:rPr>
                <w:rFonts w:cstheme="minorHAnsi"/>
              </w:rPr>
            </w:pPr>
            <w:r>
              <w:rPr>
                <w:rFonts w:cstheme="minorHAnsi"/>
              </w:rPr>
              <w:t>FD</w:t>
            </w:r>
          </w:p>
        </w:tc>
        <w:tc>
          <w:tcPr>
            <w:tcW w:w="2693" w:type="dxa"/>
            <w:shd w:val="clear" w:color="auto" w:fill="auto"/>
          </w:tcPr>
          <w:p w14:paraId="0AF2F36F" w14:textId="77777777" w:rsidR="00FE2C23" w:rsidRDefault="00FE2C23" w:rsidP="00205AB1">
            <w:pPr>
              <w:jc w:val="both"/>
              <w:rPr>
                <w:rFonts w:cstheme="minorHAnsi"/>
                <w:color w:val="FF0000"/>
              </w:rPr>
            </w:pPr>
          </w:p>
          <w:p w14:paraId="1416F8B8" w14:textId="77777777" w:rsidR="00F2013C" w:rsidRDefault="00F2013C" w:rsidP="00205AB1">
            <w:pPr>
              <w:jc w:val="both"/>
              <w:rPr>
                <w:rFonts w:cstheme="minorHAnsi"/>
                <w:color w:val="FF0000"/>
              </w:rPr>
            </w:pPr>
          </w:p>
          <w:p w14:paraId="353E2A0F" w14:textId="77777777" w:rsidR="00F2013C" w:rsidRDefault="00F2013C" w:rsidP="00205AB1">
            <w:pPr>
              <w:jc w:val="both"/>
              <w:rPr>
                <w:rFonts w:cstheme="minorHAnsi"/>
                <w:color w:val="FF0000"/>
              </w:rPr>
            </w:pPr>
          </w:p>
          <w:p w14:paraId="1F379B4C" w14:textId="77777777" w:rsidR="00F2013C" w:rsidRDefault="00F2013C" w:rsidP="00205AB1">
            <w:pPr>
              <w:jc w:val="both"/>
              <w:rPr>
                <w:rFonts w:cstheme="minorHAnsi"/>
                <w:color w:val="FF0000"/>
              </w:rPr>
            </w:pPr>
          </w:p>
          <w:p w14:paraId="4D32DE4D" w14:textId="77777777" w:rsidR="00F2013C" w:rsidRDefault="00F2013C" w:rsidP="00205AB1">
            <w:pPr>
              <w:jc w:val="both"/>
              <w:rPr>
                <w:rFonts w:cstheme="minorHAnsi"/>
                <w:color w:val="FF0000"/>
              </w:rPr>
            </w:pPr>
          </w:p>
          <w:p w14:paraId="315D77E1" w14:textId="77777777" w:rsidR="00F2013C" w:rsidRDefault="00F2013C" w:rsidP="00205AB1">
            <w:pPr>
              <w:jc w:val="both"/>
              <w:rPr>
                <w:rFonts w:cstheme="minorHAnsi"/>
                <w:color w:val="FF0000"/>
              </w:rPr>
            </w:pPr>
          </w:p>
          <w:p w14:paraId="041A50E7" w14:textId="77777777" w:rsidR="00F2013C" w:rsidRDefault="00F2013C" w:rsidP="00205AB1">
            <w:pPr>
              <w:jc w:val="both"/>
              <w:rPr>
                <w:rFonts w:cstheme="minorHAnsi"/>
                <w:color w:val="FF0000"/>
              </w:rPr>
            </w:pPr>
          </w:p>
          <w:p w14:paraId="07D7E8FE" w14:textId="77777777" w:rsidR="00F2013C" w:rsidRDefault="00F2013C" w:rsidP="00205AB1">
            <w:pPr>
              <w:jc w:val="both"/>
              <w:rPr>
                <w:rFonts w:cstheme="minorHAnsi"/>
                <w:color w:val="FF0000"/>
              </w:rPr>
            </w:pPr>
          </w:p>
          <w:p w14:paraId="6636C4F9" w14:textId="77777777" w:rsidR="00F2013C" w:rsidRDefault="00F2013C" w:rsidP="00205AB1">
            <w:pPr>
              <w:jc w:val="both"/>
              <w:rPr>
                <w:rFonts w:cstheme="minorHAnsi"/>
                <w:color w:val="FF0000"/>
              </w:rPr>
            </w:pPr>
          </w:p>
          <w:p w14:paraId="7869E455" w14:textId="77777777" w:rsidR="00F2013C" w:rsidRDefault="00F2013C" w:rsidP="00205AB1">
            <w:pPr>
              <w:jc w:val="both"/>
              <w:rPr>
                <w:rFonts w:cstheme="minorHAnsi"/>
                <w:color w:val="FF0000"/>
              </w:rPr>
            </w:pPr>
          </w:p>
          <w:p w14:paraId="49173DCA" w14:textId="77777777" w:rsidR="00F2013C" w:rsidRDefault="00F2013C" w:rsidP="00205AB1">
            <w:pPr>
              <w:jc w:val="both"/>
              <w:rPr>
                <w:rFonts w:cstheme="minorHAnsi"/>
                <w:color w:val="FF0000"/>
              </w:rPr>
            </w:pPr>
          </w:p>
          <w:p w14:paraId="438C09DE" w14:textId="77777777" w:rsidR="00F2013C" w:rsidRDefault="00F2013C" w:rsidP="00205AB1">
            <w:pPr>
              <w:jc w:val="both"/>
              <w:rPr>
                <w:rFonts w:cstheme="minorHAnsi"/>
                <w:color w:val="FF0000"/>
              </w:rPr>
            </w:pPr>
          </w:p>
          <w:p w14:paraId="14C7F46E" w14:textId="77777777" w:rsidR="00F2013C" w:rsidRDefault="00F2013C" w:rsidP="00205AB1">
            <w:pPr>
              <w:jc w:val="both"/>
              <w:rPr>
                <w:rFonts w:cstheme="minorHAnsi"/>
                <w:color w:val="FF0000"/>
              </w:rPr>
            </w:pPr>
          </w:p>
          <w:p w14:paraId="5D3D6FF2" w14:textId="77777777" w:rsidR="00F2013C" w:rsidRDefault="00F2013C" w:rsidP="00205AB1">
            <w:pPr>
              <w:jc w:val="both"/>
              <w:rPr>
                <w:rFonts w:cstheme="minorHAnsi"/>
                <w:color w:val="FF0000"/>
              </w:rPr>
            </w:pPr>
          </w:p>
          <w:p w14:paraId="7B716A78" w14:textId="77777777" w:rsidR="00F2013C" w:rsidRDefault="00F2013C" w:rsidP="00205AB1">
            <w:pPr>
              <w:jc w:val="both"/>
              <w:rPr>
                <w:rFonts w:cstheme="minorHAnsi"/>
                <w:color w:val="FF0000"/>
              </w:rPr>
            </w:pPr>
          </w:p>
          <w:p w14:paraId="5F7D075B" w14:textId="77777777" w:rsidR="00F2013C" w:rsidRDefault="00F2013C" w:rsidP="00205AB1">
            <w:pPr>
              <w:jc w:val="both"/>
              <w:rPr>
                <w:rFonts w:cstheme="minorHAnsi"/>
                <w:color w:val="FF0000"/>
              </w:rPr>
            </w:pPr>
          </w:p>
          <w:p w14:paraId="23A66F3F" w14:textId="77777777" w:rsidR="00F2013C" w:rsidRDefault="00F2013C" w:rsidP="00205AB1">
            <w:pPr>
              <w:jc w:val="both"/>
              <w:rPr>
                <w:rFonts w:cstheme="minorHAnsi"/>
                <w:color w:val="FF0000"/>
              </w:rPr>
            </w:pPr>
          </w:p>
          <w:p w14:paraId="7C558A01" w14:textId="77777777" w:rsidR="00F2013C" w:rsidRDefault="00F2013C" w:rsidP="00205AB1">
            <w:pPr>
              <w:jc w:val="both"/>
              <w:rPr>
                <w:rFonts w:cstheme="minorHAnsi"/>
                <w:color w:val="FF0000"/>
              </w:rPr>
            </w:pPr>
          </w:p>
          <w:p w14:paraId="424B1422" w14:textId="77777777" w:rsidR="00F2013C" w:rsidRDefault="00F2013C" w:rsidP="00205AB1">
            <w:pPr>
              <w:jc w:val="both"/>
              <w:rPr>
                <w:rFonts w:cstheme="minorHAnsi"/>
                <w:color w:val="FF0000"/>
              </w:rPr>
            </w:pPr>
          </w:p>
          <w:p w14:paraId="4F61B2EF" w14:textId="77777777" w:rsidR="00F2013C" w:rsidRDefault="00F2013C" w:rsidP="00205AB1">
            <w:pPr>
              <w:jc w:val="both"/>
              <w:rPr>
                <w:rFonts w:cstheme="minorHAnsi"/>
                <w:color w:val="FF0000"/>
              </w:rPr>
            </w:pPr>
          </w:p>
          <w:p w14:paraId="09F476FC" w14:textId="77777777" w:rsidR="00F2013C" w:rsidRDefault="00F2013C" w:rsidP="00205AB1">
            <w:pPr>
              <w:jc w:val="both"/>
              <w:rPr>
                <w:rFonts w:cstheme="minorHAnsi"/>
                <w:color w:val="FF0000"/>
              </w:rPr>
            </w:pPr>
          </w:p>
          <w:p w14:paraId="6F58D805" w14:textId="77777777" w:rsidR="00F2013C" w:rsidRDefault="00F2013C" w:rsidP="00205AB1">
            <w:pPr>
              <w:jc w:val="both"/>
              <w:rPr>
                <w:rFonts w:cstheme="minorHAnsi"/>
                <w:color w:val="FF0000"/>
              </w:rPr>
            </w:pPr>
          </w:p>
          <w:p w14:paraId="68E69E31" w14:textId="77777777" w:rsidR="00F2013C" w:rsidRDefault="00F2013C" w:rsidP="00205AB1">
            <w:pPr>
              <w:jc w:val="both"/>
              <w:rPr>
                <w:rFonts w:cstheme="minorHAnsi"/>
                <w:color w:val="FF0000"/>
              </w:rPr>
            </w:pPr>
          </w:p>
          <w:p w14:paraId="62A8597C" w14:textId="2E4E10DC" w:rsidR="00F2013C" w:rsidRPr="009C5AD1" w:rsidRDefault="00F2013C" w:rsidP="00205AB1">
            <w:pPr>
              <w:jc w:val="both"/>
              <w:rPr>
                <w:rFonts w:cstheme="minorHAnsi"/>
                <w:color w:val="FF0000"/>
              </w:rPr>
            </w:pPr>
            <w:r>
              <w:rPr>
                <w:rFonts w:cstheme="minorHAnsi"/>
                <w:color w:val="FF0000"/>
              </w:rPr>
              <w:t xml:space="preserve">Use the comments highlighted in this discussion to draft a response and circulate to the group. </w:t>
            </w:r>
          </w:p>
        </w:tc>
      </w:tr>
      <w:tr w:rsidR="00A84B4B" w:rsidRPr="009C5AD1" w14:paraId="1A8315DD" w14:textId="77777777" w:rsidTr="006A1FC2">
        <w:tc>
          <w:tcPr>
            <w:tcW w:w="1419" w:type="dxa"/>
          </w:tcPr>
          <w:p w14:paraId="6294A8EE" w14:textId="5113A0E1" w:rsidR="00A84B4B" w:rsidRDefault="00A84B4B" w:rsidP="009E49FB">
            <w:pPr>
              <w:rPr>
                <w:rFonts w:cstheme="minorHAnsi"/>
              </w:rPr>
            </w:pPr>
            <w:r>
              <w:rPr>
                <w:rFonts w:cstheme="minorHAnsi"/>
              </w:rPr>
              <w:t xml:space="preserve">Virtual Lettings </w:t>
            </w:r>
            <w:hyperlink r:id="rId12" w:history="1">
              <w:r w:rsidRPr="00B75ED1">
                <w:rPr>
                  <w:rStyle w:val="Hyperlink"/>
                  <w:rFonts w:cstheme="minorHAnsi"/>
                </w:rPr>
                <w:t>Guide</w:t>
              </w:r>
            </w:hyperlink>
          </w:p>
        </w:tc>
        <w:tc>
          <w:tcPr>
            <w:tcW w:w="10206" w:type="dxa"/>
            <w:shd w:val="clear" w:color="auto" w:fill="auto"/>
          </w:tcPr>
          <w:p w14:paraId="78099386" w14:textId="4EFEF523" w:rsidR="00A84B4B" w:rsidRDefault="005D0780" w:rsidP="004D43EF">
            <w:pPr>
              <w:jc w:val="both"/>
              <w:rPr>
                <w:rFonts w:cstheme="minorHAnsi"/>
              </w:rPr>
            </w:pPr>
            <w:r>
              <w:rPr>
                <w:rFonts w:cstheme="minorHAnsi"/>
              </w:rPr>
              <w:t>FD questioned whether the guide on the KHG</w:t>
            </w:r>
            <w:r w:rsidR="00F2013C">
              <w:rPr>
                <w:rFonts w:cstheme="minorHAnsi"/>
              </w:rPr>
              <w:t xml:space="preserve"> website requires updating?</w:t>
            </w:r>
          </w:p>
          <w:p w14:paraId="260F13B6" w14:textId="77777777" w:rsidR="00F2013C" w:rsidRDefault="00F2013C" w:rsidP="004D43EF">
            <w:pPr>
              <w:jc w:val="both"/>
              <w:rPr>
                <w:rFonts w:cstheme="minorHAnsi"/>
              </w:rPr>
            </w:pPr>
          </w:p>
          <w:p w14:paraId="7BA1FF68" w14:textId="45CD6D76" w:rsidR="005D0780" w:rsidRDefault="00454143" w:rsidP="004D43EF">
            <w:pPr>
              <w:jc w:val="both"/>
              <w:rPr>
                <w:rFonts w:cstheme="minorHAnsi"/>
              </w:rPr>
            </w:pPr>
            <w:r>
              <w:rPr>
                <w:rFonts w:cstheme="minorHAnsi"/>
              </w:rPr>
              <w:t>TC M</w:t>
            </w:r>
            <w:r w:rsidR="00F2013C">
              <w:rPr>
                <w:rFonts w:cstheme="minorHAnsi"/>
              </w:rPr>
              <w:t>edway has gone</w:t>
            </w:r>
            <w:r>
              <w:rPr>
                <w:rFonts w:cstheme="minorHAnsi"/>
              </w:rPr>
              <w:t xml:space="preserve"> to in person viewings. It is useful to have option of virtual if needed</w:t>
            </w:r>
            <w:r w:rsidR="00F2013C">
              <w:rPr>
                <w:rFonts w:cstheme="minorHAnsi"/>
              </w:rPr>
              <w:t>.</w:t>
            </w:r>
          </w:p>
          <w:p w14:paraId="74ED0FCC" w14:textId="77777777" w:rsidR="00F2013C" w:rsidRDefault="00F2013C" w:rsidP="004D43EF">
            <w:pPr>
              <w:jc w:val="both"/>
              <w:rPr>
                <w:rFonts w:cstheme="minorHAnsi"/>
              </w:rPr>
            </w:pPr>
          </w:p>
          <w:p w14:paraId="7C8D3FF1" w14:textId="49DAB0CA" w:rsidR="00454143" w:rsidRDefault="00454143" w:rsidP="004D43EF">
            <w:pPr>
              <w:jc w:val="both"/>
              <w:rPr>
                <w:rFonts w:cstheme="minorHAnsi"/>
              </w:rPr>
            </w:pPr>
            <w:r>
              <w:rPr>
                <w:rFonts w:cstheme="minorHAnsi"/>
              </w:rPr>
              <w:lastRenderedPageBreak/>
              <w:t xml:space="preserve">ME mhs </w:t>
            </w:r>
            <w:r w:rsidR="00F2013C">
              <w:rPr>
                <w:rFonts w:cstheme="minorHAnsi"/>
              </w:rPr>
              <w:t xml:space="preserve">do </w:t>
            </w:r>
            <w:r>
              <w:rPr>
                <w:rFonts w:cstheme="minorHAnsi"/>
              </w:rPr>
              <w:t>in person viewings but document sign up is online.</w:t>
            </w:r>
          </w:p>
          <w:p w14:paraId="65BD0986" w14:textId="77777777" w:rsidR="00F2013C" w:rsidRDefault="00F2013C" w:rsidP="004D43EF">
            <w:pPr>
              <w:jc w:val="both"/>
              <w:rPr>
                <w:rFonts w:cstheme="minorHAnsi"/>
              </w:rPr>
            </w:pPr>
          </w:p>
          <w:p w14:paraId="487B1A7A" w14:textId="49684FB0" w:rsidR="00454143" w:rsidRDefault="00454143" w:rsidP="004D43EF">
            <w:pPr>
              <w:jc w:val="both"/>
              <w:rPr>
                <w:rFonts w:cstheme="minorHAnsi"/>
              </w:rPr>
            </w:pPr>
            <w:r>
              <w:rPr>
                <w:rFonts w:cstheme="minorHAnsi"/>
              </w:rPr>
              <w:t xml:space="preserve">FD GCHA </w:t>
            </w:r>
            <w:r w:rsidR="00F2013C">
              <w:rPr>
                <w:rFonts w:cstheme="minorHAnsi"/>
              </w:rPr>
              <w:t xml:space="preserve">do </w:t>
            </w:r>
            <w:r>
              <w:rPr>
                <w:rFonts w:cstheme="minorHAnsi"/>
              </w:rPr>
              <w:t xml:space="preserve">in person viewing and </w:t>
            </w:r>
            <w:r w:rsidR="003B537D">
              <w:rPr>
                <w:rFonts w:cstheme="minorHAnsi"/>
              </w:rPr>
              <w:t>DocuSign which is great to show all</w:t>
            </w:r>
            <w:r>
              <w:rPr>
                <w:rFonts w:cstheme="minorHAnsi"/>
              </w:rPr>
              <w:t xml:space="preserve"> paperwork is handed over.</w:t>
            </w:r>
          </w:p>
          <w:p w14:paraId="33DEBE3C" w14:textId="77777777" w:rsidR="00454143" w:rsidRDefault="00454143" w:rsidP="004D43EF">
            <w:pPr>
              <w:jc w:val="both"/>
              <w:rPr>
                <w:rFonts w:cstheme="minorHAnsi"/>
              </w:rPr>
            </w:pPr>
          </w:p>
          <w:p w14:paraId="7F41738F" w14:textId="4BFD450E" w:rsidR="00454143" w:rsidRDefault="003B537D" w:rsidP="004D43EF">
            <w:pPr>
              <w:jc w:val="both"/>
              <w:rPr>
                <w:rFonts w:cstheme="minorHAnsi"/>
              </w:rPr>
            </w:pPr>
            <w:r>
              <w:rPr>
                <w:rFonts w:cstheme="minorHAnsi"/>
              </w:rPr>
              <w:t>In s</w:t>
            </w:r>
            <w:r w:rsidR="00454143">
              <w:rPr>
                <w:rFonts w:cstheme="minorHAnsi"/>
              </w:rPr>
              <w:t xml:space="preserve">ummary, </w:t>
            </w:r>
            <w:r>
              <w:rPr>
                <w:rFonts w:cstheme="minorHAnsi"/>
              </w:rPr>
              <w:t>it’s</w:t>
            </w:r>
            <w:r w:rsidR="00454143">
              <w:rPr>
                <w:rFonts w:cstheme="minorHAnsi"/>
              </w:rPr>
              <w:t xml:space="preserve"> good to have the Virtual Letting Guide if needed and so </w:t>
            </w:r>
            <w:r>
              <w:rPr>
                <w:rFonts w:cstheme="minorHAnsi"/>
              </w:rPr>
              <w:t xml:space="preserve">the group </w:t>
            </w:r>
            <w:r w:rsidR="00454143">
              <w:rPr>
                <w:rFonts w:cstheme="minorHAnsi"/>
              </w:rPr>
              <w:t>need</w:t>
            </w:r>
            <w:r>
              <w:rPr>
                <w:rFonts w:cstheme="minorHAnsi"/>
              </w:rPr>
              <w:t>s</w:t>
            </w:r>
            <w:r w:rsidR="00454143">
              <w:rPr>
                <w:rFonts w:cstheme="minorHAnsi"/>
              </w:rPr>
              <w:t xml:space="preserve"> to do a minor update</w:t>
            </w:r>
            <w:r>
              <w:rPr>
                <w:rFonts w:cstheme="minorHAnsi"/>
              </w:rPr>
              <w:t xml:space="preserve"> on the Guide</w:t>
            </w:r>
            <w:r w:rsidR="00454143">
              <w:rPr>
                <w:rFonts w:cstheme="minorHAnsi"/>
              </w:rPr>
              <w:t xml:space="preserve"> to say we’re mainly back to in person lettings but good to have </w:t>
            </w:r>
            <w:r>
              <w:rPr>
                <w:rFonts w:cstheme="minorHAnsi"/>
              </w:rPr>
              <w:t xml:space="preserve">virtual </w:t>
            </w:r>
            <w:r w:rsidR="00454143">
              <w:rPr>
                <w:rFonts w:cstheme="minorHAnsi"/>
              </w:rPr>
              <w:t>available if needed.</w:t>
            </w:r>
          </w:p>
          <w:p w14:paraId="7C21AB9E" w14:textId="41088775" w:rsidR="00454143" w:rsidRPr="009C5AD1" w:rsidRDefault="00454143" w:rsidP="004D43EF">
            <w:pPr>
              <w:jc w:val="both"/>
              <w:rPr>
                <w:rFonts w:cstheme="minorHAnsi"/>
              </w:rPr>
            </w:pPr>
          </w:p>
        </w:tc>
        <w:tc>
          <w:tcPr>
            <w:tcW w:w="708" w:type="dxa"/>
            <w:shd w:val="clear" w:color="auto" w:fill="auto"/>
          </w:tcPr>
          <w:p w14:paraId="41C6C616" w14:textId="77777777" w:rsidR="00A84B4B" w:rsidRDefault="00A84B4B" w:rsidP="00454E00">
            <w:pPr>
              <w:rPr>
                <w:rFonts w:cstheme="minorHAnsi"/>
              </w:rPr>
            </w:pPr>
          </w:p>
          <w:p w14:paraId="734F80FC" w14:textId="77777777" w:rsidR="00F2013C" w:rsidRDefault="00F2013C" w:rsidP="00454E00">
            <w:pPr>
              <w:rPr>
                <w:rFonts w:cstheme="minorHAnsi"/>
              </w:rPr>
            </w:pPr>
          </w:p>
          <w:p w14:paraId="7305DECE" w14:textId="77777777" w:rsidR="00F2013C" w:rsidRDefault="00F2013C" w:rsidP="00454E00">
            <w:pPr>
              <w:rPr>
                <w:rFonts w:cstheme="minorHAnsi"/>
              </w:rPr>
            </w:pPr>
          </w:p>
          <w:p w14:paraId="1C243830" w14:textId="77777777" w:rsidR="00F2013C" w:rsidRDefault="00F2013C" w:rsidP="00454E00">
            <w:pPr>
              <w:rPr>
                <w:rFonts w:cstheme="minorHAnsi"/>
              </w:rPr>
            </w:pPr>
          </w:p>
          <w:p w14:paraId="3C0526C6" w14:textId="77777777" w:rsidR="00F2013C" w:rsidRDefault="00F2013C" w:rsidP="00454E00">
            <w:pPr>
              <w:rPr>
                <w:rFonts w:cstheme="minorHAnsi"/>
              </w:rPr>
            </w:pPr>
          </w:p>
          <w:p w14:paraId="0D7DBE27" w14:textId="77777777" w:rsidR="00F2013C" w:rsidRDefault="00F2013C" w:rsidP="00454E00">
            <w:pPr>
              <w:rPr>
                <w:rFonts w:cstheme="minorHAnsi"/>
              </w:rPr>
            </w:pPr>
          </w:p>
          <w:p w14:paraId="42F99890" w14:textId="77777777" w:rsidR="00F2013C" w:rsidRDefault="00F2013C" w:rsidP="00454E00">
            <w:pPr>
              <w:rPr>
                <w:rFonts w:cstheme="minorHAnsi"/>
              </w:rPr>
            </w:pPr>
          </w:p>
          <w:p w14:paraId="6146F013" w14:textId="77777777" w:rsidR="00F2013C" w:rsidRDefault="00F2013C" w:rsidP="00454E00">
            <w:pPr>
              <w:rPr>
                <w:rFonts w:cstheme="minorHAnsi"/>
              </w:rPr>
            </w:pPr>
          </w:p>
          <w:p w14:paraId="32C1C196" w14:textId="5E3E31B6" w:rsidR="00F2013C" w:rsidRPr="009C5AD1" w:rsidRDefault="00F2013C" w:rsidP="00454E00">
            <w:pPr>
              <w:rPr>
                <w:rFonts w:cstheme="minorHAnsi"/>
              </w:rPr>
            </w:pPr>
            <w:r>
              <w:rPr>
                <w:rFonts w:cstheme="minorHAnsi"/>
              </w:rPr>
              <w:t>All</w:t>
            </w:r>
          </w:p>
        </w:tc>
        <w:tc>
          <w:tcPr>
            <w:tcW w:w="2693" w:type="dxa"/>
            <w:shd w:val="clear" w:color="auto" w:fill="auto"/>
          </w:tcPr>
          <w:p w14:paraId="488E6066" w14:textId="77777777" w:rsidR="00A84B4B" w:rsidRDefault="00A84B4B" w:rsidP="00205AB1">
            <w:pPr>
              <w:jc w:val="both"/>
              <w:rPr>
                <w:rFonts w:cstheme="minorHAnsi"/>
                <w:color w:val="FF0000"/>
              </w:rPr>
            </w:pPr>
          </w:p>
          <w:p w14:paraId="008C6527" w14:textId="77777777" w:rsidR="00F2013C" w:rsidRDefault="00F2013C" w:rsidP="00205AB1">
            <w:pPr>
              <w:jc w:val="both"/>
              <w:rPr>
                <w:rFonts w:cstheme="minorHAnsi"/>
                <w:color w:val="FF0000"/>
              </w:rPr>
            </w:pPr>
          </w:p>
          <w:p w14:paraId="39A653F9" w14:textId="77777777" w:rsidR="00F2013C" w:rsidRDefault="00F2013C" w:rsidP="00205AB1">
            <w:pPr>
              <w:jc w:val="both"/>
              <w:rPr>
                <w:rFonts w:cstheme="minorHAnsi"/>
                <w:color w:val="FF0000"/>
              </w:rPr>
            </w:pPr>
          </w:p>
          <w:p w14:paraId="0D4817FB" w14:textId="77777777" w:rsidR="00F2013C" w:rsidRDefault="00F2013C" w:rsidP="00205AB1">
            <w:pPr>
              <w:jc w:val="both"/>
              <w:rPr>
                <w:rFonts w:cstheme="minorHAnsi"/>
                <w:color w:val="FF0000"/>
              </w:rPr>
            </w:pPr>
          </w:p>
          <w:p w14:paraId="168F6031" w14:textId="77777777" w:rsidR="00F2013C" w:rsidRDefault="00F2013C" w:rsidP="00205AB1">
            <w:pPr>
              <w:jc w:val="both"/>
              <w:rPr>
                <w:rFonts w:cstheme="minorHAnsi"/>
                <w:color w:val="FF0000"/>
              </w:rPr>
            </w:pPr>
          </w:p>
          <w:p w14:paraId="2DBDB037" w14:textId="77777777" w:rsidR="00F2013C" w:rsidRDefault="00F2013C" w:rsidP="00205AB1">
            <w:pPr>
              <w:jc w:val="both"/>
              <w:rPr>
                <w:rFonts w:cstheme="minorHAnsi"/>
                <w:color w:val="FF0000"/>
              </w:rPr>
            </w:pPr>
          </w:p>
          <w:p w14:paraId="27DFB051" w14:textId="77777777" w:rsidR="00F2013C" w:rsidRDefault="00F2013C" w:rsidP="00205AB1">
            <w:pPr>
              <w:jc w:val="both"/>
              <w:rPr>
                <w:rFonts w:cstheme="minorHAnsi"/>
                <w:color w:val="FF0000"/>
              </w:rPr>
            </w:pPr>
          </w:p>
          <w:p w14:paraId="55750390" w14:textId="77777777" w:rsidR="00F2013C" w:rsidRDefault="00F2013C" w:rsidP="00205AB1">
            <w:pPr>
              <w:jc w:val="both"/>
              <w:rPr>
                <w:rFonts w:cstheme="minorHAnsi"/>
                <w:color w:val="FF0000"/>
              </w:rPr>
            </w:pPr>
          </w:p>
          <w:p w14:paraId="4E2C74A1" w14:textId="2728F7C7" w:rsidR="00F2013C" w:rsidRPr="009C5AD1" w:rsidRDefault="00F2013C" w:rsidP="00205AB1">
            <w:pPr>
              <w:jc w:val="both"/>
              <w:rPr>
                <w:rFonts w:cstheme="minorHAnsi"/>
                <w:color w:val="FF0000"/>
              </w:rPr>
            </w:pPr>
            <w:r>
              <w:rPr>
                <w:rFonts w:cstheme="minorHAnsi"/>
                <w:color w:val="FF0000"/>
              </w:rPr>
              <w:t xml:space="preserve">Consider volunteering to review this document </w:t>
            </w:r>
          </w:p>
        </w:tc>
      </w:tr>
      <w:tr w:rsidR="006165D5" w:rsidRPr="009C5AD1" w14:paraId="4C00CD9E" w14:textId="77777777" w:rsidTr="006A1FC2">
        <w:tc>
          <w:tcPr>
            <w:tcW w:w="1419" w:type="dxa"/>
          </w:tcPr>
          <w:p w14:paraId="14BF3103" w14:textId="69E971AB" w:rsidR="006165D5" w:rsidRPr="009C5AD1" w:rsidRDefault="006165D5" w:rsidP="009E49FB">
            <w:pPr>
              <w:rPr>
                <w:rFonts w:cstheme="minorHAnsi"/>
              </w:rPr>
            </w:pPr>
            <w:r w:rsidRPr="009C5AD1">
              <w:rPr>
                <w:rFonts w:cstheme="minorHAnsi"/>
              </w:rPr>
              <w:lastRenderedPageBreak/>
              <w:t>Standing Items</w:t>
            </w:r>
          </w:p>
        </w:tc>
        <w:tc>
          <w:tcPr>
            <w:tcW w:w="10206" w:type="dxa"/>
            <w:shd w:val="clear" w:color="auto" w:fill="auto"/>
          </w:tcPr>
          <w:p w14:paraId="2DDFDD11" w14:textId="787CA2C6" w:rsidR="00D64134" w:rsidRPr="00564162" w:rsidRDefault="00A84B4B" w:rsidP="006165D5">
            <w:pPr>
              <w:rPr>
                <w:rFonts w:cstheme="minorHAnsi"/>
                <w:b/>
              </w:rPr>
            </w:pPr>
            <w:r w:rsidRPr="00564162">
              <w:rPr>
                <w:rFonts w:cstheme="minorHAnsi"/>
                <w:b/>
              </w:rPr>
              <w:t xml:space="preserve">Delivering the </w:t>
            </w:r>
            <w:hyperlink r:id="rId13" w:history="1">
              <w:r w:rsidRPr="00564162">
                <w:rPr>
                  <w:rStyle w:val="Hyperlink"/>
                  <w:rFonts w:cstheme="minorHAnsi"/>
                  <w:b/>
                </w:rPr>
                <w:t>K&amp;M Housing Strategy</w:t>
              </w:r>
            </w:hyperlink>
          </w:p>
          <w:p w14:paraId="7B36CF84" w14:textId="792F0B92" w:rsidR="00A84B4B" w:rsidRDefault="00454143" w:rsidP="006165D5">
            <w:pPr>
              <w:rPr>
                <w:rFonts w:cstheme="minorHAnsi"/>
              </w:rPr>
            </w:pPr>
            <w:r>
              <w:rPr>
                <w:rFonts w:cstheme="minorHAnsi"/>
              </w:rPr>
              <w:t>The objectives are listed on agenda.</w:t>
            </w:r>
          </w:p>
          <w:p w14:paraId="1CDBDB00" w14:textId="35739752" w:rsidR="00B75ED1" w:rsidRDefault="00B75ED1" w:rsidP="006165D5">
            <w:pPr>
              <w:rPr>
                <w:rFonts w:cstheme="minorHAnsi"/>
              </w:rPr>
            </w:pPr>
          </w:p>
          <w:p w14:paraId="2E80E5D4" w14:textId="078E0E08" w:rsidR="00B75ED1" w:rsidRDefault="00B75ED1" w:rsidP="006165D5">
            <w:pPr>
              <w:rPr>
                <w:rFonts w:cstheme="minorHAnsi"/>
              </w:rPr>
            </w:pPr>
            <w:r>
              <w:rPr>
                <w:rFonts w:cstheme="minorHAnsi"/>
              </w:rPr>
              <w:t xml:space="preserve">The work on a fire safety campaign, and liaising with KFRS on this, will contribute to delivering objective </w:t>
            </w:r>
            <w:r w:rsidRPr="00564162">
              <w:rPr>
                <w:rFonts w:cstheme="minorHAnsi"/>
                <w:b/>
              </w:rPr>
              <w:t>SH2</w:t>
            </w:r>
            <w:r>
              <w:rPr>
                <w:rFonts w:cstheme="minorHAnsi"/>
              </w:rPr>
              <w:t>.</w:t>
            </w:r>
          </w:p>
          <w:p w14:paraId="4D2BFFF5" w14:textId="736C0AFC" w:rsidR="00454143" w:rsidRDefault="00454143" w:rsidP="006165D5">
            <w:pPr>
              <w:rPr>
                <w:rFonts w:cstheme="minorHAnsi"/>
              </w:rPr>
            </w:pPr>
          </w:p>
          <w:p w14:paraId="12EE5F02" w14:textId="3C0AEE25" w:rsidR="00454143" w:rsidRDefault="00454143" w:rsidP="006165D5">
            <w:pPr>
              <w:rPr>
                <w:rFonts w:cstheme="minorHAnsi"/>
              </w:rPr>
            </w:pPr>
            <w:r>
              <w:rPr>
                <w:rFonts w:cstheme="minorHAnsi"/>
              </w:rPr>
              <w:t xml:space="preserve">FD some clients do not feel themselves as vulnerable and so don’t want to be part of the assessment. </w:t>
            </w:r>
          </w:p>
          <w:p w14:paraId="0A5EC5A1" w14:textId="7215B1A2" w:rsidR="00454143" w:rsidRDefault="00454143" w:rsidP="006165D5">
            <w:pPr>
              <w:rPr>
                <w:rFonts w:cstheme="minorHAnsi"/>
              </w:rPr>
            </w:pPr>
            <w:r>
              <w:rPr>
                <w:rFonts w:cstheme="minorHAnsi"/>
              </w:rPr>
              <w:t>ME the initial assessment is done in the housing team as part of a routine visit. If that triggers a more detailed assessment than the fire safety team will carry out the assessment. They’ve focused on their high rises first.</w:t>
            </w:r>
          </w:p>
          <w:p w14:paraId="454C9674" w14:textId="71788CCE" w:rsidR="00454143" w:rsidRDefault="00454143" w:rsidP="006165D5">
            <w:pPr>
              <w:rPr>
                <w:rFonts w:cstheme="minorHAnsi"/>
              </w:rPr>
            </w:pPr>
          </w:p>
          <w:p w14:paraId="38BE9E44" w14:textId="2F939821" w:rsidR="00454143" w:rsidRDefault="00454143" w:rsidP="006165D5">
            <w:pPr>
              <w:rPr>
                <w:rFonts w:cstheme="minorHAnsi"/>
              </w:rPr>
            </w:pPr>
            <w:r>
              <w:rPr>
                <w:rFonts w:cstheme="minorHAnsi"/>
              </w:rPr>
              <w:t>AC ABC</w:t>
            </w:r>
            <w:r w:rsidR="003B537D">
              <w:rPr>
                <w:rFonts w:cstheme="minorHAnsi"/>
              </w:rPr>
              <w:t>,</w:t>
            </w:r>
            <w:r w:rsidR="00F30169">
              <w:rPr>
                <w:rFonts w:cstheme="minorHAnsi"/>
              </w:rPr>
              <w:t xml:space="preserve"> Kent Resilience Forum</w:t>
            </w:r>
            <w:r>
              <w:rPr>
                <w:rFonts w:cstheme="minorHAnsi"/>
              </w:rPr>
              <w:t xml:space="preserve"> </w:t>
            </w:r>
            <w:r w:rsidR="00F30169">
              <w:rPr>
                <w:rFonts w:cstheme="minorHAnsi"/>
              </w:rPr>
              <w:t xml:space="preserve">(hosted at KFRS) </w:t>
            </w:r>
            <w:r>
              <w:rPr>
                <w:rFonts w:cstheme="minorHAnsi"/>
              </w:rPr>
              <w:t>contacted them after Storm Eunice to identify vulnerable tenants</w:t>
            </w:r>
            <w:r w:rsidR="00F30169">
              <w:rPr>
                <w:rFonts w:cstheme="minorHAnsi"/>
              </w:rPr>
              <w:t xml:space="preserve"> who would need assistance if without power form more than 48 hours</w:t>
            </w:r>
            <w:r>
              <w:rPr>
                <w:rFonts w:cstheme="minorHAnsi"/>
              </w:rPr>
              <w:t xml:space="preserve">. </w:t>
            </w:r>
            <w:r w:rsidR="00F30169">
              <w:rPr>
                <w:rFonts w:cstheme="minorHAnsi"/>
              </w:rPr>
              <w:t xml:space="preserve"> The contact details are </w:t>
            </w:r>
            <w:hyperlink r:id="rId14" w:history="1">
              <w:r w:rsidR="00F30169">
                <w:rPr>
                  <w:rStyle w:val="Hyperlink"/>
                </w:rPr>
                <w:t>About us | Kent Prepared</w:t>
              </w:r>
            </w:hyperlink>
            <w:hyperlink r:id="rId15" w:history="1">
              <w:r w:rsidR="00F30169" w:rsidRPr="00A10DCA">
                <w:rPr>
                  <w:rStyle w:val="Hyperlink"/>
                  <w:rFonts w:cstheme="minorHAnsi"/>
                </w:rPr>
                <w:t>KRF@kent.fire-uk.org</w:t>
              </w:r>
            </w:hyperlink>
            <w:r w:rsidR="00F30169">
              <w:rPr>
                <w:rFonts w:cstheme="minorHAnsi"/>
              </w:rPr>
              <w:t xml:space="preserve"> and 01622 212409 </w:t>
            </w:r>
            <w:r w:rsidR="00564162">
              <w:rPr>
                <w:rFonts w:cstheme="minorHAnsi"/>
              </w:rPr>
              <w:t xml:space="preserve">This is linked to objective </w:t>
            </w:r>
            <w:r w:rsidR="00564162" w:rsidRPr="00564162">
              <w:rPr>
                <w:rFonts w:cstheme="minorHAnsi"/>
                <w:b/>
              </w:rPr>
              <w:t>SH6</w:t>
            </w:r>
            <w:r w:rsidR="00B75ED1" w:rsidRPr="00564162">
              <w:rPr>
                <w:rFonts w:cstheme="minorHAnsi"/>
                <w:b/>
              </w:rPr>
              <w:t>.</w:t>
            </w:r>
          </w:p>
          <w:p w14:paraId="7BA0F9D9" w14:textId="77777777" w:rsidR="00454143" w:rsidRPr="009C5AD1" w:rsidRDefault="00454143" w:rsidP="006165D5">
            <w:pPr>
              <w:rPr>
                <w:rFonts w:cstheme="minorHAnsi"/>
              </w:rPr>
            </w:pPr>
          </w:p>
          <w:p w14:paraId="18E8A38D" w14:textId="5FDDB4B2" w:rsidR="00CE720B" w:rsidRPr="009C5AD1" w:rsidRDefault="00CE720B" w:rsidP="006165D5">
            <w:pPr>
              <w:rPr>
                <w:rFonts w:cstheme="minorHAnsi"/>
              </w:rPr>
            </w:pPr>
          </w:p>
          <w:p w14:paraId="66D23BCF" w14:textId="2ECC5A7E" w:rsidR="00CE720B" w:rsidRPr="00564162" w:rsidRDefault="00A84B4B" w:rsidP="006165D5">
            <w:pPr>
              <w:rPr>
                <w:rFonts w:cstheme="minorHAnsi"/>
              </w:rPr>
            </w:pPr>
            <w:r w:rsidRPr="00564162">
              <w:rPr>
                <w:rFonts w:cstheme="minorHAnsi"/>
                <w:b/>
              </w:rPr>
              <w:t xml:space="preserve">Customer Satisfaction and consultation and responding to the </w:t>
            </w:r>
            <w:hyperlink r:id="rId16" w:history="1">
              <w:r w:rsidRPr="00564162">
                <w:rPr>
                  <w:rStyle w:val="Hyperlink"/>
                  <w:rFonts w:cstheme="minorHAnsi"/>
                  <w:b/>
                </w:rPr>
                <w:t>social housing white paper</w:t>
              </w:r>
            </w:hyperlink>
            <w:r w:rsidR="00564162">
              <w:rPr>
                <w:rStyle w:val="Hyperlink"/>
                <w:rFonts w:cstheme="minorHAnsi"/>
                <w:u w:val="none"/>
              </w:rPr>
              <w:t xml:space="preserve"> </w:t>
            </w:r>
            <w:r w:rsidR="00564162" w:rsidRPr="00564162">
              <w:rPr>
                <w:rStyle w:val="Hyperlink"/>
                <w:rFonts w:cstheme="minorHAnsi"/>
                <w:b/>
                <w:color w:val="000000" w:themeColor="text1"/>
                <w:u w:val="none"/>
              </w:rPr>
              <w:t>(SH7)</w:t>
            </w:r>
          </w:p>
          <w:p w14:paraId="3C3EB3C8" w14:textId="57AF3C7F" w:rsidR="00A84B4B" w:rsidRDefault="00A84B4B" w:rsidP="006165D5">
            <w:pPr>
              <w:rPr>
                <w:rFonts w:cstheme="minorHAnsi"/>
              </w:rPr>
            </w:pPr>
          </w:p>
          <w:p w14:paraId="78B0CB92" w14:textId="433774B6" w:rsidR="00454143" w:rsidRDefault="00454143" w:rsidP="006165D5">
            <w:pPr>
              <w:rPr>
                <w:rFonts w:cstheme="minorHAnsi"/>
              </w:rPr>
            </w:pPr>
            <w:r>
              <w:rPr>
                <w:rFonts w:cstheme="minorHAnsi"/>
              </w:rPr>
              <w:t>FD how are organisations doing this? GCHA seek feedback on perceptions on ASB, repairs, etc. How do you affect the wider community if you have a very low number of homes in a particular area?</w:t>
            </w:r>
          </w:p>
          <w:p w14:paraId="418552F1" w14:textId="1FF0B788" w:rsidR="00454143" w:rsidRDefault="00454143" w:rsidP="006165D5">
            <w:pPr>
              <w:rPr>
                <w:rFonts w:cstheme="minorHAnsi"/>
              </w:rPr>
            </w:pPr>
          </w:p>
          <w:p w14:paraId="70BDB1F9" w14:textId="13D89F6B" w:rsidR="00454143" w:rsidRDefault="00454143" w:rsidP="006165D5">
            <w:pPr>
              <w:rPr>
                <w:rFonts w:cstheme="minorHAnsi"/>
              </w:rPr>
            </w:pPr>
            <w:r>
              <w:rPr>
                <w:rFonts w:cstheme="minorHAnsi"/>
              </w:rPr>
              <w:t xml:space="preserve">ABC resident engagement offer is low and </w:t>
            </w:r>
            <w:r w:rsidR="00B75ED1">
              <w:rPr>
                <w:rFonts w:cstheme="minorHAnsi"/>
              </w:rPr>
              <w:t xml:space="preserve">there is </w:t>
            </w:r>
            <w:r>
              <w:rPr>
                <w:rFonts w:cstheme="minorHAnsi"/>
              </w:rPr>
              <w:t>no dedicated officer for that. They are working with TPAS. T</w:t>
            </w:r>
            <w:r w:rsidR="00B75ED1">
              <w:rPr>
                <w:rFonts w:cstheme="minorHAnsi"/>
              </w:rPr>
              <w:t>h</w:t>
            </w:r>
            <w:r>
              <w:rPr>
                <w:rFonts w:cstheme="minorHAnsi"/>
              </w:rPr>
              <w:t>ey discuss a different part of the White Paper each month. They met with Housing Regulator and got advice.</w:t>
            </w:r>
          </w:p>
          <w:p w14:paraId="20378F9C" w14:textId="3D02CE0C" w:rsidR="00454143" w:rsidRDefault="00454143" w:rsidP="006165D5">
            <w:pPr>
              <w:rPr>
                <w:rFonts w:cstheme="minorHAnsi"/>
              </w:rPr>
            </w:pPr>
          </w:p>
          <w:p w14:paraId="2FA77A1A" w14:textId="2E42E433" w:rsidR="00454143" w:rsidRDefault="00454143" w:rsidP="006165D5">
            <w:pPr>
              <w:rPr>
                <w:rFonts w:cstheme="minorHAnsi"/>
              </w:rPr>
            </w:pPr>
            <w:r>
              <w:rPr>
                <w:rFonts w:cstheme="minorHAnsi"/>
              </w:rPr>
              <w:t>TH F&amp;H</w:t>
            </w:r>
            <w:r w:rsidR="00076904">
              <w:rPr>
                <w:rFonts w:cstheme="minorHAnsi"/>
              </w:rPr>
              <w:t xml:space="preserve"> are rampin</w:t>
            </w:r>
            <w:r>
              <w:rPr>
                <w:rFonts w:cstheme="minorHAnsi"/>
              </w:rPr>
              <w:t>g up post service surveys inc</w:t>
            </w:r>
            <w:r w:rsidR="00B75ED1">
              <w:rPr>
                <w:rFonts w:cstheme="minorHAnsi"/>
              </w:rPr>
              <w:t>luding lettings and</w:t>
            </w:r>
            <w:r>
              <w:rPr>
                <w:rFonts w:cstheme="minorHAnsi"/>
              </w:rPr>
              <w:t xml:space="preserve"> ASB. </w:t>
            </w:r>
            <w:r w:rsidR="00B75ED1">
              <w:rPr>
                <w:rFonts w:cstheme="minorHAnsi"/>
              </w:rPr>
              <w:t>They will be doing a b</w:t>
            </w:r>
            <w:r>
              <w:rPr>
                <w:rFonts w:cstheme="minorHAnsi"/>
              </w:rPr>
              <w:t>ig tenants</w:t>
            </w:r>
            <w:r w:rsidR="00B75ED1">
              <w:rPr>
                <w:rFonts w:cstheme="minorHAnsi"/>
              </w:rPr>
              <w:t>’</w:t>
            </w:r>
            <w:r>
              <w:rPr>
                <w:rFonts w:cstheme="minorHAnsi"/>
              </w:rPr>
              <w:t xml:space="preserve"> satisfaction su</w:t>
            </w:r>
            <w:r w:rsidR="00B75ED1">
              <w:rPr>
                <w:rFonts w:cstheme="minorHAnsi"/>
              </w:rPr>
              <w:t>rve</w:t>
            </w:r>
            <w:r>
              <w:rPr>
                <w:rFonts w:cstheme="minorHAnsi"/>
              </w:rPr>
              <w:t>y in May and will use the proposed new tenant satisfaction questions,</w:t>
            </w:r>
            <w:r w:rsidR="00076904">
              <w:rPr>
                <w:rFonts w:cstheme="minorHAnsi"/>
              </w:rPr>
              <w:t xml:space="preserve"> </w:t>
            </w:r>
            <w:hyperlink r:id="rId17" w:history="1">
              <w:r w:rsidR="00076904">
                <w:rPr>
                  <w:rStyle w:val="Hyperlink"/>
                </w:rPr>
                <w:t>Tenant satisfaction measures (publishing.service.gov.uk)</w:t>
              </w:r>
            </w:hyperlink>
            <w:r>
              <w:rPr>
                <w:rFonts w:cstheme="minorHAnsi"/>
              </w:rPr>
              <w:t xml:space="preserve"> not the STAR questions.</w:t>
            </w:r>
          </w:p>
          <w:p w14:paraId="646E0DE9" w14:textId="1DB2B99E" w:rsidR="00454143" w:rsidRDefault="00454143" w:rsidP="006165D5">
            <w:pPr>
              <w:rPr>
                <w:rFonts w:cstheme="minorHAnsi"/>
              </w:rPr>
            </w:pPr>
          </w:p>
          <w:p w14:paraId="5DED4A4F" w14:textId="77777777" w:rsidR="006165D5" w:rsidRDefault="00454143" w:rsidP="00B75ED1">
            <w:pPr>
              <w:rPr>
                <w:rFonts w:cstheme="minorHAnsi"/>
              </w:rPr>
            </w:pPr>
            <w:r>
              <w:rPr>
                <w:rFonts w:cstheme="minorHAnsi"/>
              </w:rPr>
              <w:t xml:space="preserve">CGHA also using the new tenant satisfaction questions. </w:t>
            </w:r>
            <w:r w:rsidR="00B75ED1">
              <w:rPr>
                <w:rFonts w:cstheme="minorHAnsi"/>
              </w:rPr>
              <w:t>Many dissatisfied tenants will not give a name or address so t</w:t>
            </w:r>
            <w:r>
              <w:rPr>
                <w:rFonts w:cstheme="minorHAnsi"/>
              </w:rPr>
              <w:t xml:space="preserve">hey are seeking postcodes to help identify the </w:t>
            </w:r>
            <w:r w:rsidR="00B75ED1">
              <w:rPr>
                <w:rFonts w:cstheme="minorHAnsi"/>
              </w:rPr>
              <w:t xml:space="preserve">geographical </w:t>
            </w:r>
            <w:r>
              <w:rPr>
                <w:rFonts w:cstheme="minorHAnsi"/>
              </w:rPr>
              <w:t>area whe</w:t>
            </w:r>
            <w:r w:rsidR="00B75ED1">
              <w:rPr>
                <w:rFonts w:cstheme="minorHAnsi"/>
              </w:rPr>
              <w:t>re the responses come from.</w:t>
            </w:r>
          </w:p>
          <w:p w14:paraId="05C80E3E" w14:textId="0CC0DD0F" w:rsidR="00B75ED1" w:rsidRPr="009C5AD1" w:rsidRDefault="00B75ED1" w:rsidP="00B75ED1">
            <w:pPr>
              <w:rPr>
                <w:rFonts w:cstheme="minorHAnsi"/>
              </w:rPr>
            </w:pPr>
          </w:p>
        </w:tc>
        <w:tc>
          <w:tcPr>
            <w:tcW w:w="708" w:type="dxa"/>
            <w:shd w:val="clear" w:color="auto" w:fill="auto"/>
          </w:tcPr>
          <w:p w14:paraId="039DFE3F" w14:textId="77777777" w:rsidR="006165D5" w:rsidRDefault="006165D5" w:rsidP="00454E00">
            <w:pPr>
              <w:rPr>
                <w:rFonts w:cstheme="minorHAnsi"/>
              </w:rPr>
            </w:pPr>
          </w:p>
          <w:p w14:paraId="70401C58" w14:textId="72AA8E2B" w:rsidR="00822F96" w:rsidRDefault="00822F96" w:rsidP="00454E00">
            <w:pPr>
              <w:rPr>
                <w:rFonts w:cstheme="minorHAnsi"/>
              </w:rPr>
            </w:pPr>
          </w:p>
          <w:p w14:paraId="141CED60" w14:textId="241AF4B4" w:rsidR="00454143" w:rsidRDefault="00454143" w:rsidP="00454E00">
            <w:pPr>
              <w:rPr>
                <w:rFonts w:cstheme="minorHAnsi"/>
              </w:rPr>
            </w:pPr>
          </w:p>
          <w:p w14:paraId="392A5B5B" w14:textId="620973A1" w:rsidR="00B75ED1" w:rsidRDefault="00B75ED1" w:rsidP="00454E00">
            <w:pPr>
              <w:rPr>
                <w:rFonts w:cstheme="minorHAnsi"/>
              </w:rPr>
            </w:pPr>
          </w:p>
          <w:p w14:paraId="1FA5DCC1" w14:textId="38B7C754" w:rsidR="00B75ED1" w:rsidRDefault="00B75ED1" w:rsidP="00454E00">
            <w:pPr>
              <w:rPr>
                <w:rFonts w:cstheme="minorHAnsi"/>
              </w:rPr>
            </w:pPr>
          </w:p>
          <w:p w14:paraId="7D66B62E" w14:textId="19135027" w:rsidR="00B75ED1" w:rsidRDefault="00B75ED1" w:rsidP="00454E00">
            <w:pPr>
              <w:rPr>
                <w:rFonts w:cstheme="minorHAnsi"/>
              </w:rPr>
            </w:pPr>
          </w:p>
          <w:p w14:paraId="7394EF81" w14:textId="6B120C82" w:rsidR="00454143" w:rsidRDefault="00454143" w:rsidP="00454E00">
            <w:pPr>
              <w:rPr>
                <w:rFonts w:cstheme="minorHAnsi"/>
              </w:rPr>
            </w:pPr>
          </w:p>
          <w:p w14:paraId="2E76CA8B" w14:textId="6B324F4E" w:rsidR="00454143" w:rsidRDefault="00454143" w:rsidP="00454E00">
            <w:pPr>
              <w:rPr>
                <w:rFonts w:cstheme="minorHAnsi"/>
              </w:rPr>
            </w:pPr>
          </w:p>
          <w:p w14:paraId="128E7908" w14:textId="6DD272BF" w:rsidR="00454143" w:rsidRDefault="00454143" w:rsidP="00454E00">
            <w:pPr>
              <w:rPr>
                <w:rFonts w:cstheme="minorHAnsi"/>
              </w:rPr>
            </w:pPr>
            <w:bookmarkStart w:id="0" w:name="_GoBack"/>
            <w:bookmarkEnd w:id="0"/>
          </w:p>
          <w:p w14:paraId="300B970E" w14:textId="22E09A3B" w:rsidR="00C84D8D" w:rsidRDefault="00C84D8D" w:rsidP="00454E00">
            <w:pPr>
              <w:rPr>
                <w:rFonts w:cstheme="minorHAnsi"/>
              </w:rPr>
            </w:pPr>
          </w:p>
          <w:p w14:paraId="1D898740" w14:textId="6E525A57" w:rsidR="00C84D8D" w:rsidRDefault="00C84D8D" w:rsidP="00454E00">
            <w:pPr>
              <w:rPr>
                <w:rFonts w:cstheme="minorHAnsi"/>
              </w:rPr>
            </w:pPr>
          </w:p>
          <w:p w14:paraId="6860A913" w14:textId="201C2E58" w:rsidR="00C84D8D" w:rsidRDefault="00C84D8D" w:rsidP="00454E00">
            <w:pPr>
              <w:rPr>
                <w:rFonts w:cstheme="minorHAnsi"/>
              </w:rPr>
            </w:pPr>
          </w:p>
          <w:p w14:paraId="742AB876" w14:textId="0AACF040" w:rsidR="00C84D8D" w:rsidRDefault="00C84D8D" w:rsidP="00454E00">
            <w:pPr>
              <w:rPr>
                <w:rFonts w:cstheme="minorHAnsi"/>
              </w:rPr>
            </w:pPr>
          </w:p>
          <w:p w14:paraId="27896AFE" w14:textId="204311E0" w:rsidR="00C84D8D" w:rsidRDefault="00C84D8D" w:rsidP="00454E00">
            <w:pPr>
              <w:rPr>
                <w:rFonts w:cstheme="minorHAnsi"/>
              </w:rPr>
            </w:pPr>
          </w:p>
          <w:p w14:paraId="48118FBF" w14:textId="3DE67586" w:rsidR="00C84D8D" w:rsidRDefault="00C84D8D" w:rsidP="00454E00">
            <w:pPr>
              <w:rPr>
                <w:rFonts w:cstheme="minorHAnsi"/>
              </w:rPr>
            </w:pPr>
          </w:p>
          <w:p w14:paraId="4D376C4C" w14:textId="31BA1EE7" w:rsidR="00C84D8D" w:rsidRDefault="00C84D8D" w:rsidP="00454E00">
            <w:pPr>
              <w:rPr>
                <w:rFonts w:cstheme="minorHAnsi"/>
              </w:rPr>
            </w:pPr>
          </w:p>
          <w:p w14:paraId="4C404CD3" w14:textId="0AD7FD1F" w:rsidR="00C84D8D" w:rsidRDefault="00C84D8D" w:rsidP="00454E00">
            <w:pPr>
              <w:rPr>
                <w:rFonts w:cstheme="minorHAnsi"/>
              </w:rPr>
            </w:pPr>
          </w:p>
          <w:p w14:paraId="1B16366D" w14:textId="1C0F4FA3" w:rsidR="00C84D8D" w:rsidRDefault="00C84D8D" w:rsidP="00454E00">
            <w:pPr>
              <w:rPr>
                <w:rFonts w:cstheme="minorHAnsi"/>
              </w:rPr>
            </w:pPr>
          </w:p>
          <w:p w14:paraId="126EE48D" w14:textId="151E5A89" w:rsidR="00C84D8D" w:rsidRDefault="00C84D8D" w:rsidP="00454E00">
            <w:pPr>
              <w:rPr>
                <w:rFonts w:cstheme="minorHAnsi"/>
              </w:rPr>
            </w:pPr>
          </w:p>
          <w:p w14:paraId="66D7254E" w14:textId="3AA86FF4" w:rsidR="00822F96" w:rsidRPr="009C5AD1" w:rsidRDefault="00822F96" w:rsidP="00454E00">
            <w:pPr>
              <w:rPr>
                <w:rFonts w:cstheme="minorHAnsi"/>
              </w:rPr>
            </w:pPr>
          </w:p>
        </w:tc>
        <w:tc>
          <w:tcPr>
            <w:tcW w:w="2693" w:type="dxa"/>
            <w:shd w:val="clear" w:color="auto" w:fill="auto"/>
          </w:tcPr>
          <w:p w14:paraId="19C26F62" w14:textId="77777777" w:rsidR="006165D5" w:rsidRDefault="006165D5" w:rsidP="00205AB1">
            <w:pPr>
              <w:jc w:val="both"/>
              <w:rPr>
                <w:rFonts w:cstheme="minorHAnsi"/>
                <w:color w:val="FF0000"/>
              </w:rPr>
            </w:pPr>
          </w:p>
          <w:p w14:paraId="725895A8" w14:textId="3CD06C79" w:rsidR="00822F96" w:rsidRDefault="00822F96" w:rsidP="00205AB1">
            <w:pPr>
              <w:jc w:val="both"/>
              <w:rPr>
                <w:rFonts w:cstheme="minorHAnsi"/>
                <w:color w:val="FF0000"/>
              </w:rPr>
            </w:pPr>
          </w:p>
          <w:p w14:paraId="22DE1FD2" w14:textId="5C96C3BE" w:rsidR="00454143" w:rsidRDefault="00454143" w:rsidP="00205AB1">
            <w:pPr>
              <w:jc w:val="both"/>
              <w:rPr>
                <w:rFonts w:cstheme="minorHAnsi"/>
                <w:color w:val="FF0000"/>
              </w:rPr>
            </w:pPr>
          </w:p>
          <w:p w14:paraId="1EE02E49" w14:textId="7B4837B0" w:rsidR="00454143" w:rsidRDefault="00454143" w:rsidP="00205AB1">
            <w:pPr>
              <w:jc w:val="both"/>
              <w:rPr>
                <w:rFonts w:cstheme="minorHAnsi"/>
                <w:color w:val="FF0000"/>
              </w:rPr>
            </w:pPr>
          </w:p>
          <w:p w14:paraId="1C8D4FE7" w14:textId="0622B0C3" w:rsidR="00454143" w:rsidRDefault="00454143" w:rsidP="00205AB1">
            <w:pPr>
              <w:jc w:val="both"/>
              <w:rPr>
                <w:rFonts w:cstheme="minorHAnsi"/>
                <w:color w:val="FF0000"/>
              </w:rPr>
            </w:pPr>
          </w:p>
          <w:p w14:paraId="3944F50B" w14:textId="786D5DB6" w:rsidR="00B75ED1" w:rsidRDefault="00B75ED1" w:rsidP="00205AB1">
            <w:pPr>
              <w:jc w:val="both"/>
              <w:rPr>
                <w:rFonts w:cstheme="minorHAnsi"/>
                <w:color w:val="FF0000"/>
              </w:rPr>
            </w:pPr>
          </w:p>
          <w:p w14:paraId="7C96A716" w14:textId="139652B2" w:rsidR="00C84D8D" w:rsidRDefault="00C84D8D" w:rsidP="00205AB1">
            <w:pPr>
              <w:jc w:val="both"/>
              <w:rPr>
                <w:rFonts w:cstheme="minorHAnsi"/>
                <w:color w:val="FF0000"/>
              </w:rPr>
            </w:pPr>
          </w:p>
          <w:p w14:paraId="08EF2B7E" w14:textId="78A50F46" w:rsidR="00C84D8D" w:rsidRDefault="00C84D8D" w:rsidP="00205AB1">
            <w:pPr>
              <w:jc w:val="both"/>
              <w:rPr>
                <w:rFonts w:cstheme="minorHAnsi"/>
                <w:color w:val="FF0000"/>
              </w:rPr>
            </w:pPr>
          </w:p>
          <w:p w14:paraId="6F47E16B" w14:textId="290593EB" w:rsidR="00C84D8D" w:rsidRDefault="00C84D8D" w:rsidP="00205AB1">
            <w:pPr>
              <w:jc w:val="both"/>
              <w:rPr>
                <w:rFonts w:cstheme="minorHAnsi"/>
                <w:color w:val="FF0000"/>
              </w:rPr>
            </w:pPr>
          </w:p>
          <w:p w14:paraId="66BF17CC" w14:textId="264AE2FF" w:rsidR="00822F96" w:rsidRPr="009C5AD1" w:rsidRDefault="00822F96" w:rsidP="00822F96">
            <w:pPr>
              <w:rPr>
                <w:rFonts w:cstheme="minorHAnsi"/>
                <w:color w:val="FF0000"/>
              </w:rPr>
            </w:pPr>
          </w:p>
        </w:tc>
      </w:tr>
      <w:tr w:rsidR="00FE2C23" w:rsidRPr="009C5AD1" w14:paraId="00ABBD0E" w14:textId="77777777" w:rsidTr="006A1FC2">
        <w:tc>
          <w:tcPr>
            <w:tcW w:w="1419" w:type="dxa"/>
          </w:tcPr>
          <w:p w14:paraId="0F97675B" w14:textId="12684D70" w:rsidR="00E106D2" w:rsidRPr="009C5AD1" w:rsidRDefault="006165D5" w:rsidP="009E49FB">
            <w:pPr>
              <w:rPr>
                <w:rFonts w:cstheme="minorHAnsi"/>
              </w:rPr>
            </w:pPr>
            <w:r w:rsidRPr="009C5AD1">
              <w:rPr>
                <w:rFonts w:cstheme="minorHAnsi"/>
              </w:rPr>
              <w:t>AOB</w:t>
            </w:r>
          </w:p>
        </w:tc>
        <w:tc>
          <w:tcPr>
            <w:tcW w:w="10206" w:type="dxa"/>
            <w:shd w:val="clear" w:color="auto" w:fill="auto"/>
          </w:tcPr>
          <w:p w14:paraId="0B8D1F87" w14:textId="44EF1CAE" w:rsidR="00995494" w:rsidRDefault="00995494" w:rsidP="00995494">
            <w:pPr>
              <w:spacing w:after="100" w:afterAutospacing="1"/>
              <w:rPr>
                <w:rFonts w:cstheme="minorHAnsi"/>
              </w:rPr>
            </w:pPr>
            <w:r>
              <w:rPr>
                <w:rFonts w:cstheme="minorHAnsi"/>
              </w:rPr>
              <w:t>ABC has been doing pre void inspections and wondered if other members do that to chec</w:t>
            </w:r>
            <w:r w:rsidR="00B75ED1">
              <w:rPr>
                <w:rFonts w:cstheme="minorHAnsi"/>
              </w:rPr>
              <w:t xml:space="preserve">k condition of the home? They would like to know which team do this type of work in other </w:t>
            </w:r>
            <w:r w:rsidR="003B537D">
              <w:rPr>
                <w:rFonts w:cstheme="minorHAnsi"/>
              </w:rPr>
              <w:t>organisations.</w:t>
            </w:r>
            <w:r>
              <w:rPr>
                <w:rFonts w:cstheme="minorHAnsi"/>
              </w:rPr>
              <w:t xml:space="preserve"> </w:t>
            </w:r>
          </w:p>
          <w:p w14:paraId="5DFA9BDF" w14:textId="15744C39" w:rsidR="00995494" w:rsidRDefault="00995494" w:rsidP="00995494">
            <w:pPr>
              <w:spacing w:after="100" w:afterAutospacing="1"/>
              <w:rPr>
                <w:rFonts w:cstheme="minorHAnsi"/>
              </w:rPr>
            </w:pPr>
            <w:r>
              <w:rPr>
                <w:rFonts w:cstheme="minorHAnsi"/>
              </w:rPr>
              <w:t xml:space="preserve">FM some organisations ask residents to take photos of each room, doors and windows and that identifies any damage and other issues. </w:t>
            </w:r>
            <w:r w:rsidR="00B75ED1">
              <w:rPr>
                <w:rFonts w:cstheme="minorHAnsi"/>
              </w:rPr>
              <w:t>GCHA</w:t>
            </w:r>
            <w:r>
              <w:rPr>
                <w:rFonts w:cstheme="minorHAnsi"/>
              </w:rPr>
              <w:t xml:space="preserve"> like to do a high standard of handover of home and this tends to include redecoration and carpets. </w:t>
            </w:r>
          </w:p>
          <w:p w14:paraId="1E4F9E04" w14:textId="6FE19E51" w:rsidR="00995494" w:rsidRDefault="00995494" w:rsidP="00B75ED1">
            <w:pPr>
              <w:spacing w:after="100" w:afterAutospacing="1"/>
              <w:rPr>
                <w:rFonts w:cstheme="minorHAnsi"/>
              </w:rPr>
            </w:pPr>
            <w:r>
              <w:rPr>
                <w:rFonts w:cstheme="minorHAnsi"/>
              </w:rPr>
              <w:t>TC Medway als</w:t>
            </w:r>
            <w:r w:rsidR="004160DD">
              <w:rPr>
                <w:rFonts w:cstheme="minorHAnsi"/>
              </w:rPr>
              <w:t>o aim to do a pre void</w:t>
            </w:r>
            <w:r>
              <w:rPr>
                <w:rFonts w:cstheme="minorHAnsi"/>
              </w:rPr>
              <w:t xml:space="preserve"> assessment</w:t>
            </w:r>
            <w:r w:rsidR="004160DD">
              <w:rPr>
                <w:rFonts w:cstheme="minorHAnsi"/>
              </w:rPr>
              <w:t>, done by the maintenance company,</w:t>
            </w:r>
            <w:r>
              <w:rPr>
                <w:rFonts w:cstheme="minorHAnsi"/>
              </w:rPr>
              <w:t xml:space="preserve"> to give tenant a list of works they can do themselves or be charged for the repairs. This is a recent change.</w:t>
            </w:r>
          </w:p>
          <w:p w14:paraId="02B2589B" w14:textId="48EF5DA4" w:rsidR="00FE2C23" w:rsidRDefault="00A84B4B" w:rsidP="00E106D2">
            <w:pPr>
              <w:jc w:val="both"/>
              <w:rPr>
                <w:rFonts w:cstheme="minorHAnsi"/>
              </w:rPr>
            </w:pPr>
            <w:r>
              <w:rPr>
                <w:rFonts w:cstheme="minorHAnsi"/>
              </w:rPr>
              <w:t>Date of next meeting is 14</w:t>
            </w:r>
            <w:r w:rsidRPr="00A84B4B">
              <w:rPr>
                <w:rFonts w:cstheme="minorHAnsi"/>
                <w:vertAlign w:val="superscript"/>
              </w:rPr>
              <w:t>th</w:t>
            </w:r>
            <w:r>
              <w:rPr>
                <w:rFonts w:cstheme="minorHAnsi"/>
              </w:rPr>
              <w:t xml:space="preserve"> June 10-11</w:t>
            </w:r>
            <w:r w:rsidR="00B75ED1">
              <w:rPr>
                <w:rFonts w:cstheme="minorHAnsi"/>
              </w:rPr>
              <w:t>.</w:t>
            </w:r>
          </w:p>
          <w:p w14:paraId="09E5E113" w14:textId="77777777" w:rsidR="00076904" w:rsidRDefault="00076904" w:rsidP="00E106D2">
            <w:pPr>
              <w:jc w:val="both"/>
              <w:rPr>
                <w:rFonts w:cstheme="minorHAnsi"/>
              </w:rPr>
            </w:pPr>
          </w:p>
          <w:p w14:paraId="6B723D50" w14:textId="0770620C" w:rsidR="00D714D4" w:rsidRPr="009C5AD1" w:rsidRDefault="00B75ED1" w:rsidP="00E106D2">
            <w:pPr>
              <w:jc w:val="both"/>
              <w:rPr>
                <w:rFonts w:cstheme="minorHAnsi"/>
              </w:rPr>
            </w:pPr>
            <w:r>
              <w:rPr>
                <w:rFonts w:cstheme="minorHAnsi"/>
              </w:rPr>
              <w:t xml:space="preserve">There is a KHG </w:t>
            </w:r>
            <w:r w:rsidR="00D714D4">
              <w:rPr>
                <w:rFonts w:cstheme="minorHAnsi"/>
              </w:rPr>
              <w:t>D</w:t>
            </w:r>
            <w:r>
              <w:rPr>
                <w:rFonts w:cstheme="minorHAnsi"/>
              </w:rPr>
              <w:t xml:space="preserve">omestic </w:t>
            </w:r>
            <w:r w:rsidR="00D714D4">
              <w:rPr>
                <w:rFonts w:cstheme="minorHAnsi"/>
              </w:rPr>
              <w:t>A</w:t>
            </w:r>
            <w:r>
              <w:rPr>
                <w:rFonts w:cstheme="minorHAnsi"/>
              </w:rPr>
              <w:t>buse awareness</w:t>
            </w:r>
            <w:r w:rsidR="00D714D4">
              <w:rPr>
                <w:rFonts w:cstheme="minorHAnsi"/>
              </w:rPr>
              <w:t xml:space="preserve"> event on 20</w:t>
            </w:r>
            <w:r w:rsidR="00D714D4" w:rsidRPr="00D714D4">
              <w:rPr>
                <w:rFonts w:cstheme="minorHAnsi"/>
                <w:vertAlign w:val="superscript"/>
              </w:rPr>
              <w:t>th</w:t>
            </w:r>
            <w:r w:rsidR="00D714D4">
              <w:rPr>
                <w:rFonts w:cstheme="minorHAnsi"/>
              </w:rPr>
              <w:t xml:space="preserve"> June</w:t>
            </w:r>
            <w:r>
              <w:rPr>
                <w:rFonts w:cstheme="minorHAnsi"/>
              </w:rPr>
              <w:t xml:space="preserve">. If you would like to book a place please contact HM. </w:t>
            </w:r>
          </w:p>
          <w:p w14:paraId="3E64DA69" w14:textId="2DA37480" w:rsidR="00233027" w:rsidRPr="009C5AD1" w:rsidRDefault="00233027" w:rsidP="00E106D2">
            <w:pPr>
              <w:jc w:val="both"/>
              <w:rPr>
                <w:rFonts w:cstheme="minorHAnsi"/>
              </w:rPr>
            </w:pPr>
          </w:p>
        </w:tc>
        <w:tc>
          <w:tcPr>
            <w:tcW w:w="708" w:type="dxa"/>
            <w:shd w:val="clear" w:color="auto" w:fill="auto"/>
          </w:tcPr>
          <w:p w14:paraId="2F31D8DB" w14:textId="77777777" w:rsidR="00781751" w:rsidRDefault="00781751" w:rsidP="00454E00">
            <w:pPr>
              <w:rPr>
                <w:rFonts w:cstheme="minorHAnsi"/>
              </w:rPr>
            </w:pPr>
          </w:p>
          <w:p w14:paraId="1A8ECBA1" w14:textId="77777777" w:rsidR="004B50D7" w:rsidRDefault="004B50D7" w:rsidP="00454E00">
            <w:pPr>
              <w:rPr>
                <w:rFonts w:cstheme="minorHAnsi"/>
              </w:rPr>
            </w:pPr>
          </w:p>
          <w:p w14:paraId="67180075" w14:textId="77777777" w:rsidR="004B50D7" w:rsidRDefault="004B50D7" w:rsidP="00454E00">
            <w:pPr>
              <w:rPr>
                <w:rFonts w:cstheme="minorHAnsi"/>
              </w:rPr>
            </w:pPr>
          </w:p>
          <w:p w14:paraId="440D2062" w14:textId="77777777" w:rsidR="004B50D7" w:rsidRDefault="004B50D7" w:rsidP="00454E00">
            <w:pPr>
              <w:rPr>
                <w:rFonts w:cstheme="minorHAnsi"/>
              </w:rPr>
            </w:pPr>
          </w:p>
          <w:p w14:paraId="39E249BB" w14:textId="77777777" w:rsidR="004B50D7" w:rsidRDefault="004B50D7" w:rsidP="00454E00">
            <w:pPr>
              <w:rPr>
                <w:rFonts w:cstheme="minorHAnsi"/>
              </w:rPr>
            </w:pPr>
          </w:p>
          <w:p w14:paraId="5999BB1A" w14:textId="77777777" w:rsidR="004B50D7" w:rsidRDefault="004B50D7" w:rsidP="00454E00">
            <w:pPr>
              <w:rPr>
                <w:rFonts w:cstheme="minorHAnsi"/>
              </w:rPr>
            </w:pPr>
          </w:p>
          <w:p w14:paraId="38693B94" w14:textId="77777777" w:rsidR="004B50D7" w:rsidRDefault="004B50D7" w:rsidP="00454E00">
            <w:pPr>
              <w:rPr>
                <w:rFonts w:cstheme="minorHAnsi"/>
              </w:rPr>
            </w:pPr>
          </w:p>
          <w:p w14:paraId="4E89ECD6" w14:textId="77777777" w:rsidR="004B50D7" w:rsidRDefault="004B50D7" w:rsidP="00454E00">
            <w:pPr>
              <w:rPr>
                <w:rFonts w:cstheme="minorHAnsi"/>
              </w:rPr>
            </w:pPr>
          </w:p>
          <w:p w14:paraId="0AC85986" w14:textId="77777777" w:rsidR="004B50D7" w:rsidRDefault="004B50D7" w:rsidP="00454E00">
            <w:pPr>
              <w:rPr>
                <w:rFonts w:cstheme="minorHAnsi"/>
              </w:rPr>
            </w:pPr>
          </w:p>
          <w:p w14:paraId="4C74FF96" w14:textId="77777777" w:rsidR="004B50D7" w:rsidRDefault="004B50D7" w:rsidP="00454E00">
            <w:pPr>
              <w:rPr>
                <w:rFonts w:cstheme="minorHAnsi"/>
              </w:rPr>
            </w:pPr>
          </w:p>
          <w:p w14:paraId="4B5AFA24" w14:textId="32E2A780" w:rsidR="004B50D7" w:rsidRPr="009C5AD1" w:rsidRDefault="004B50D7" w:rsidP="00454E00">
            <w:pPr>
              <w:rPr>
                <w:rFonts w:cstheme="minorHAnsi"/>
              </w:rPr>
            </w:pPr>
            <w:r>
              <w:rPr>
                <w:rFonts w:cstheme="minorHAnsi"/>
              </w:rPr>
              <w:t>All</w:t>
            </w:r>
          </w:p>
        </w:tc>
        <w:tc>
          <w:tcPr>
            <w:tcW w:w="2693" w:type="dxa"/>
            <w:shd w:val="clear" w:color="auto" w:fill="auto"/>
          </w:tcPr>
          <w:p w14:paraId="555CF635" w14:textId="77777777" w:rsidR="00B94B49" w:rsidRDefault="00B94B49" w:rsidP="00205AB1">
            <w:pPr>
              <w:jc w:val="both"/>
              <w:rPr>
                <w:rFonts w:cstheme="minorHAnsi"/>
                <w:color w:val="FF0000"/>
              </w:rPr>
            </w:pPr>
          </w:p>
          <w:p w14:paraId="7D2414DF" w14:textId="77777777" w:rsidR="004B50D7" w:rsidRDefault="004B50D7" w:rsidP="00205AB1">
            <w:pPr>
              <w:jc w:val="both"/>
              <w:rPr>
                <w:rFonts w:cstheme="minorHAnsi"/>
                <w:color w:val="FF0000"/>
              </w:rPr>
            </w:pPr>
          </w:p>
          <w:p w14:paraId="552BE777" w14:textId="77777777" w:rsidR="004B50D7" w:rsidRDefault="004B50D7" w:rsidP="00205AB1">
            <w:pPr>
              <w:jc w:val="both"/>
              <w:rPr>
                <w:rFonts w:cstheme="minorHAnsi"/>
                <w:color w:val="FF0000"/>
              </w:rPr>
            </w:pPr>
          </w:p>
          <w:p w14:paraId="49578828" w14:textId="77777777" w:rsidR="004B50D7" w:rsidRDefault="004B50D7" w:rsidP="00205AB1">
            <w:pPr>
              <w:jc w:val="both"/>
              <w:rPr>
                <w:rFonts w:cstheme="minorHAnsi"/>
                <w:color w:val="FF0000"/>
              </w:rPr>
            </w:pPr>
          </w:p>
          <w:p w14:paraId="2AD87B16" w14:textId="77777777" w:rsidR="004B50D7" w:rsidRDefault="004B50D7" w:rsidP="00205AB1">
            <w:pPr>
              <w:jc w:val="both"/>
              <w:rPr>
                <w:rFonts w:cstheme="minorHAnsi"/>
                <w:color w:val="FF0000"/>
              </w:rPr>
            </w:pPr>
          </w:p>
          <w:p w14:paraId="4C5A0E20" w14:textId="77777777" w:rsidR="004B50D7" w:rsidRDefault="004B50D7" w:rsidP="00205AB1">
            <w:pPr>
              <w:jc w:val="both"/>
              <w:rPr>
                <w:rFonts w:cstheme="minorHAnsi"/>
                <w:color w:val="FF0000"/>
              </w:rPr>
            </w:pPr>
          </w:p>
          <w:p w14:paraId="337DAB0D" w14:textId="77777777" w:rsidR="004B50D7" w:rsidRDefault="004B50D7" w:rsidP="00205AB1">
            <w:pPr>
              <w:jc w:val="both"/>
              <w:rPr>
                <w:rFonts w:cstheme="minorHAnsi"/>
                <w:color w:val="FF0000"/>
              </w:rPr>
            </w:pPr>
          </w:p>
          <w:p w14:paraId="29878D39" w14:textId="77777777" w:rsidR="004B50D7" w:rsidRDefault="004B50D7" w:rsidP="00205AB1">
            <w:pPr>
              <w:jc w:val="both"/>
              <w:rPr>
                <w:rFonts w:cstheme="minorHAnsi"/>
                <w:color w:val="FF0000"/>
              </w:rPr>
            </w:pPr>
          </w:p>
          <w:p w14:paraId="7ABC3F04" w14:textId="77777777" w:rsidR="004B50D7" w:rsidRDefault="004B50D7" w:rsidP="00205AB1">
            <w:pPr>
              <w:jc w:val="both"/>
              <w:rPr>
                <w:rFonts w:cstheme="minorHAnsi"/>
                <w:color w:val="FF0000"/>
              </w:rPr>
            </w:pPr>
          </w:p>
          <w:p w14:paraId="471630A2" w14:textId="77777777" w:rsidR="004B50D7" w:rsidRDefault="004B50D7" w:rsidP="00205AB1">
            <w:pPr>
              <w:jc w:val="both"/>
              <w:rPr>
                <w:rFonts w:cstheme="minorHAnsi"/>
                <w:color w:val="FF0000"/>
              </w:rPr>
            </w:pPr>
          </w:p>
          <w:p w14:paraId="7C3B0E97" w14:textId="1CA3DA6C" w:rsidR="004B50D7" w:rsidRPr="009C5AD1" w:rsidRDefault="004B50D7" w:rsidP="00205AB1">
            <w:pPr>
              <w:jc w:val="both"/>
              <w:rPr>
                <w:rFonts w:cstheme="minorHAnsi"/>
                <w:color w:val="FF0000"/>
              </w:rPr>
            </w:pPr>
            <w:r w:rsidRPr="004B50D7">
              <w:rPr>
                <w:rFonts w:cstheme="minorHAnsi"/>
                <w:color w:val="FF0000"/>
              </w:rPr>
              <w:t>Contact FD, JT or HM with suggestions of topics to cover in June</w:t>
            </w:r>
          </w:p>
        </w:tc>
      </w:tr>
    </w:tbl>
    <w:p w14:paraId="0FB78278" w14:textId="77777777" w:rsidR="00F418B5" w:rsidRPr="00733643" w:rsidRDefault="00F418B5" w:rsidP="00E21560">
      <w:pPr>
        <w:rPr>
          <w:rFonts w:cstheme="minorHAnsi"/>
          <w:b/>
        </w:rPr>
      </w:pPr>
    </w:p>
    <w:sectPr w:rsidR="00F418B5" w:rsidRPr="00733643" w:rsidSect="0016325A">
      <w:headerReference w:type="default" r:id="rId18"/>
      <w:footerReference w:type="default" r:id="rId1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75ED1" w:rsidRDefault="00B75ED1" w:rsidP="001D0582">
      <w:pPr>
        <w:spacing w:after="0" w:line="240" w:lineRule="auto"/>
      </w:pPr>
      <w:r>
        <w:separator/>
      </w:r>
    </w:p>
  </w:endnote>
  <w:endnote w:type="continuationSeparator" w:id="0">
    <w:p w14:paraId="62EBF3C5" w14:textId="77777777" w:rsidR="00B75ED1" w:rsidRDefault="00B75ED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58E905C2" w:rsidR="00B75ED1" w:rsidRDefault="00B75ED1">
        <w:pPr>
          <w:pStyle w:val="Footer"/>
          <w:jc w:val="center"/>
        </w:pPr>
        <w:r>
          <w:fldChar w:fldCharType="begin"/>
        </w:r>
        <w:r>
          <w:instrText xml:space="preserve"> PAGE   \* MERGEFORMAT </w:instrText>
        </w:r>
        <w:r>
          <w:fldChar w:fldCharType="separate"/>
        </w:r>
        <w:r w:rsidR="00F30169">
          <w:rPr>
            <w:noProof/>
          </w:rPr>
          <w:t>5</w:t>
        </w:r>
        <w:r>
          <w:rPr>
            <w:noProof/>
          </w:rPr>
          <w:fldChar w:fldCharType="end"/>
        </w:r>
      </w:p>
    </w:sdtContent>
  </w:sdt>
  <w:p w14:paraId="110FFD37" w14:textId="77777777" w:rsidR="00B75ED1" w:rsidRDefault="00B75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75ED1" w:rsidRDefault="00B75ED1" w:rsidP="001D0582">
      <w:pPr>
        <w:spacing w:after="0" w:line="240" w:lineRule="auto"/>
      </w:pPr>
      <w:r>
        <w:separator/>
      </w:r>
    </w:p>
  </w:footnote>
  <w:footnote w:type="continuationSeparator" w:id="0">
    <w:p w14:paraId="5997CC1D" w14:textId="77777777" w:rsidR="00B75ED1" w:rsidRDefault="00B75ED1"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4CD3C4FD" w:rsidR="00B75ED1" w:rsidRPr="00264669" w:rsidRDefault="00B75ED1">
    <w:pPr>
      <w:pStyle w:val="Header"/>
      <w:rPr>
        <w:b/>
      </w:rPr>
    </w:pPr>
    <w:r>
      <w:rPr>
        <w:b/>
      </w:rPr>
      <w:t xml:space="preserve">Draft Kent Tenancy Management Sub Group </w:t>
    </w:r>
    <w:sdt>
      <w:sdtPr>
        <w:rPr>
          <w:b/>
        </w:rPr>
        <w:id w:val="-1988850070"/>
        <w:docPartObj>
          <w:docPartGallery w:val="Watermarks"/>
          <w:docPartUnique/>
        </w:docPartObj>
      </w:sdtPr>
      <w:sdtEndPr/>
      <w:sdtContent>
        <w:r w:rsidR="00F30169">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20 April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56627"/>
    <w:multiLevelType w:val="hybridMultilevel"/>
    <w:tmpl w:val="3FD4F9F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5" w15:restartNumberingAfterBreak="0">
    <w:nsid w:val="5D1C4A4E"/>
    <w:multiLevelType w:val="hybridMultilevel"/>
    <w:tmpl w:val="9E468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5263324"/>
    <w:multiLevelType w:val="hybridMultilevel"/>
    <w:tmpl w:val="417C9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3"/>
  </w:num>
  <w:num w:numId="6">
    <w:abstractNumId w:val="7"/>
  </w:num>
  <w:num w:numId="7">
    <w:abstractNumId w:val="2"/>
  </w:num>
  <w:num w:numId="8">
    <w:abstractNumId w:val="4"/>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4E89"/>
    <w:rsid w:val="000279B1"/>
    <w:rsid w:val="00031DE3"/>
    <w:rsid w:val="00031DE6"/>
    <w:rsid w:val="00031EC0"/>
    <w:rsid w:val="00037E13"/>
    <w:rsid w:val="00040551"/>
    <w:rsid w:val="00051D05"/>
    <w:rsid w:val="00052289"/>
    <w:rsid w:val="000564F4"/>
    <w:rsid w:val="00057678"/>
    <w:rsid w:val="00061235"/>
    <w:rsid w:val="00061BD1"/>
    <w:rsid w:val="000624FA"/>
    <w:rsid w:val="00062F79"/>
    <w:rsid w:val="00064A20"/>
    <w:rsid w:val="00070819"/>
    <w:rsid w:val="00071C68"/>
    <w:rsid w:val="000735BA"/>
    <w:rsid w:val="000743BD"/>
    <w:rsid w:val="00075D2B"/>
    <w:rsid w:val="00076904"/>
    <w:rsid w:val="000778DD"/>
    <w:rsid w:val="00080CC5"/>
    <w:rsid w:val="0008129C"/>
    <w:rsid w:val="00081C12"/>
    <w:rsid w:val="00085473"/>
    <w:rsid w:val="000871E7"/>
    <w:rsid w:val="00087D03"/>
    <w:rsid w:val="0009046E"/>
    <w:rsid w:val="00090600"/>
    <w:rsid w:val="00090D42"/>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E6624"/>
    <w:rsid w:val="000F4EEA"/>
    <w:rsid w:val="000F6F35"/>
    <w:rsid w:val="00100A71"/>
    <w:rsid w:val="00100D20"/>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2A8"/>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4AA"/>
    <w:rsid w:val="001E4B9E"/>
    <w:rsid w:val="001E7873"/>
    <w:rsid w:val="001F00E7"/>
    <w:rsid w:val="001F15A2"/>
    <w:rsid w:val="001F1855"/>
    <w:rsid w:val="001F399C"/>
    <w:rsid w:val="001F406A"/>
    <w:rsid w:val="001F687A"/>
    <w:rsid w:val="001F789E"/>
    <w:rsid w:val="00200B68"/>
    <w:rsid w:val="002036A2"/>
    <w:rsid w:val="002039E9"/>
    <w:rsid w:val="00205AB1"/>
    <w:rsid w:val="0021081A"/>
    <w:rsid w:val="00213709"/>
    <w:rsid w:val="002147E0"/>
    <w:rsid w:val="0022435F"/>
    <w:rsid w:val="00225B30"/>
    <w:rsid w:val="00226B7C"/>
    <w:rsid w:val="00231434"/>
    <w:rsid w:val="00233027"/>
    <w:rsid w:val="00235BE7"/>
    <w:rsid w:val="00243F41"/>
    <w:rsid w:val="00251DE6"/>
    <w:rsid w:val="00252846"/>
    <w:rsid w:val="00252D55"/>
    <w:rsid w:val="00254A30"/>
    <w:rsid w:val="00254C98"/>
    <w:rsid w:val="002550E8"/>
    <w:rsid w:val="002615C8"/>
    <w:rsid w:val="00261D00"/>
    <w:rsid w:val="00261DD6"/>
    <w:rsid w:val="00264669"/>
    <w:rsid w:val="002664D0"/>
    <w:rsid w:val="002672C5"/>
    <w:rsid w:val="00271B47"/>
    <w:rsid w:val="0027373A"/>
    <w:rsid w:val="002742D2"/>
    <w:rsid w:val="0027468E"/>
    <w:rsid w:val="00274D16"/>
    <w:rsid w:val="00276FDC"/>
    <w:rsid w:val="00280641"/>
    <w:rsid w:val="00281C53"/>
    <w:rsid w:val="00282AB7"/>
    <w:rsid w:val="00284C0C"/>
    <w:rsid w:val="00285E0B"/>
    <w:rsid w:val="00293C7B"/>
    <w:rsid w:val="0029660B"/>
    <w:rsid w:val="00297439"/>
    <w:rsid w:val="002A04A7"/>
    <w:rsid w:val="002A366D"/>
    <w:rsid w:val="002B04EC"/>
    <w:rsid w:val="002B0598"/>
    <w:rsid w:val="002B184E"/>
    <w:rsid w:val="002B20BC"/>
    <w:rsid w:val="002B5DFA"/>
    <w:rsid w:val="002C467D"/>
    <w:rsid w:val="002C4971"/>
    <w:rsid w:val="002D03A5"/>
    <w:rsid w:val="002D0D5E"/>
    <w:rsid w:val="002D12E3"/>
    <w:rsid w:val="002D7698"/>
    <w:rsid w:val="002E4E2D"/>
    <w:rsid w:val="002F3E48"/>
    <w:rsid w:val="002F5226"/>
    <w:rsid w:val="002F602F"/>
    <w:rsid w:val="00304B83"/>
    <w:rsid w:val="00310C64"/>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575E5"/>
    <w:rsid w:val="00357BDE"/>
    <w:rsid w:val="00361F73"/>
    <w:rsid w:val="003651B3"/>
    <w:rsid w:val="00365443"/>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537D"/>
    <w:rsid w:val="003B6981"/>
    <w:rsid w:val="003C17C2"/>
    <w:rsid w:val="003C2892"/>
    <w:rsid w:val="003C3BFF"/>
    <w:rsid w:val="003C4E1E"/>
    <w:rsid w:val="003C5FDA"/>
    <w:rsid w:val="003D3980"/>
    <w:rsid w:val="003D7D3A"/>
    <w:rsid w:val="003E3984"/>
    <w:rsid w:val="003F5CB0"/>
    <w:rsid w:val="004000CA"/>
    <w:rsid w:val="00401453"/>
    <w:rsid w:val="00406594"/>
    <w:rsid w:val="00407092"/>
    <w:rsid w:val="00413580"/>
    <w:rsid w:val="004140BD"/>
    <w:rsid w:val="004160DD"/>
    <w:rsid w:val="00417A80"/>
    <w:rsid w:val="004241B5"/>
    <w:rsid w:val="00425988"/>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43"/>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50D7"/>
    <w:rsid w:val="004B6795"/>
    <w:rsid w:val="004B7489"/>
    <w:rsid w:val="004C041C"/>
    <w:rsid w:val="004C0DFB"/>
    <w:rsid w:val="004C404D"/>
    <w:rsid w:val="004C52B6"/>
    <w:rsid w:val="004C57A0"/>
    <w:rsid w:val="004C5AF0"/>
    <w:rsid w:val="004C5F19"/>
    <w:rsid w:val="004C7313"/>
    <w:rsid w:val="004D0171"/>
    <w:rsid w:val="004D1D2D"/>
    <w:rsid w:val="004D43EF"/>
    <w:rsid w:val="004D577A"/>
    <w:rsid w:val="004D7203"/>
    <w:rsid w:val="004E5798"/>
    <w:rsid w:val="004F12C7"/>
    <w:rsid w:val="004F3279"/>
    <w:rsid w:val="00507FBF"/>
    <w:rsid w:val="00511E5E"/>
    <w:rsid w:val="005140DA"/>
    <w:rsid w:val="00514165"/>
    <w:rsid w:val="005217C1"/>
    <w:rsid w:val="00521852"/>
    <w:rsid w:val="0052288E"/>
    <w:rsid w:val="005233B2"/>
    <w:rsid w:val="0052589D"/>
    <w:rsid w:val="00526D65"/>
    <w:rsid w:val="00527061"/>
    <w:rsid w:val="0053334D"/>
    <w:rsid w:val="00534808"/>
    <w:rsid w:val="00535839"/>
    <w:rsid w:val="00535D4D"/>
    <w:rsid w:val="00540DC7"/>
    <w:rsid w:val="0054135B"/>
    <w:rsid w:val="005427B0"/>
    <w:rsid w:val="00542E92"/>
    <w:rsid w:val="00542FA6"/>
    <w:rsid w:val="00543109"/>
    <w:rsid w:val="00543D2C"/>
    <w:rsid w:val="005462D1"/>
    <w:rsid w:val="00552F8D"/>
    <w:rsid w:val="00564162"/>
    <w:rsid w:val="00565E65"/>
    <w:rsid w:val="00570CCD"/>
    <w:rsid w:val="00572CEB"/>
    <w:rsid w:val="005755F2"/>
    <w:rsid w:val="00576705"/>
    <w:rsid w:val="00576D19"/>
    <w:rsid w:val="00582AE3"/>
    <w:rsid w:val="00582EA5"/>
    <w:rsid w:val="0058619F"/>
    <w:rsid w:val="005866D1"/>
    <w:rsid w:val="00590DE0"/>
    <w:rsid w:val="005917CC"/>
    <w:rsid w:val="00592AC2"/>
    <w:rsid w:val="00595BE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780"/>
    <w:rsid w:val="005D1AB8"/>
    <w:rsid w:val="005D1DB6"/>
    <w:rsid w:val="005D2475"/>
    <w:rsid w:val="005D293D"/>
    <w:rsid w:val="005D68EF"/>
    <w:rsid w:val="005D7EAF"/>
    <w:rsid w:val="005F3904"/>
    <w:rsid w:val="005F4F00"/>
    <w:rsid w:val="005F6178"/>
    <w:rsid w:val="005F7A78"/>
    <w:rsid w:val="00601117"/>
    <w:rsid w:val="006029C3"/>
    <w:rsid w:val="0060494E"/>
    <w:rsid w:val="006059D2"/>
    <w:rsid w:val="0060724F"/>
    <w:rsid w:val="00607F00"/>
    <w:rsid w:val="00610D6E"/>
    <w:rsid w:val="0061242E"/>
    <w:rsid w:val="00614883"/>
    <w:rsid w:val="0061520B"/>
    <w:rsid w:val="006165D5"/>
    <w:rsid w:val="006167D1"/>
    <w:rsid w:val="006202F2"/>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4C99"/>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1FC2"/>
    <w:rsid w:val="006A3F16"/>
    <w:rsid w:val="006A6BF9"/>
    <w:rsid w:val="006B672B"/>
    <w:rsid w:val="006C2E89"/>
    <w:rsid w:val="006C2EBB"/>
    <w:rsid w:val="006C34AE"/>
    <w:rsid w:val="006C456B"/>
    <w:rsid w:val="006C5C2B"/>
    <w:rsid w:val="006C635E"/>
    <w:rsid w:val="006D0B92"/>
    <w:rsid w:val="006D52CE"/>
    <w:rsid w:val="006D5504"/>
    <w:rsid w:val="006D63F8"/>
    <w:rsid w:val="006D6D36"/>
    <w:rsid w:val="006E189C"/>
    <w:rsid w:val="006E2643"/>
    <w:rsid w:val="006E7F9D"/>
    <w:rsid w:val="006F190F"/>
    <w:rsid w:val="006F1BA4"/>
    <w:rsid w:val="006F33CE"/>
    <w:rsid w:val="006F3D35"/>
    <w:rsid w:val="006F41D3"/>
    <w:rsid w:val="006F7B7C"/>
    <w:rsid w:val="00701F61"/>
    <w:rsid w:val="007029C8"/>
    <w:rsid w:val="0070304C"/>
    <w:rsid w:val="007038BD"/>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1751"/>
    <w:rsid w:val="007849CE"/>
    <w:rsid w:val="00786C96"/>
    <w:rsid w:val="00791545"/>
    <w:rsid w:val="007925A7"/>
    <w:rsid w:val="00794ADB"/>
    <w:rsid w:val="00794DD5"/>
    <w:rsid w:val="007965F9"/>
    <w:rsid w:val="007968BA"/>
    <w:rsid w:val="00796AB2"/>
    <w:rsid w:val="00797CC0"/>
    <w:rsid w:val="007A1475"/>
    <w:rsid w:val="007A2E9A"/>
    <w:rsid w:val="007A5545"/>
    <w:rsid w:val="007A6841"/>
    <w:rsid w:val="007A7E26"/>
    <w:rsid w:val="007B17A7"/>
    <w:rsid w:val="007B1A6D"/>
    <w:rsid w:val="007B2603"/>
    <w:rsid w:val="007B323F"/>
    <w:rsid w:val="007B6743"/>
    <w:rsid w:val="007B67F9"/>
    <w:rsid w:val="007C2A71"/>
    <w:rsid w:val="007C47C8"/>
    <w:rsid w:val="007C6822"/>
    <w:rsid w:val="007D12F2"/>
    <w:rsid w:val="007D3236"/>
    <w:rsid w:val="007D3984"/>
    <w:rsid w:val="007D4AD6"/>
    <w:rsid w:val="007D68B3"/>
    <w:rsid w:val="007E10D1"/>
    <w:rsid w:val="007E3770"/>
    <w:rsid w:val="007E51BF"/>
    <w:rsid w:val="007F0D66"/>
    <w:rsid w:val="007F161E"/>
    <w:rsid w:val="007F345E"/>
    <w:rsid w:val="007F6D5D"/>
    <w:rsid w:val="00800E06"/>
    <w:rsid w:val="008015C5"/>
    <w:rsid w:val="0080322B"/>
    <w:rsid w:val="008032AC"/>
    <w:rsid w:val="00803549"/>
    <w:rsid w:val="008146CD"/>
    <w:rsid w:val="008167D9"/>
    <w:rsid w:val="00817160"/>
    <w:rsid w:val="00817F12"/>
    <w:rsid w:val="00821D19"/>
    <w:rsid w:val="00821FD2"/>
    <w:rsid w:val="00822F96"/>
    <w:rsid w:val="00831049"/>
    <w:rsid w:val="008319F8"/>
    <w:rsid w:val="00831B42"/>
    <w:rsid w:val="008320FE"/>
    <w:rsid w:val="008326A7"/>
    <w:rsid w:val="008328DA"/>
    <w:rsid w:val="0083542E"/>
    <w:rsid w:val="008362D0"/>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200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D7B"/>
    <w:rsid w:val="008F7F4C"/>
    <w:rsid w:val="0090027D"/>
    <w:rsid w:val="009010A3"/>
    <w:rsid w:val="00905C95"/>
    <w:rsid w:val="00907685"/>
    <w:rsid w:val="00911690"/>
    <w:rsid w:val="00915066"/>
    <w:rsid w:val="00916B76"/>
    <w:rsid w:val="009179A4"/>
    <w:rsid w:val="00921F5E"/>
    <w:rsid w:val="009231EE"/>
    <w:rsid w:val="0092624C"/>
    <w:rsid w:val="00932224"/>
    <w:rsid w:val="00935404"/>
    <w:rsid w:val="009371B1"/>
    <w:rsid w:val="00937E6C"/>
    <w:rsid w:val="009420AC"/>
    <w:rsid w:val="009433A2"/>
    <w:rsid w:val="00944048"/>
    <w:rsid w:val="0094414E"/>
    <w:rsid w:val="009548D8"/>
    <w:rsid w:val="00954AE9"/>
    <w:rsid w:val="00960571"/>
    <w:rsid w:val="009639FF"/>
    <w:rsid w:val="00964A13"/>
    <w:rsid w:val="00965254"/>
    <w:rsid w:val="00966129"/>
    <w:rsid w:val="00967D9D"/>
    <w:rsid w:val="00976E41"/>
    <w:rsid w:val="00981A4C"/>
    <w:rsid w:val="00981FF8"/>
    <w:rsid w:val="00982CE2"/>
    <w:rsid w:val="0098697A"/>
    <w:rsid w:val="00986BBC"/>
    <w:rsid w:val="00990F9A"/>
    <w:rsid w:val="00992028"/>
    <w:rsid w:val="00995494"/>
    <w:rsid w:val="00996800"/>
    <w:rsid w:val="00996975"/>
    <w:rsid w:val="009A023D"/>
    <w:rsid w:val="009A08A6"/>
    <w:rsid w:val="009B03DB"/>
    <w:rsid w:val="009B60B4"/>
    <w:rsid w:val="009C2F99"/>
    <w:rsid w:val="009C2FFC"/>
    <w:rsid w:val="009C4262"/>
    <w:rsid w:val="009C548C"/>
    <w:rsid w:val="009C5ABD"/>
    <w:rsid w:val="009C5AD1"/>
    <w:rsid w:val="009C5FEC"/>
    <w:rsid w:val="009D05E3"/>
    <w:rsid w:val="009D22D0"/>
    <w:rsid w:val="009D30EB"/>
    <w:rsid w:val="009D34B2"/>
    <w:rsid w:val="009D3F0E"/>
    <w:rsid w:val="009D494E"/>
    <w:rsid w:val="009D4A4C"/>
    <w:rsid w:val="009D4DD9"/>
    <w:rsid w:val="009D65BB"/>
    <w:rsid w:val="009D73A2"/>
    <w:rsid w:val="009D7CF1"/>
    <w:rsid w:val="009E1614"/>
    <w:rsid w:val="009E1C0E"/>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2457"/>
    <w:rsid w:val="00A444E4"/>
    <w:rsid w:val="00A449DD"/>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4B4B"/>
    <w:rsid w:val="00A877DF"/>
    <w:rsid w:val="00A87C6C"/>
    <w:rsid w:val="00A9171B"/>
    <w:rsid w:val="00A91826"/>
    <w:rsid w:val="00A91E04"/>
    <w:rsid w:val="00A9440C"/>
    <w:rsid w:val="00A94617"/>
    <w:rsid w:val="00A96EDB"/>
    <w:rsid w:val="00A97F57"/>
    <w:rsid w:val="00AA01F4"/>
    <w:rsid w:val="00AA0992"/>
    <w:rsid w:val="00AA1C3C"/>
    <w:rsid w:val="00AA3F5E"/>
    <w:rsid w:val="00AA3FD7"/>
    <w:rsid w:val="00AA45A1"/>
    <w:rsid w:val="00AA49A4"/>
    <w:rsid w:val="00AA53A6"/>
    <w:rsid w:val="00AA5681"/>
    <w:rsid w:val="00AA6047"/>
    <w:rsid w:val="00AA6FEA"/>
    <w:rsid w:val="00AA754C"/>
    <w:rsid w:val="00AB342D"/>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1D0D"/>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66E3C"/>
    <w:rsid w:val="00B71326"/>
    <w:rsid w:val="00B72145"/>
    <w:rsid w:val="00B75B9A"/>
    <w:rsid w:val="00B75ED1"/>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B49"/>
    <w:rsid w:val="00B94C69"/>
    <w:rsid w:val="00B95B78"/>
    <w:rsid w:val="00BA235C"/>
    <w:rsid w:val="00BA3231"/>
    <w:rsid w:val="00BA3D16"/>
    <w:rsid w:val="00BA46D6"/>
    <w:rsid w:val="00BA7C08"/>
    <w:rsid w:val="00BB0A16"/>
    <w:rsid w:val="00BB0F15"/>
    <w:rsid w:val="00BB1648"/>
    <w:rsid w:val="00BB3A3B"/>
    <w:rsid w:val="00BB3C27"/>
    <w:rsid w:val="00BB652C"/>
    <w:rsid w:val="00BB7E25"/>
    <w:rsid w:val="00BC0189"/>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0624"/>
    <w:rsid w:val="00C01161"/>
    <w:rsid w:val="00C0154C"/>
    <w:rsid w:val="00C01896"/>
    <w:rsid w:val="00C02218"/>
    <w:rsid w:val="00C039B7"/>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4D8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337C"/>
    <w:rsid w:val="00CC50E4"/>
    <w:rsid w:val="00CC5D2C"/>
    <w:rsid w:val="00CC6436"/>
    <w:rsid w:val="00CD1EC5"/>
    <w:rsid w:val="00CD3142"/>
    <w:rsid w:val="00CD3996"/>
    <w:rsid w:val="00CD42B4"/>
    <w:rsid w:val="00CE335C"/>
    <w:rsid w:val="00CE394E"/>
    <w:rsid w:val="00CE720B"/>
    <w:rsid w:val="00CF071E"/>
    <w:rsid w:val="00CF0830"/>
    <w:rsid w:val="00CF109C"/>
    <w:rsid w:val="00CF1557"/>
    <w:rsid w:val="00CF1FBA"/>
    <w:rsid w:val="00CF2167"/>
    <w:rsid w:val="00CF49BF"/>
    <w:rsid w:val="00CF5694"/>
    <w:rsid w:val="00CF620D"/>
    <w:rsid w:val="00CF693D"/>
    <w:rsid w:val="00CF7190"/>
    <w:rsid w:val="00D0228E"/>
    <w:rsid w:val="00D03209"/>
    <w:rsid w:val="00D03CE7"/>
    <w:rsid w:val="00D06685"/>
    <w:rsid w:val="00D06ACE"/>
    <w:rsid w:val="00D103B4"/>
    <w:rsid w:val="00D110D6"/>
    <w:rsid w:val="00D17D37"/>
    <w:rsid w:val="00D22FFF"/>
    <w:rsid w:val="00D26C95"/>
    <w:rsid w:val="00D31709"/>
    <w:rsid w:val="00D31E8F"/>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4134"/>
    <w:rsid w:val="00D67388"/>
    <w:rsid w:val="00D714D4"/>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105"/>
    <w:rsid w:val="00DC2DDD"/>
    <w:rsid w:val="00DC5278"/>
    <w:rsid w:val="00DC71AE"/>
    <w:rsid w:val="00DD031C"/>
    <w:rsid w:val="00DD1E46"/>
    <w:rsid w:val="00DD2A12"/>
    <w:rsid w:val="00DD3C36"/>
    <w:rsid w:val="00DD4308"/>
    <w:rsid w:val="00DD4BE4"/>
    <w:rsid w:val="00DD6361"/>
    <w:rsid w:val="00DD775D"/>
    <w:rsid w:val="00DD7F1C"/>
    <w:rsid w:val="00DE3126"/>
    <w:rsid w:val="00DE3A94"/>
    <w:rsid w:val="00DE584F"/>
    <w:rsid w:val="00DF015F"/>
    <w:rsid w:val="00DF0C12"/>
    <w:rsid w:val="00DF2FAC"/>
    <w:rsid w:val="00DF47CB"/>
    <w:rsid w:val="00DF5A67"/>
    <w:rsid w:val="00E02FF5"/>
    <w:rsid w:val="00E045A5"/>
    <w:rsid w:val="00E106D2"/>
    <w:rsid w:val="00E128D7"/>
    <w:rsid w:val="00E132A6"/>
    <w:rsid w:val="00E143E8"/>
    <w:rsid w:val="00E15B10"/>
    <w:rsid w:val="00E207C1"/>
    <w:rsid w:val="00E21560"/>
    <w:rsid w:val="00E238E9"/>
    <w:rsid w:val="00E25DAC"/>
    <w:rsid w:val="00E26344"/>
    <w:rsid w:val="00E30D1D"/>
    <w:rsid w:val="00E32181"/>
    <w:rsid w:val="00E32EFB"/>
    <w:rsid w:val="00E3351B"/>
    <w:rsid w:val="00E3745B"/>
    <w:rsid w:val="00E412F2"/>
    <w:rsid w:val="00E42EE8"/>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342"/>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0405"/>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013C"/>
    <w:rsid w:val="00F212FB"/>
    <w:rsid w:val="00F237FC"/>
    <w:rsid w:val="00F27267"/>
    <w:rsid w:val="00F30169"/>
    <w:rsid w:val="00F3107C"/>
    <w:rsid w:val="00F32716"/>
    <w:rsid w:val="00F332C5"/>
    <w:rsid w:val="00F361D4"/>
    <w:rsid w:val="00F37E24"/>
    <w:rsid w:val="00F40C2A"/>
    <w:rsid w:val="00F4148D"/>
    <w:rsid w:val="00F418B5"/>
    <w:rsid w:val="00F43D11"/>
    <w:rsid w:val="00F4695A"/>
    <w:rsid w:val="00F51148"/>
    <w:rsid w:val="00F513B0"/>
    <w:rsid w:val="00F517D1"/>
    <w:rsid w:val="00F547D0"/>
    <w:rsid w:val="00F557F7"/>
    <w:rsid w:val="00F560CF"/>
    <w:rsid w:val="00F571DD"/>
    <w:rsid w:val="00F6164E"/>
    <w:rsid w:val="00F6254F"/>
    <w:rsid w:val="00F64E91"/>
    <w:rsid w:val="00F706E2"/>
    <w:rsid w:val="00F7118B"/>
    <w:rsid w:val="00F72A3A"/>
    <w:rsid w:val="00F76478"/>
    <w:rsid w:val="00F8366F"/>
    <w:rsid w:val="00F87203"/>
    <w:rsid w:val="00F8765B"/>
    <w:rsid w:val="00F87CBC"/>
    <w:rsid w:val="00F90203"/>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3D2A"/>
    <w:rsid w:val="00FD4447"/>
    <w:rsid w:val="00FD50AB"/>
    <w:rsid w:val="00FD7045"/>
    <w:rsid w:val="00FE082F"/>
    <w:rsid w:val="00FE118F"/>
    <w:rsid w:val="00FE2C23"/>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291">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46511041">
      <w:bodyDiv w:val="1"/>
      <w:marLeft w:val="0"/>
      <w:marRight w:val="0"/>
      <w:marTop w:val="0"/>
      <w:marBottom w:val="0"/>
      <w:divBdr>
        <w:top w:val="none" w:sz="0" w:space="0" w:color="auto"/>
        <w:left w:val="none" w:sz="0" w:space="0" w:color="auto"/>
        <w:bottom w:val="none" w:sz="0" w:space="0" w:color="auto"/>
        <w:right w:val="none" w:sz="0" w:space="0" w:color="auto"/>
      </w:divBdr>
    </w:div>
    <w:div w:id="1536767273">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housinggroup.org.uk/protocols/kent-medway-housing-strategy-2020-2025-a-place-people-want-to-call-ho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enthousinggroup.org.uk/protocols/khg-guide-to-virtual-lettings/" TargetMode="External"/><Relationship Id="rId17" Type="http://schemas.openxmlformats.org/officeDocument/2006/relationships/hyperlink" Target="https://assets.publishing.service.gov.uk/government/uploads/system/uploads/attachment_data/file/1037997/14405_RSH_TSM_Consultation_summary_document.pdf" TargetMode="External"/><Relationship Id="rId2" Type="http://schemas.openxmlformats.org/officeDocument/2006/relationships/customXml" Target="../customXml/item2.xml"/><Relationship Id="rId16" Type="http://schemas.openxmlformats.org/officeDocument/2006/relationships/hyperlink" Target="https://www.gov.uk/government/publications/the-charter-for-social-housing-residents-social-housing-white-pap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consultation-on-the-impacts-of-joint-tenancies-on-victims-of-domestic-abuse" TargetMode="External"/><Relationship Id="rId5" Type="http://schemas.openxmlformats.org/officeDocument/2006/relationships/numbering" Target="numbering.xml"/><Relationship Id="rId15" Type="http://schemas.openxmlformats.org/officeDocument/2006/relationships/hyperlink" Target="mailto:KRF@kent.fire-uk.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prepared.org.uk/about-us?msclkid=880ed939c0a811ecb49498328b8bca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9C2BE-900F-41B2-BD9B-D50FFE8118E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de81c19-0895-4efc-b747-8c9e5bcc3cf2"/>
    <ds:schemaRef ds:uri="http://www.w3.org/XML/1998/namespace"/>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5BA81FC9-57EE-456E-8577-7028502A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8</cp:revision>
  <cp:lastPrinted>2020-01-29T14:29:00Z</cp:lastPrinted>
  <dcterms:created xsi:type="dcterms:W3CDTF">2022-03-24T12:17:00Z</dcterms:created>
  <dcterms:modified xsi:type="dcterms:W3CDTF">2022-04-20T12:58:00Z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