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1B4E40" w:rsidRDefault="00DA1D4B" w:rsidP="005708C3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8"/>
          <w:szCs w:val="10"/>
        </w:rPr>
      </w:pPr>
      <w:r>
        <w:rPr>
          <w:rFonts w:ascii="Tahoma" w:eastAsia="Batang" w:hAnsi="Tahoma" w:cs="Tahoma"/>
          <w:b/>
          <w:color w:val="008080"/>
          <w:sz w:val="18"/>
          <w:szCs w:val="22"/>
        </w:rPr>
        <w:t>Microsoft Teams Call – (Details to be shared via appointment)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431DE5" w:rsidRDefault="00DC72D0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  <w:r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AGENDA - </w:t>
      </w:r>
      <w:r w:rsidR="00475A09">
        <w:rPr>
          <w:rFonts w:ascii="Tahoma" w:eastAsia="Batang" w:hAnsi="Tahoma" w:cs="Tahoma"/>
          <w:color w:val="008080"/>
          <w:spacing w:val="50"/>
          <w:sz w:val="28"/>
          <w:szCs w:val="28"/>
        </w:rPr>
        <w:t>KENT HOUSING GROUP EXECUTIVE BOARD</w:t>
      </w:r>
      <w:r w:rsidR="009934CB"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 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DF25A3" w:rsidRDefault="00DF25A3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Wednesday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 xml:space="preserve"> </w:t>
      </w:r>
      <w:r w:rsidR="005376BC">
        <w:rPr>
          <w:rFonts w:ascii="Tahoma" w:eastAsia="Batang" w:hAnsi="Tahoma" w:cs="Tahoma"/>
          <w:b/>
          <w:color w:val="008080"/>
          <w:sz w:val="28"/>
          <w:szCs w:val="22"/>
        </w:rPr>
        <w:t>2</w:t>
      </w:r>
      <w:r w:rsidR="005376BC" w:rsidRPr="005376BC">
        <w:rPr>
          <w:rFonts w:ascii="Tahoma" w:eastAsia="Batang" w:hAnsi="Tahoma" w:cs="Tahoma"/>
          <w:b/>
          <w:color w:val="008080"/>
          <w:sz w:val="28"/>
          <w:szCs w:val="22"/>
          <w:vertAlign w:val="superscript"/>
        </w:rPr>
        <w:t>nd</w:t>
      </w:r>
      <w:r w:rsidR="005376BC">
        <w:rPr>
          <w:rFonts w:ascii="Tahoma" w:eastAsia="Batang" w:hAnsi="Tahoma" w:cs="Tahoma"/>
          <w:b/>
          <w:color w:val="008080"/>
          <w:sz w:val="28"/>
          <w:szCs w:val="22"/>
        </w:rPr>
        <w:t xml:space="preserve"> February 2022</w:t>
      </w:r>
    </w:p>
    <w:p w:rsidR="00861DED" w:rsidRDefault="005376BC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 xml:space="preserve">1.15 </w:t>
      </w:r>
      <w:proofErr w:type="gramStart"/>
      <w:r>
        <w:rPr>
          <w:rFonts w:ascii="Tahoma" w:eastAsia="Batang" w:hAnsi="Tahoma" w:cs="Tahoma"/>
          <w:b/>
          <w:color w:val="008080"/>
          <w:sz w:val="28"/>
          <w:szCs w:val="22"/>
        </w:rPr>
        <w:t>to</w:t>
      </w:r>
      <w:proofErr w:type="gramEnd"/>
      <w:r>
        <w:rPr>
          <w:rFonts w:ascii="Tahoma" w:eastAsia="Batang" w:hAnsi="Tahoma" w:cs="Tahoma"/>
          <w:b/>
          <w:color w:val="008080"/>
          <w:sz w:val="28"/>
          <w:szCs w:val="22"/>
        </w:rPr>
        <w:t xml:space="preserve"> 2.15pm </w:t>
      </w:r>
    </w:p>
    <w:p w:rsidR="00C2223A" w:rsidRPr="001B4E40" w:rsidRDefault="00C2223A" w:rsidP="005708C3">
      <w:pPr>
        <w:spacing w:after="100"/>
        <w:jc w:val="center"/>
        <w:rPr>
          <w:rFonts w:ascii="Tahoma" w:eastAsia="Batang" w:hAnsi="Tahoma" w:cs="Tahoma"/>
          <w:color w:val="008080"/>
          <w:sz w:val="6"/>
          <w:szCs w:val="22"/>
        </w:rPr>
      </w:pPr>
    </w:p>
    <w:p w:rsidR="00C2223A" w:rsidRPr="001B4E40" w:rsidRDefault="00B0541E" w:rsidP="00D225B1">
      <w:pPr>
        <w:spacing w:after="100"/>
        <w:jc w:val="center"/>
        <w:rPr>
          <w:rFonts w:ascii="Arial" w:eastAsia="Batang" w:hAnsi="Arial"/>
          <w:sz w:val="28"/>
        </w:rPr>
      </w:pPr>
      <w:r w:rsidRPr="001B4E40">
        <w:rPr>
          <w:rFonts w:ascii="Tahoma" w:eastAsia="Batang" w:hAnsi="Tahoma" w:cs="Tahoma"/>
          <w:b/>
          <w:color w:val="000080"/>
          <w:spacing w:val="86"/>
          <w:szCs w:val="22"/>
        </w:rPr>
        <w:t>Agenda</w:t>
      </w:r>
    </w:p>
    <w:p w:rsidR="00660FC7" w:rsidRDefault="00660FC7" w:rsidP="00F31BB7">
      <w:pPr>
        <w:ind w:left="1440" w:hanging="1440"/>
        <w:rPr>
          <w:rFonts w:ascii="Arial" w:eastAsia="Batang" w:hAnsi="Arial"/>
        </w:rPr>
      </w:pPr>
    </w:p>
    <w:p w:rsidR="00286BF1" w:rsidRDefault="00F65A40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1.15</w:t>
      </w:r>
      <w:r>
        <w:rPr>
          <w:rFonts w:ascii="Arial" w:eastAsia="Batang" w:hAnsi="Arial"/>
          <w:sz w:val="22"/>
          <w:szCs w:val="22"/>
        </w:rPr>
        <w:tab/>
      </w:r>
      <w:r w:rsidR="00DA1D4B">
        <w:rPr>
          <w:rFonts w:ascii="Arial" w:eastAsia="Batang" w:hAnsi="Arial"/>
          <w:sz w:val="22"/>
          <w:szCs w:val="22"/>
        </w:rPr>
        <w:t>M</w:t>
      </w:r>
      <w:r w:rsidR="002C6229">
        <w:rPr>
          <w:rFonts w:ascii="Arial" w:eastAsia="Batang" w:hAnsi="Arial"/>
          <w:sz w:val="22"/>
          <w:szCs w:val="22"/>
        </w:rPr>
        <w:t xml:space="preserve">atters </w:t>
      </w:r>
      <w:r w:rsidR="00DA1D4B">
        <w:rPr>
          <w:rFonts w:ascii="Arial" w:eastAsia="Batang" w:hAnsi="Arial"/>
          <w:sz w:val="22"/>
          <w:szCs w:val="22"/>
        </w:rPr>
        <w:t>A</w:t>
      </w:r>
      <w:r w:rsidR="002C6229">
        <w:rPr>
          <w:rFonts w:ascii="Arial" w:eastAsia="Batang" w:hAnsi="Arial"/>
          <w:sz w:val="22"/>
          <w:szCs w:val="22"/>
        </w:rPr>
        <w:t>rising</w:t>
      </w:r>
      <w:r w:rsidR="005376BC">
        <w:rPr>
          <w:rFonts w:ascii="Arial" w:eastAsia="Batang" w:hAnsi="Arial"/>
          <w:sz w:val="22"/>
          <w:szCs w:val="22"/>
        </w:rPr>
        <w:t xml:space="preserve"> - Novem</w:t>
      </w:r>
      <w:r w:rsidR="00BD66AE">
        <w:rPr>
          <w:rFonts w:ascii="Arial" w:eastAsia="Batang" w:hAnsi="Arial"/>
          <w:sz w:val="22"/>
          <w:szCs w:val="22"/>
        </w:rPr>
        <w:t>ber</w:t>
      </w:r>
      <w:r w:rsidR="00EC1A25">
        <w:rPr>
          <w:rFonts w:ascii="Arial" w:eastAsia="Batang" w:hAnsi="Arial"/>
          <w:sz w:val="22"/>
          <w:szCs w:val="22"/>
        </w:rPr>
        <w:t xml:space="preserve"> EXB</w:t>
      </w:r>
    </w:p>
    <w:p w:rsidR="00E150D2" w:rsidRDefault="00E150D2" w:rsidP="00655011">
      <w:pPr>
        <w:rPr>
          <w:rFonts w:ascii="Arial" w:eastAsia="Batang" w:hAnsi="Arial"/>
          <w:sz w:val="22"/>
          <w:szCs w:val="22"/>
        </w:rPr>
      </w:pPr>
    </w:p>
    <w:p w:rsidR="00F65A40" w:rsidRDefault="00422105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1.20</w:t>
      </w:r>
      <w:r w:rsidR="00F25D91">
        <w:rPr>
          <w:rFonts w:ascii="Arial" w:eastAsia="Batang" w:hAnsi="Arial"/>
          <w:sz w:val="22"/>
          <w:szCs w:val="22"/>
        </w:rPr>
        <w:tab/>
      </w:r>
      <w:r w:rsidR="00F65A40">
        <w:rPr>
          <w:rFonts w:ascii="Arial" w:eastAsia="Batang" w:hAnsi="Arial"/>
          <w:sz w:val="22"/>
          <w:szCs w:val="22"/>
        </w:rPr>
        <w:t>Local Drug Information System – Julie Argent</w:t>
      </w:r>
    </w:p>
    <w:p w:rsidR="00422105" w:rsidRDefault="00422105" w:rsidP="00655011">
      <w:pPr>
        <w:rPr>
          <w:rFonts w:ascii="Arial" w:eastAsia="Batang" w:hAnsi="Arial"/>
          <w:sz w:val="22"/>
          <w:szCs w:val="22"/>
        </w:rPr>
      </w:pPr>
    </w:p>
    <w:p w:rsidR="00422105" w:rsidRDefault="00422105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1.30 </w:t>
      </w:r>
      <w:r>
        <w:rPr>
          <w:rFonts w:ascii="Arial" w:eastAsia="Batang" w:hAnsi="Arial"/>
          <w:sz w:val="22"/>
          <w:szCs w:val="22"/>
        </w:rPr>
        <w:tab/>
        <w:t>Domest</w:t>
      </w:r>
      <w:r w:rsidR="0018062D">
        <w:rPr>
          <w:rFonts w:ascii="Arial" w:eastAsia="Batang" w:hAnsi="Arial"/>
          <w:sz w:val="22"/>
          <w:szCs w:val="22"/>
        </w:rPr>
        <w:t>ic Homicide Reviews and KHG Kat</w:t>
      </w:r>
      <w:bookmarkStart w:id="0" w:name="_GoBack"/>
      <w:bookmarkEnd w:id="0"/>
      <w:r>
        <w:rPr>
          <w:rFonts w:ascii="Arial" w:eastAsia="Batang" w:hAnsi="Arial"/>
          <w:sz w:val="22"/>
          <w:szCs w:val="22"/>
        </w:rPr>
        <w:t xml:space="preserve"> </w:t>
      </w:r>
      <w:proofErr w:type="spellStart"/>
      <w:r>
        <w:rPr>
          <w:rFonts w:ascii="Arial" w:eastAsia="Batang" w:hAnsi="Arial"/>
          <w:sz w:val="22"/>
          <w:szCs w:val="22"/>
        </w:rPr>
        <w:t>Dardy</w:t>
      </w:r>
      <w:proofErr w:type="spellEnd"/>
      <w:r>
        <w:rPr>
          <w:rFonts w:ascii="Arial" w:eastAsia="Batang" w:hAnsi="Arial"/>
          <w:sz w:val="22"/>
          <w:szCs w:val="22"/>
        </w:rPr>
        <w:t xml:space="preserve"> and Liza Thompson</w:t>
      </w:r>
    </w:p>
    <w:p w:rsidR="00F65A40" w:rsidRDefault="00F65A40" w:rsidP="00655011">
      <w:pPr>
        <w:rPr>
          <w:rFonts w:ascii="Arial" w:eastAsia="Batang" w:hAnsi="Arial"/>
          <w:sz w:val="22"/>
          <w:szCs w:val="22"/>
        </w:rPr>
      </w:pPr>
    </w:p>
    <w:p w:rsidR="00F65A40" w:rsidRDefault="00422105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1.40</w:t>
      </w:r>
      <w:r w:rsidR="00F65A40">
        <w:rPr>
          <w:rFonts w:ascii="Arial" w:eastAsia="Batang" w:hAnsi="Arial"/>
          <w:sz w:val="22"/>
          <w:szCs w:val="22"/>
        </w:rPr>
        <w:tab/>
      </w:r>
      <w:r w:rsidR="000D68B4">
        <w:rPr>
          <w:rFonts w:ascii="Arial" w:eastAsia="Batang" w:hAnsi="Arial"/>
          <w:sz w:val="22"/>
          <w:szCs w:val="22"/>
        </w:rPr>
        <w:t>Commissioning Updates focusing on Kent budget implications for housing</w:t>
      </w:r>
    </w:p>
    <w:p w:rsidR="00F65A40" w:rsidRDefault="00F65A40" w:rsidP="00655011">
      <w:pPr>
        <w:rPr>
          <w:rFonts w:ascii="Arial" w:eastAsia="Batang" w:hAnsi="Arial"/>
          <w:sz w:val="22"/>
          <w:szCs w:val="22"/>
        </w:rPr>
      </w:pPr>
    </w:p>
    <w:p w:rsidR="00E150D2" w:rsidRDefault="00650C37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1.55</w:t>
      </w:r>
      <w:r w:rsidR="00F65A40">
        <w:rPr>
          <w:rFonts w:ascii="Arial" w:eastAsia="Batang" w:hAnsi="Arial"/>
          <w:sz w:val="22"/>
          <w:szCs w:val="22"/>
        </w:rPr>
        <w:tab/>
      </w:r>
      <w:r w:rsidR="00F25D91">
        <w:rPr>
          <w:rFonts w:ascii="Arial" w:eastAsia="Batang" w:hAnsi="Arial"/>
          <w:sz w:val="22"/>
          <w:szCs w:val="22"/>
        </w:rPr>
        <w:t>KHG Budget*</w:t>
      </w:r>
      <w:r w:rsidR="00877DA8">
        <w:rPr>
          <w:rFonts w:ascii="Arial" w:eastAsia="Batang" w:hAnsi="Arial"/>
          <w:sz w:val="22"/>
          <w:szCs w:val="22"/>
        </w:rPr>
        <w:t xml:space="preserve"> and website paper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FB7CC4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2.05</w:t>
      </w:r>
      <w:r w:rsidR="00D54FCE">
        <w:rPr>
          <w:rFonts w:ascii="Arial" w:eastAsia="Batang" w:hAnsi="Arial"/>
          <w:sz w:val="22"/>
          <w:szCs w:val="22"/>
        </w:rPr>
        <w:tab/>
      </w:r>
      <w:r w:rsidR="003B630D">
        <w:rPr>
          <w:rFonts w:ascii="Arial" w:eastAsia="Batang" w:hAnsi="Arial"/>
          <w:sz w:val="22"/>
          <w:szCs w:val="22"/>
        </w:rPr>
        <w:t>Medway Council</w:t>
      </w:r>
    </w:p>
    <w:p w:rsidR="000C2FA3" w:rsidRDefault="000C2FA3" w:rsidP="00877DA8">
      <w:pPr>
        <w:rPr>
          <w:rFonts w:ascii="Arial" w:eastAsia="Batang" w:hAnsi="Arial"/>
          <w:sz w:val="22"/>
          <w:szCs w:val="22"/>
        </w:rPr>
      </w:pPr>
    </w:p>
    <w:p w:rsidR="005D77FF" w:rsidRDefault="00877DA8" w:rsidP="00B02E45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2.10</w:t>
      </w:r>
      <w:r w:rsidR="008E6AE7">
        <w:rPr>
          <w:rFonts w:ascii="Arial" w:eastAsia="Batang" w:hAnsi="Arial"/>
          <w:sz w:val="22"/>
          <w:szCs w:val="22"/>
        </w:rPr>
        <w:t xml:space="preserve"> </w:t>
      </w:r>
      <w:r w:rsidR="00F65A40">
        <w:rPr>
          <w:rFonts w:ascii="Arial" w:eastAsia="Batang" w:hAnsi="Arial"/>
          <w:sz w:val="22"/>
          <w:szCs w:val="22"/>
        </w:rPr>
        <w:t xml:space="preserve">  </w:t>
      </w:r>
      <w:r w:rsidR="00495201">
        <w:rPr>
          <w:rFonts w:ascii="Arial" w:eastAsia="Batang" w:hAnsi="Arial"/>
          <w:sz w:val="22"/>
          <w:szCs w:val="22"/>
        </w:rPr>
        <w:t xml:space="preserve">AOB &amp; </w:t>
      </w:r>
      <w:r w:rsidR="003471C2">
        <w:rPr>
          <w:rFonts w:ascii="Arial" w:eastAsia="Batang" w:hAnsi="Arial"/>
          <w:sz w:val="22"/>
          <w:szCs w:val="22"/>
        </w:rPr>
        <w:t xml:space="preserve">Topics for Future KHG &amp; EXB Meetings </w:t>
      </w:r>
    </w:p>
    <w:p w:rsidR="0049724E" w:rsidRDefault="0049724E" w:rsidP="00A65FEE">
      <w:pPr>
        <w:ind w:left="1418" w:hanging="1418"/>
        <w:rPr>
          <w:rFonts w:ascii="Arial" w:eastAsia="Batang" w:hAnsi="Arial"/>
          <w:sz w:val="22"/>
          <w:szCs w:val="22"/>
        </w:rPr>
      </w:pPr>
    </w:p>
    <w:p w:rsidR="002052B4" w:rsidRDefault="002052B4" w:rsidP="00C25AA5">
      <w:pPr>
        <w:rPr>
          <w:rFonts w:ascii="Arial" w:eastAsia="Batang" w:hAnsi="Arial"/>
          <w:b/>
          <w:sz w:val="22"/>
          <w:szCs w:val="22"/>
        </w:rPr>
      </w:pPr>
      <w:r w:rsidRPr="007C714D">
        <w:rPr>
          <w:rFonts w:ascii="Arial" w:eastAsia="Batang" w:hAnsi="Arial"/>
          <w:b/>
          <w:sz w:val="22"/>
          <w:szCs w:val="22"/>
        </w:rPr>
        <w:t>Meeting to Close</w:t>
      </w:r>
      <w:r w:rsidR="007C714D" w:rsidRPr="007C714D">
        <w:rPr>
          <w:rFonts w:ascii="Arial" w:eastAsia="Batang" w:hAnsi="Arial"/>
          <w:b/>
          <w:sz w:val="22"/>
          <w:szCs w:val="22"/>
        </w:rPr>
        <w:t xml:space="preserve"> by</w:t>
      </w:r>
      <w:r w:rsidR="00F65A40">
        <w:rPr>
          <w:rFonts w:ascii="Arial" w:eastAsia="Batang" w:hAnsi="Arial"/>
          <w:b/>
          <w:sz w:val="22"/>
          <w:szCs w:val="22"/>
        </w:rPr>
        <w:t xml:space="preserve"> 2.15</w:t>
      </w:r>
    </w:p>
    <w:p w:rsidR="00F25D91" w:rsidRDefault="00F25D91" w:rsidP="00F25D91">
      <w:pPr>
        <w:rPr>
          <w:rFonts w:ascii="Arial" w:eastAsia="Batang" w:hAnsi="Arial"/>
          <w:b/>
          <w:sz w:val="22"/>
          <w:szCs w:val="22"/>
        </w:rPr>
      </w:pPr>
    </w:p>
    <w:p w:rsidR="00F25D91" w:rsidRPr="00F25D91" w:rsidRDefault="00F25D91" w:rsidP="00F25D91">
      <w:pPr>
        <w:rPr>
          <w:rFonts w:ascii="Arial" w:eastAsia="Batang" w:hAnsi="Arial"/>
          <w:i/>
          <w:sz w:val="22"/>
          <w:szCs w:val="22"/>
        </w:rPr>
      </w:pPr>
      <w:r w:rsidRPr="00F25D91">
        <w:rPr>
          <w:rFonts w:ascii="Arial" w:eastAsia="Batang" w:hAnsi="Arial"/>
          <w:b/>
          <w:i/>
          <w:sz w:val="22"/>
          <w:szCs w:val="22"/>
        </w:rPr>
        <w:t>*papers shared in advance</w:t>
      </w:r>
    </w:p>
    <w:sectPr w:rsidR="00F25D91" w:rsidRPr="00F25D91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6" w:rsidRDefault="00E66F46">
      <w:r>
        <w:separator/>
      </w:r>
    </w:p>
  </w:endnote>
  <w:endnote w:type="continuationSeparator" w:id="0">
    <w:p w:rsidR="00E66F46" w:rsidRDefault="00E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6" w:rsidRDefault="00E66F46">
      <w:r>
        <w:separator/>
      </w:r>
    </w:p>
  </w:footnote>
  <w:footnote w:type="continuationSeparator" w:id="0">
    <w:p w:rsidR="00E66F46" w:rsidRDefault="00E6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6DC9"/>
    <w:rsid w:val="00071E2D"/>
    <w:rsid w:val="00081F7C"/>
    <w:rsid w:val="0008778D"/>
    <w:rsid w:val="000947F9"/>
    <w:rsid w:val="000A022C"/>
    <w:rsid w:val="000A1C40"/>
    <w:rsid w:val="000A45FA"/>
    <w:rsid w:val="000B07F9"/>
    <w:rsid w:val="000C2FA3"/>
    <w:rsid w:val="000D2021"/>
    <w:rsid w:val="000D68B4"/>
    <w:rsid w:val="000E0117"/>
    <w:rsid w:val="000E1C5A"/>
    <w:rsid w:val="000E2241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2342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C37"/>
    <w:rsid w:val="00655011"/>
    <w:rsid w:val="00656554"/>
    <w:rsid w:val="006578DE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48DE"/>
    <w:rsid w:val="00D70B19"/>
    <w:rsid w:val="00D7314E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  <w14:docId w14:val="3820ED54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11</cp:revision>
  <cp:lastPrinted>2018-04-23T21:17:00Z</cp:lastPrinted>
  <dcterms:created xsi:type="dcterms:W3CDTF">2022-01-05T09:22:00Z</dcterms:created>
  <dcterms:modified xsi:type="dcterms:W3CDTF">2022-01-18T09:04:00Z</dcterms:modified>
</cp:coreProperties>
</file>