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1AFE" w14:textId="77777777" w:rsidR="00DC2DDD" w:rsidRPr="00DF015F" w:rsidRDefault="00DF015F" w:rsidP="00782C2D">
      <w:pPr>
        <w:rPr>
          <w:b/>
          <w:u w:val="single"/>
        </w:rPr>
      </w:pPr>
      <w:r w:rsidRPr="00DF015F">
        <w:rPr>
          <w:b/>
          <w:u w:val="single"/>
        </w:rPr>
        <w:t>KENT HOUSING OPTIONS SUB GROUP (KHOG</w:t>
      </w:r>
      <w:r w:rsidR="00BC66BE">
        <w:rPr>
          <w:b/>
          <w:u w:val="single"/>
        </w:rPr>
        <w:t xml:space="preserve"> LA</w:t>
      </w:r>
      <w:r w:rsidRPr="00DF015F">
        <w:rPr>
          <w:b/>
          <w:u w:val="single"/>
        </w:rPr>
        <w:t>)</w:t>
      </w:r>
      <w:r w:rsidR="00DD4308">
        <w:rPr>
          <w:b/>
          <w:u w:val="single"/>
        </w:rPr>
        <w:t xml:space="preserve"> </w:t>
      </w:r>
      <w:r w:rsidRPr="00DF015F">
        <w:rPr>
          <w:b/>
          <w:u w:val="single"/>
        </w:rPr>
        <w:t>MEETING</w:t>
      </w:r>
      <w:r w:rsidR="004530C8">
        <w:rPr>
          <w:b/>
          <w:u w:val="single"/>
        </w:rPr>
        <w:t xml:space="preserve"> </w:t>
      </w:r>
      <w:r w:rsidR="00E17BC9">
        <w:rPr>
          <w:b/>
          <w:u w:val="single"/>
        </w:rPr>
        <w:t>–</w:t>
      </w:r>
      <w:r w:rsidR="004530C8">
        <w:rPr>
          <w:b/>
          <w:u w:val="single"/>
        </w:rPr>
        <w:t xml:space="preserve"> </w:t>
      </w:r>
      <w:r w:rsidR="00BC54B5">
        <w:rPr>
          <w:b/>
          <w:u w:val="single"/>
        </w:rPr>
        <w:t>9</w:t>
      </w:r>
      <w:r w:rsidR="00BC54B5" w:rsidRPr="00BC54B5">
        <w:rPr>
          <w:b/>
          <w:u w:val="single"/>
          <w:vertAlign w:val="superscript"/>
        </w:rPr>
        <w:t>th</w:t>
      </w:r>
      <w:r w:rsidR="00BC54B5">
        <w:rPr>
          <w:b/>
          <w:u w:val="single"/>
        </w:rPr>
        <w:t xml:space="preserve"> January 2020</w:t>
      </w:r>
      <w:r w:rsidR="00E17BC9">
        <w:rPr>
          <w:b/>
          <w:u w:val="single"/>
        </w:rPr>
        <w:t xml:space="preserve">, </w:t>
      </w:r>
      <w:r w:rsidRPr="00DF015F">
        <w:rPr>
          <w:b/>
          <w:u w:val="single"/>
        </w:rPr>
        <w:t>Maidstone BC Office, Maidstone House, Maidstone</w:t>
      </w:r>
    </w:p>
    <w:p w14:paraId="6691ACB2" w14:textId="468DBE7A" w:rsidR="009D7F67" w:rsidRDefault="00DF015F" w:rsidP="007A4BBE">
      <w:r w:rsidRPr="00DF015F">
        <w:rPr>
          <w:b/>
        </w:rPr>
        <w:t>Present:</w:t>
      </w:r>
      <w:r w:rsidR="00552DBC">
        <w:rPr>
          <w:b/>
        </w:rPr>
        <w:t xml:space="preserve"> </w:t>
      </w:r>
      <w:r w:rsidR="00E10026">
        <w:t>Stuar</w:t>
      </w:r>
      <w:r w:rsidR="00BC66BE">
        <w:t xml:space="preserve">t Clifton, </w:t>
      </w:r>
      <w:r w:rsidR="0031242F">
        <w:t>Chair</w:t>
      </w:r>
      <w:r w:rsidR="00BC66BE">
        <w:t xml:space="preserve"> &amp;</w:t>
      </w:r>
      <w:r w:rsidR="0031242F">
        <w:t xml:space="preserve"> Maidstone BC; </w:t>
      </w:r>
      <w:r w:rsidR="002F39BF">
        <w:t xml:space="preserve">Lora McCourt, Vice Chair &amp; Canterbury City Council; </w:t>
      </w:r>
      <w:r w:rsidR="008F576C">
        <w:t xml:space="preserve">John Littlemore, KHOG Mentor &amp; Maidstone BC; </w:t>
      </w:r>
      <w:r w:rsidR="002F39BF">
        <w:t>Rebecca Ireland,</w:t>
      </w:r>
      <w:r w:rsidR="002C0883">
        <w:t xml:space="preserve"> MHCLG; Vicky Hodson, Kent</w:t>
      </w:r>
      <w:r w:rsidR="00245B9D">
        <w:t xml:space="preserve"> </w:t>
      </w:r>
      <w:r w:rsidR="002C0883">
        <w:t xml:space="preserve"> Homechoice; </w:t>
      </w:r>
      <w:r w:rsidR="004826DA">
        <w:t xml:space="preserve">Kellie </w:t>
      </w:r>
      <w:r w:rsidR="003476C2">
        <w:t>Pettet</w:t>
      </w:r>
      <w:r w:rsidR="004826DA">
        <w:t xml:space="preserve">-Steele, KCC; Rachel Westlake, KCC; </w:t>
      </w:r>
      <w:r w:rsidR="009F121A">
        <w:t>Fr</w:t>
      </w:r>
      <w:r w:rsidR="009D7F67">
        <w:t>ank</w:t>
      </w:r>
      <w:r w:rsidR="009F121A">
        <w:t>y Roma, Medway</w:t>
      </w:r>
      <w:r w:rsidR="009D7F67">
        <w:t>; Linda Smith , KC</w:t>
      </w:r>
      <w:r w:rsidR="003476C2">
        <w:t>C Public Health;</w:t>
      </w:r>
      <w:r w:rsidR="009D7F67">
        <w:t xml:space="preserve"> Robin Cahill</w:t>
      </w:r>
      <w:r w:rsidR="00A01A06">
        <w:t xml:space="preserve">, KCC; </w:t>
      </w:r>
      <w:r w:rsidR="00D850BB">
        <w:t xml:space="preserve">Paul Stephen, KCC; </w:t>
      </w:r>
      <w:r w:rsidR="009D7F67">
        <w:t>Roxanne</w:t>
      </w:r>
      <w:r w:rsidR="00D850BB">
        <w:t xml:space="preserve"> Sheppard</w:t>
      </w:r>
      <w:r w:rsidR="003476C2">
        <w:t>, Swale BC</w:t>
      </w:r>
      <w:r w:rsidR="00D850BB">
        <w:t xml:space="preserve">; </w:t>
      </w:r>
      <w:r w:rsidR="009D7F67">
        <w:t>Claire Keeling</w:t>
      </w:r>
      <w:r w:rsidR="009F6114">
        <w:t xml:space="preserve">, TMBC; Elly Toye, DDC; Vicky May, TDC; </w:t>
      </w:r>
      <w:r w:rsidR="00E14CED">
        <w:t xml:space="preserve">Toni Carter, DBC; </w:t>
      </w:r>
      <w:r w:rsidR="00FC3D4A">
        <w:t>M</w:t>
      </w:r>
      <w:r w:rsidR="009D7F67">
        <w:t xml:space="preserve">ark </w:t>
      </w:r>
      <w:r w:rsidR="00FC3D4A">
        <w:t>Da</w:t>
      </w:r>
      <w:r w:rsidR="009D7F67">
        <w:t>miral</w:t>
      </w:r>
      <w:r w:rsidR="00FC3D4A">
        <w:t xml:space="preserve">, FHDC; </w:t>
      </w:r>
      <w:r w:rsidR="00B60E21">
        <w:t xml:space="preserve">Jo Mahieu, WKHA; </w:t>
      </w:r>
      <w:r w:rsidR="009D7F67">
        <w:t>Wendy</w:t>
      </w:r>
      <w:r w:rsidR="001C10AC">
        <w:t xml:space="preserve"> Hogg, TWBC; </w:t>
      </w:r>
      <w:r w:rsidR="009D7F67">
        <w:t>Pamela</w:t>
      </w:r>
      <w:r w:rsidR="006E5B46">
        <w:t xml:space="preserve"> Millington; DDC; </w:t>
      </w:r>
      <w:r w:rsidR="007902F1">
        <w:t>Manpreet</w:t>
      </w:r>
      <w:r w:rsidR="00FC5E68">
        <w:t xml:space="preserve"> Bhupal, GBC; </w:t>
      </w:r>
      <w:r w:rsidR="0024004F">
        <w:t>Angela Palmer, Riverside</w:t>
      </w:r>
      <w:r w:rsidR="00FD2907">
        <w:t>; Chris Hammond, Riverside;</w:t>
      </w:r>
      <w:r w:rsidR="002735D4">
        <w:t xml:space="preserve"> Chris Coffey</w:t>
      </w:r>
      <w:r w:rsidR="003476C2">
        <w:t xml:space="preserve"> &amp;</w:t>
      </w:r>
      <w:r w:rsidR="002735D4">
        <w:t xml:space="preserve"> Chris Burgess, Porchlight; </w:t>
      </w:r>
      <w:r w:rsidR="00197AA9">
        <w:t xml:space="preserve">Chris Bishop, Riverside; </w:t>
      </w:r>
      <w:r w:rsidR="00120588">
        <w:t>Bally Majha</w:t>
      </w:r>
      <w:r w:rsidR="00E5290D">
        <w:t>il, NPS; Stephen Barker, NPS</w:t>
      </w:r>
      <w:r w:rsidR="007902F1">
        <w:t xml:space="preserve"> </w:t>
      </w:r>
    </w:p>
    <w:p w14:paraId="7464A9DD" w14:textId="1C7EF4B8" w:rsidR="00DD7F1C" w:rsidRPr="00136C6E" w:rsidRDefault="00DF015F" w:rsidP="00DF015F">
      <w:r>
        <w:rPr>
          <w:b/>
        </w:rPr>
        <w:t>Apologies:</w:t>
      </w:r>
      <w:r w:rsidR="00DB1DA3">
        <w:rPr>
          <w:b/>
        </w:rPr>
        <w:t xml:space="preserve"> </w:t>
      </w:r>
      <w:r w:rsidR="00181F41" w:rsidRPr="00D83F44">
        <w:t xml:space="preserve"> </w:t>
      </w:r>
      <w:r w:rsidR="00D83F44" w:rsidRPr="00D83F44">
        <w:t xml:space="preserve">Marie Gerald, MHCLG; Cynthia Allen, KSS CRC; Jacqueline Ball &amp; Penny Miller, Riverside; Mark Powell, Rachel Britt, KCC; </w:t>
      </w:r>
    </w:p>
    <w:tbl>
      <w:tblPr>
        <w:tblStyle w:val="TableGrid"/>
        <w:tblW w:w="15480" w:type="dxa"/>
        <w:tblInd w:w="-743" w:type="dxa"/>
        <w:tblLayout w:type="fixed"/>
        <w:tblLook w:val="04A0" w:firstRow="1" w:lastRow="0" w:firstColumn="1" w:lastColumn="0" w:noHBand="0" w:noVBand="1"/>
      </w:tblPr>
      <w:tblGrid>
        <w:gridCol w:w="1589"/>
        <w:gridCol w:w="8930"/>
        <w:gridCol w:w="878"/>
        <w:gridCol w:w="864"/>
        <w:gridCol w:w="3219"/>
      </w:tblGrid>
      <w:tr w:rsidR="00432F07" w:rsidRPr="00745BAC" w14:paraId="5A5DD9FE" w14:textId="77777777" w:rsidTr="00D83F44">
        <w:tc>
          <w:tcPr>
            <w:tcW w:w="1589" w:type="dxa"/>
            <w:shd w:val="clear" w:color="auto" w:fill="DBE5F1" w:themeFill="accent1" w:themeFillTint="33"/>
          </w:tcPr>
          <w:p w14:paraId="54D56943" w14:textId="77777777" w:rsidR="00432F07" w:rsidRPr="00745BAC" w:rsidRDefault="00432F07" w:rsidP="002B184E">
            <w:pPr>
              <w:jc w:val="center"/>
              <w:rPr>
                <w:b/>
              </w:rPr>
            </w:pPr>
            <w:r w:rsidRPr="00745BAC">
              <w:rPr>
                <w:b/>
              </w:rPr>
              <w:t>Reference</w:t>
            </w:r>
          </w:p>
        </w:tc>
        <w:tc>
          <w:tcPr>
            <w:tcW w:w="8930" w:type="dxa"/>
            <w:shd w:val="clear" w:color="auto" w:fill="DBE5F1" w:themeFill="accent1" w:themeFillTint="33"/>
          </w:tcPr>
          <w:p w14:paraId="1A34116C" w14:textId="77777777" w:rsidR="00432F07" w:rsidRPr="00745BAC" w:rsidRDefault="00164913" w:rsidP="002B184E">
            <w:pPr>
              <w:jc w:val="center"/>
              <w:rPr>
                <w:b/>
              </w:rPr>
            </w:pPr>
            <w:r>
              <w:rPr>
                <w:b/>
              </w:rPr>
              <w:t>Notes/</w:t>
            </w:r>
            <w:r w:rsidRPr="00745BAC">
              <w:rPr>
                <w:b/>
              </w:rPr>
              <w:t>Outcome</w:t>
            </w:r>
          </w:p>
        </w:tc>
        <w:tc>
          <w:tcPr>
            <w:tcW w:w="878" w:type="dxa"/>
            <w:shd w:val="clear" w:color="auto" w:fill="DBE5F1" w:themeFill="accent1" w:themeFillTint="33"/>
          </w:tcPr>
          <w:p w14:paraId="5A8D2D28" w14:textId="77777777" w:rsidR="00432F07" w:rsidRPr="00FF3609" w:rsidRDefault="000229FA" w:rsidP="002B184E">
            <w:pPr>
              <w:jc w:val="center"/>
              <w:rPr>
                <w:b/>
              </w:rPr>
            </w:pPr>
            <w:r w:rsidRPr="00FF3609">
              <w:rPr>
                <w:b/>
              </w:rPr>
              <w:t>When</w:t>
            </w:r>
          </w:p>
        </w:tc>
        <w:tc>
          <w:tcPr>
            <w:tcW w:w="864" w:type="dxa"/>
            <w:shd w:val="clear" w:color="auto" w:fill="DBE5F1" w:themeFill="accent1" w:themeFillTint="33"/>
          </w:tcPr>
          <w:p w14:paraId="750A37F6" w14:textId="77777777" w:rsidR="00432F07" w:rsidRPr="00745BAC" w:rsidRDefault="000229FA" w:rsidP="002B184E">
            <w:pPr>
              <w:jc w:val="center"/>
              <w:rPr>
                <w:b/>
              </w:rPr>
            </w:pPr>
            <w:r>
              <w:rPr>
                <w:b/>
              </w:rPr>
              <w:t xml:space="preserve">Lead </w:t>
            </w:r>
          </w:p>
        </w:tc>
        <w:tc>
          <w:tcPr>
            <w:tcW w:w="3219" w:type="dxa"/>
            <w:shd w:val="clear" w:color="auto" w:fill="DBE5F1" w:themeFill="accent1" w:themeFillTint="33"/>
          </w:tcPr>
          <w:p w14:paraId="2411CFCE" w14:textId="77777777" w:rsidR="00432F07" w:rsidRPr="00FF3609" w:rsidRDefault="00164913" w:rsidP="002B184E">
            <w:pPr>
              <w:jc w:val="center"/>
              <w:rPr>
                <w:b/>
              </w:rPr>
            </w:pPr>
            <w:r w:rsidRPr="00FF3609">
              <w:rPr>
                <w:b/>
              </w:rPr>
              <w:t>Action/Decision</w:t>
            </w:r>
          </w:p>
        </w:tc>
      </w:tr>
      <w:tr w:rsidR="00527061" w:rsidRPr="00745BAC" w14:paraId="6A779FF3" w14:textId="77777777" w:rsidTr="00D83F44">
        <w:tc>
          <w:tcPr>
            <w:tcW w:w="1589" w:type="dxa"/>
          </w:tcPr>
          <w:p w14:paraId="5D80BC0A" w14:textId="77777777" w:rsidR="000229FA" w:rsidRPr="00DD4308" w:rsidRDefault="00D83F44" w:rsidP="000229FA">
            <w:pPr>
              <w:rPr>
                <w:b/>
              </w:rPr>
            </w:pPr>
            <w:r>
              <w:rPr>
                <w:b/>
              </w:rPr>
              <w:t>Minutes/Matters Arising Jan 2020</w:t>
            </w:r>
          </w:p>
          <w:p w14:paraId="2EBAB283" w14:textId="77777777" w:rsidR="00527061" w:rsidRPr="00DD4308" w:rsidRDefault="00527061" w:rsidP="00F91C30">
            <w:pPr>
              <w:rPr>
                <w:b/>
              </w:rPr>
            </w:pPr>
          </w:p>
        </w:tc>
        <w:tc>
          <w:tcPr>
            <w:tcW w:w="8930" w:type="dxa"/>
            <w:shd w:val="clear" w:color="auto" w:fill="auto"/>
          </w:tcPr>
          <w:p w14:paraId="4B5F0E20" w14:textId="77777777" w:rsidR="00980B43" w:rsidRPr="000E19A2" w:rsidRDefault="00980B43" w:rsidP="009D1A6B">
            <w:pPr>
              <w:jc w:val="both"/>
            </w:pPr>
            <w:r w:rsidRPr="000E19A2">
              <w:t xml:space="preserve">Minutes agreed as accurate and matters arising – </w:t>
            </w:r>
          </w:p>
          <w:p w14:paraId="67CF522C" w14:textId="77777777" w:rsidR="00F21FE7" w:rsidRDefault="00F21FE7" w:rsidP="009D1A6B">
            <w:pPr>
              <w:jc w:val="both"/>
            </w:pPr>
          </w:p>
          <w:p w14:paraId="18ADC6DB" w14:textId="67FA36E8" w:rsidR="00980B43" w:rsidRDefault="00F21FE7" w:rsidP="009D1A6B">
            <w:pPr>
              <w:jc w:val="both"/>
            </w:pPr>
            <w:r>
              <w:t xml:space="preserve">Page </w:t>
            </w:r>
            <w:r w:rsidR="00092D7C">
              <w:t>1</w:t>
            </w:r>
            <w:r>
              <w:t xml:space="preserve"> - </w:t>
            </w:r>
            <w:r w:rsidR="001E292B">
              <w:t xml:space="preserve">RS </w:t>
            </w:r>
            <w:r w:rsidR="0072590A">
              <w:t xml:space="preserve">shared the </w:t>
            </w:r>
            <w:r w:rsidR="001E292B">
              <w:t xml:space="preserve">pre eviction protocol at KHG last week so </w:t>
            </w:r>
            <w:r w:rsidR="007C0039">
              <w:t xml:space="preserve">this </w:t>
            </w:r>
            <w:r w:rsidR="001E292B">
              <w:t>should be signed off</w:t>
            </w:r>
            <w:r w:rsidR="0072590A">
              <w:t xml:space="preserve"> shortly</w:t>
            </w:r>
            <w:r w:rsidR="00DA164D">
              <w:t>.</w:t>
            </w:r>
          </w:p>
          <w:p w14:paraId="02E33570" w14:textId="77777777" w:rsidR="003476C2" w:rsidRDefault="003476C2" w:rsidP="009D1A6B">
            <w:pPr>
              <w:jc w:val="both"/>
            </w:pPr>
          </w:p>
          <w:p w14:paraId="4DDD20D1" w14:textId="4DAD0D47" w:rsidR="00DA164D" w:rsidRDefault="00DA164D" w:rsidP="009D1A6B">
            <w:pPr>
              <w:jc w:val="both"/>
            </w:pPr>
            <w:r>
              <w:t>Check with RS about an update on S21 notice</w:t>
            </w:r>
            <w:r w:rsidR="008A66E6">
              <w:t>/</w:t>
            </w:r>
            <w:r w:rsidR="00DC46E7">
              <w:t>speaker</w:t>
            </w:r>
          </w:p>
          <w:p w14:paraId="3254355D" w14:textId="77777777" w:rsidR="003476C2" w:rsidRDefault="003476C2" w:rsidP="009D1A6B">
            <w:pPr>
              <w:jc w:val="both"/>
            </w:pPr>
          </w:p>
          <w:p w14:paraId="7C627880" w14:textId="2983345C" w:rsidR="00DC46E7" w:rsidRDefault="00DC46E7" w:rsidP="009D1A6B">
            <w:pPr>
              <w:jc w:val="both"/>
            </w:pPr>
            <w:r>
              <w:t>RS to provide an update regarding inviting LGO</w:t>
            </w:r>
          </w:p>
          <w:p w14:paraId="297C701C" w14:textId="77777777" w:rsidR="003476C2" w:rsidRDefault="003476C2" w:rsidP="009D1A6B">
            <w:pPr>
              <w:jc w:val="both"/>
            </w:pPr>
          </w:p>
          <w:p w14:paraId="73B1C723" w14:textId="7C9404A1" w:rsidR="001D4A74" w:rsidRDefault="001D4A74" w:rsidP="009D1A6B">
            <w:pPr>
              <w:jc w:val="both"/>
            </w:pPr>
            <w:r>
              <w:t xml:space="preserve">Homeless triage tool </w:t>
            </w:r>
            <w:r w:rsidR="008420DA">
              <w:t>–</w:t>
            </w:r>
            <w:r>
              <w:t xml:space="preserve"> </w:t>
            </w:r>
            <w:r w:rsidR="008420DA">
              <w:t>First meeting next Monday for working group</w:t>
            </w:r>
          </w:p>
          <w:p w14:paraId="5492413A" w14:textId="77777777" w:rsidR="003476C2" w:rsidRDefault="003476C2" w:rsidP="009D1A6B">
            <w:pPr>
              <w:jc w:val="both"/>
            </w:pPr>
          </w:p>
          <w:p w14:paraId="55829E95" w14:textId="7ADA8F56" w:rsidR="008420DA" w:rsidRDefault="00D16D96" w:rsidP="009D1A6B">
            <w:pPr>
              <w:jc w:val="both"/>
            </w:pPr>
            <w:r>
              <w:t xml:space="preserve">RS </w:t>
            </w:r>
            <w:r w:rsidR="00A20A63">
              <w:t xml:space="preserve">has shared the </w:t>
            </w:r>
            <w:r>
              <w:t xml:space="preserve">young </w:t>
            </w:r>
            <w:r w:rsidR="003476C2">
              <w:t>person’s</w:t>
            </w:r>
            <w:r>
              <w:t xml:space="preserve"> protocol</w:t>
            </w:r>
          </w:p>
          <w:p w14:paraId="3A385566" w14:textId="77777777" w:rsidR="00AF65F5" w:rsidRDefault="00AF65F5" w:rsidP="009D1A6B">
            <w:pPr>
              <w:jc w:val="both"/>
            </w:pPr>
          </w:p>
          <w:p w14:paraId="785B8D2F" w14:textId="63C99DD6" w:rsidR="00D16D96" w:rsidRDefault="00AF65F5" w:rsidP="009D1A6B">
            <w:pPr>
              <w:jc w:val="both"/>
            </w:pPr>
            <w:r>
              <w:t xml:space="preserve">Page 2 - </w:t>
            </w:r>
            <w:r w:rsidR="00D16D96">
              <w:t xml:space="preserve">Task and finish group for template of </w:t>
            </w:r>
            <w:r w:rsidR="00352873">
              <w:t xml:space="preserve">leaflet completed and </w:t>
            </w:r>
            <w:r w:rsidR="00FC20C8">
              <w:t xml:space="preserve">need to ask </w:t>
            </w:r>
            <w:r w:rsidR="00352873">
              <w:t>RS to share this with group.</w:t>
            </w:r>
          </w:p>
          <w:p w14:paraId="48B912B4" w14:textId="77777777" w:rsidR="00FC20C8" w:rsidRDefault="00FC20C8" w:rsidP="009D1A6B">
            <w:pPr>
              <w:jc w:val="both"/>
            </w:pPr>
          </w:p>
          <w:p w14:paraId="03F767B7" w14:textId="5F79E326" w:rsidR="00352873" w:rsidRDefault="00F6535E" w:rsidP="009D1A6B">
            <w:pPr>
              <w:jc w:val="both"/>
            </w:pPr>
            <w:r>
              <w:t xml:space="preserve">Page 3 </w:t>
            </w:r>
            <w:r w:rsidR="00FC20C8">
              <w:t xml:space="preserve"> - </w:t>
            </w:r>
            <w:r w:rsidR="006219C6">
              <w:t>RS has shared presentation</w:t>
            </w:r>
          </w:p>
          <w:p w14:paraId="620C2389" w14:textId="77777777" w:rsidR="001B1441" w:rsidRDefault="001B1441" w:rsidP="009D1A6B">
            <w:pPr>
              <w:jc w:val="both"/>
            </w:pPr>
          </w:p>
          <w:p w14:paraId="07DB6022" w14:textId="06BC2CD8" w:rsidR="000946E3" w:rsidRDefault="00F6535E" w:rsidP="00D83F44">
            <w:pPr>
              <w:jc w:val="both"/>
            </w:pPr>
            <w:r>
              <w:t>Page 5</w:t>
            </w:r>
            <w:r w:rsidR="00FC20C8">
              <w:t xml:space="preserve"> - </w:t>
            </w:r>
            <w:r>
              <w:t xml:space="preserve"> PM ha</w:t>
            </w:r>
            <w:r w:rsidR="00343D00">
              <w:t>d a</w:t>
            </w:r>
            <w:r>
              <w:t xml:space="preserve"> shared </w:t>
            </w:r>
            <w:r w:rsidR="002F3CCB">
              <w:t>training opportunity with Sue Lukes and will share her contact details</w:t>
            </w:r>
          </w:p>
          <w:p w14:paraId="7C11076C" w14:textId="77777777" w:rsidR="001B1441" w:rsidRDefault="001B1441" w:rsidP="00D83F44">
            <w:pPr>
              <w:jc w:val="both"/>
            </w:pPr>
          </w:p>
          <w:p w14:paraId="795CD862" w14:textId="7FC98936" w:rsidR="002F3CCB" w:rsidRDefault="00C70E2E" w:rsidP="00D83F44">
            <w:pPr>
              <w:jc w:val="both"/>
            </w:pPr>
            <w:r>
              <w:t xml:space="preserve">Page 6 </w:t>
            </w:r>
            <w:r w:rsidR="00EA7F01">
              <w:t xml:space="preserve">Jess has shared </w:t>
            </w:r>
            <w:r w:rsidR="001B1441">
              <w:t xml:space="preserve">the </w:t>
            </w:r>
            <w:r w:rsidR="00EA7F01">
              <w:t xml:space="preserve">risk assessment with </w:t>
            </w:r>
            <w:r w:rsidR="001B1441">
              <w:t>ET</w:t>
            </w:r>
          </w:p>
          <w:p w14:paraId="7E242D77" w14:textId="77777777" w:rsidR="001B1441" w:rsidRDefault="001B1441" w:rsidP="00D83F44">
            <w:pPr>
              <w:jc w:val="both"/>
            </w:pPr>
          </w:p>
          <w:p w14:paraId="5DB2823E" w14:textId="1FB5074C" w:rsidR="003E54DA" w:rsidRPr="00047F93" w:rsidRDefault="003E54DA" w:rsidP="003476C2">
            <w:pPr>
              <w:jc w:val="both"/>
            </w:pPr>
            <w:r>
              <w:t>Any issues for affordable housing selected committee should be shared with Stuart and Lora</w:t>
            </w:r>
            <w:r w:rsidR="004427F3">
              <w:t xml:space="preserve"> as soon as possible.</w:t>
            </w:r>
          </w:p>
        </w:tc>
        <w:tc>
          <w:tcPr>
            <w:tcW w:w="878" w:type="dxa"/>
            <w:shd w:val="clear" w:color="auto" w:fill="auto"/>
          </w:tcPr>
          <w:p w14:paraId="1390208B" w14:textId="77777777" w:rsidR="002C4E77" w:rsidRDefault="002C4E77" w:rsidP="008669A9">
            <w:pPr>
              <w:rPr>
                <w:b/>
              </w:rPr>
            </w:pPr>
          </w:p>
          <w:p w14:paraId="1677F302" w14:textId="77777777" w:rsidR="008A66E6" w:rsidRDefault="008A66E6" w:rsidP="008669A9">
            <w:pPr>
              <w:rPr>
                <w:b/>
              </w:rPr>
            </w:pPr>
          </w:p>
          <w:p w14:paraId="63874449" w14:textId="77777777" w:rsidR="008A66E6" w:rsidRDefault="008A66E6" w:rsidP="008669A9">
            <w:pPr>
              <w:rPr>
                <w:b/>
              </w:rPr>
            </w:pPr>
          </w:p>
          <w:p w14:paraId="3B14AAB9" w14:textId="77777777" w:rsidR="00F939C4" w:rsidRDefault="00F939C4" w:rsidP="008669A9">
            <w:pPr>
              <w:rPr>
                <w:b/>
              </w:rPr>
            </w:pPr>
          </w:p>
          <w:p w14:paraId="243B77B1" w14:textId="57538B52" w:rsidR="00F939C4" w:rsidRPr="00FF3609" w:rsidRDefault="00F939C4" w:rsidP="008669A9">
            <w:pPr>
              <w:rPr>
                <w:b/>
              </w:rPr>
            </w:pPr>
          </w:p>
        </w:tc>
        <w:tc>
          <w:tcPr>
            <w:tcW w:w="864" w:type="dxa"/>
            <w:shd w:val="clear" w:color="auto" w:fill="auto"/>
          </w:tcPr>
          <w:p w14:paraId="75ECC679" w14:textId="77777777" w:rsidR="002C4E77" w:rsidRDefault="002C4E77" w:rsidP="00F91C30">
            <w:pPr>
              <w:jc w:val="both"/>
              <w:rPr>
                <w:b/>
              </w:rPr>
            </w:pPr>
          </w:p>
          <w:p w14:paraId="3216B6FE" w14:textId="77777777" w:rsidR="00F939C4" w:rsidRDefault="00F939C4" w:rsidP="00F91C30">
            <w:pPr>
              <w:jc w:val="both"/>
              <w:rPr>
                <w:b/>
              </w:rPr>
            </w:pPr>
          </w:p>
          <w:p w14:paraId="6B5FCAA6" w14:textId="77777777" w:rsidR="00F939C4" w:rsidRDefault="00F939C4" w:rsidP="00F91C30">
            <w:pPr>
              <w:jc w:val="both"/>
              <w:rPr>
                <w:b/>
              </w:rPr>
            </w:pPr>
          </w:p>
          <w:p w14:paraId="4F66D5D8" w14:textId="77777777" w:rsidR="00F939C4" w:rsidRDefault="00F939C4" w:rsidP="00F91C30">
            <w:pPr>
              <w:jc w:val="both"/>
              <w:rPr>
                <w:b/>
              </w:rPr>
            </w:pPr>
          </w:p>
          <w:p w14:paraId="04222052" w14:textId="77777777" w:rsidR="00F939C4" w:rsidRDefault="00F939C4" w:rsidP="00F91C30">
            <w:pPr>
              <w:jc w:val="both"/>
              <w:rPr>
                <w:b/>
              </w:rPr>
            </w:pPr>
            <w:r>
              <w:rPr>
                <w:b/>
              </w:rPr>
              <w:t>RS</w:t>
            </w:r>
          </w:p>
          <w:p w14:paraId="1845EC34" w14:textId="79F29CBE" w:rsidR="00F939C4" w:rsidRDefault="00F939C4" w:rsidP="00F91C30">
            <w:pPr>
              <w:jc w:val="both"/>
              <w:rPr>
                <w:b/>
              </w:rPr>
            </w:pPr>
          </w:p>
          <w:p w14:paraId="6B742692" w14:textId="77777777" w:rsidR="0042200E" w:rsidRDefault="0042200E" w:rsidP="00F91C30">
            <w:pPr>
              <w:jc w:val="both"/>
              <w:rPr>
                <w:b/>
              </w:rPr>
            </w:pPr>
          </w:p>
          <w:p w14:paraId="3E4BFADB" w14:textId="77777777" w:rsidR="0042200E" w:rsidRDefault="0042200E" w:rsidP="00F91C30">
            <w:pPr>
              <w:jc w:val="both"/>
              <w:rPr>
                <w:b/>
              </w:rPr>
            </w:pPr>
          </w:p>
          <w:p w14:paraId="536FDBE2" w14:textId="77777777" w:rsidR="003476C2" w:rsidRDefault="003476C2" w:rsidP="00F91C30">
            <w:pPr>
              <w:jc w:val="both"/>
              <w:rPr>
                <w:b/>
              </w:rPr>
            </w:pPr>
          </w:p>
          <w:p w14:paraId="4703E948" w14:textId="77777777" w:rsidR="003476C2" w:rsidRDefault="003476C2" w:rsidP="00F91C30">
            <w:pPr>
              <w:jc w:val="both"/>
              <w:rPr>
                <w:b/>
              </w:rPr>
            </w:pPr>
          </w:p>
          <w:p w14:paraId="0A957075" w14:textId="77777777" w:rsidR="003476C2" w:rsidRDefault="003476C2" w:rsidP="00F91C30">
            <w:pPr>
              <w:jc w:val="both"/>
              <w:rPr>
                <w:b/>
              </w:rPr>
            </w:pPr>
          </w:p>
          <w:p w14:paraId="4EDB5075" w14:textId="77777777" w:rsidR="003476C2" w:rsidRDefault="003476C2" w:rsidP="00F91C30">
            <w:pPr>
              <w:jc w:val="both"/>
              <w:rPr>
                <w:b/>
              </w:rPr>
            </w:pPr>
          </w:p>
          <w:p w14:paraId="650D3A93" w14:textId="6EBFCAFD" w:rsidR="0042200E" w:rsidRDefault="0042200E" w:rsidP="00F91C30">
            <w:pPr>
              <w:jc w:val="both"/>
              <w:rPr>
                <w:b/>
              </w:rPr>
            </w:pPr>
            <w:r>
              <w:rPr>
                <w:b/>
              </w:rPr>
              <w:t>RS</w:t>
            </w:r>
          </w:p>
          <w:p w14:paraId="0983F359" w14:textId="77777777" w:rsidR="0062583B" w:rsidRDefault="0062583B" w:rsidP="00F91C30">
            <w:pPr>
              <w:jc w:val="both"/>
              <w:rPr>
                <w:b/>
              </w:rPr>
            </w:pPr>
          </w:p>
          <w:p w14:paraId="025C56D7" w14:textId="77777777" w:rsidR="0062583B" w:rsidRDefault="0062583B" w:rsidP="00F91C30">
            <w:pPr>
              <w:jc w:val="both"/>
              <w:rPr>
                <w:b/>
              </w:rPr>
            </w:pPr>
          </w:p>
          <w:p w14:paraId="536B60CA" w14:textId="77777777" w:rsidR="0062583B" w:rsidRDefault="0062583B" w:rsidP="00F91C30">
            <w:pPr>
              <w:jc w:val="both"/>
              <w:rPr>
                <w:b/>
              </w:rPr>
            </w:pPr>
          </w:p>
          <w:p w14:paraId="44AAA956" w14:textId="77777777" w:rsidR="0062583B" w:rsidRDefault="0062583B" w:rsidP="00F91C30">
            <w:pPr>
              <w:jc w:val="both"/>
              <w:rPr>
                <w:b/>
              </w:rPr>
            </w:pPr>
          </w:p>
          <w:p w14:paraId="0D171F7A" w14:textId="77777777" w:rsidR="0062583B" w:rsidRDefault="0062583B" w:rsidP="00F91C30">
            <w:pPr>
              <w:jc w:val="both"/>
              <w:rPr>
                <w:b/>
              </w:rPr>
            </w:pPr>
            <w:r>
              <w:rPr>
                <w:b/>
              </w:rPr>
              <w:t>PM</w:t>
            </w:r>
          </w:p>
          <w:p w14:paraId="0A3A1875" w14:textId="77777777" w:rsidR="00726A1D" w:rsidRDefault="00726A1D" w:rsidP="00F91C30">
            <w:pPr>
              <w:jc w:val="both"/>
              <w:rPr>
                <w:b/>
              </w:rPr>
            </w:pPr>
          </w:p>
          <w:p w14:paraId="42EED0C1" w14:textId="77777777" w:rsidR="00726A1D" w:rsidRDefault="00726A1D" w:rsidP="00F91C30">
            <w:pPr>
              <w:jc w:val="both"/>
              <w:rPr>
                <w:b/>
              </w:rPr>
            </w:pPr>
          </w:p>
          <w:p w14:paraId="3B9BAD12" w14:textId="77777777" w:rsidR="00726A1D" w:rsidRDefault="00726A1D" w:rsidP="00F91C30">
            <w:pPr>
              <w:jc w:val="both"/>
              <w:rPr>
                <w:b/>
              </w:rPr>
            </w:pPr>
          </w:p>
          <w:p w14:paraId="186B7BBF" w14:textId="2A452183" w:rsidR="00726A1D" w:rsidRPr="00BA3231" w:rsidRDefault="00726A1D" w:rsidP="00F91C30">
            <w:pPr>
              <w:jc w:val="both"/>
              <w:rPr>
                <w:b/>
              </w:rPr>
            </w:pPr>
            <w:r>
              <w:rPr>
                <w:b/>
              </w:rPr>
              <w:t>ALL</w:t>
            </w:r>
          </w:p>
        </w:tc>
        <w:tc>
          <w:tcPr>
            <w:tcW w:w="3219" w:type="dxa"/>
            <w:shd w:val="clear" w:color="auto" w:fill="auto"/>
          </w:tcPr>
          <w:p w14:paraId="1D74C8F2" w14:textId="77777777" w:rsidR="002C4E77" w:rsidRDefault="002C4E77" w:rsidP="00311C62">
            <w:pPr>
              <w:rPr>
                <w:b/>
              </w:rPr>
            </w:pPr>
          </w:p>
          <w:p w14:paraId="55E7B773" w14:textId="77777777" w:rsidR="00680C29" w:rsidRDefault="00680C29" w:rsidP="00311C62">
            <w:pPr>
              <w:rPr>
                <w:b/>
              </w:rPr>
            </w:pPr>
          </w:p>
          <w:p w14:paraId="7B4AE2C8" w14:textId="77777777" w:rsidR="00680C29" w:rsidRDefault="00680C29" w:rsidP="00311C62">
            <w:pPr>
              <w:rPr>
                <w:b/>
              </w:rPr>
            </w:pPr>
          </w:p>
          <w:p w14:paraId="0E0041F4" w14:textId="77777777" w:rsidR="00680C29" w:rsidRDefault="00680C29" w:rsidP="00311C62">
            <w:pPr>
              <w:rPr>
                <w:b/>
              </w:rPr>
            </w:pPr>
          </w:p>
          <w:p w14:paraId="29A77C11" w14:textId="77777777" w:rsidR="00680C29" w:rsidRDefault="00680C29" w:rsidP="00311C62">
            <w:pPr>
              <w:rPr>
                <w:b/>
              </w:rPr>
            </w:pPr>
            <w:r>
              <w:rPr>
                <w:b/>
              </w:rPr>
              <w:t>Provide update on inviting LGO</w:t>
            </w:r>
          </w:p>
          <w:p w14:paraId="14FE95D9" w14:textId="77777777" w:rsidR="00680C29" w:rsidRDefault="00680C29" w:rsidP="00311C62">
            <w:pPr>
              <w:rPr>
                <w:b/>
              </w:rPr>
            </w:pPr>
          </w:p>
          <w:p w14:paraId="4CAE5261" w14:textId="77777777" w:rsidR="00680C29" w:rsidRDefault="00680C29" w:rsidP="00311C62">
            <w:pPr>
              <w:rPr>
                <w:b/>
              </w:rPr>
            </w:pPr>
          </w:p>
          <w:p w14:paraId="194B5362" w14:textId="77777777" w:rsidR="00680C29" w:rsidRDefault="00680C29" w:rsidP="00311C62">
            <w:pPr>
              <w:rPr>
                <w:b/>
              </w:rPr>
            </w:pPr>
          </w:p>
          <w:p w14:paraId="56821572" w14:textId="77777777" w:rsidR="003476C2" w:rsidRDefault="003476C2" w:rsidP="00311C62">
            <w:pPr>
              <w:rPr>
                <w:b/>
              </w:rPr>
            </w:pPr>
          </w:p>
          <w:p w14:paraId="40423AD1" w14:textId="77777777" w:rsidR="003476C2" w:rsidRDefault="003476C2" w:rsidP="00311C62">
            <w:pPr>
              <w:rPr>
                <w:b/>
              </w:rPr>
            </w:pPr>
          </w:p>
          <w:p w14:paraId="34BD9419" w14:textId="77777777" w:rsidR="003476C2" w:rsidRDefault="003476C2" w:rsidP="00311C62">
            <w:pPr>
              <w:rPr>
                <w:b/>
              </w:rPr>
            </w:pPr>
          </w:p>
          <w:p w14:paraId="2169582D" w14:textId="77777777" w:rsidR="003476C2" w:rsidRDefault="003476C2" w:rsidP="00311C62">
            <w:pPr>
              <w:rPr>
                <w:b/>
              </w:rPr>
            </w:pPr>
          </w:p>
          <w:p w14:paraId="03C7E3DD" w14:textId="1D9CBF73" w:rsidR="00680C29" w:rsidRDefault="00680C29" w:rsidP="00311C62">
            <w:pPr>
              <w:rPr>
                <w:b/>
              </w:rPr>
            </w:pPr>
            <w:r>
              <w:rPr>
                <w:b/>
              </w:rPr>
              <w:t xml:space="preserve">Share </w:t>
            </w:r>
            <w:r w:rsidR="0062583B">
              <w:rPr>
                <w:b/>
              </w:rPr>
              <w:t>YP leaflet with KHOG</w:t>
            </w:r>
          </w:p>
          <w:p w14:paraId="2D6BE8E3" w14:textId="77777777" w:rsidR="0062583B" w:rsidRDefault="0062583B" w:rsidP="00311C62">
            <w:pPr>
              <w:rPr>
                <w:b/>
              </w:rPr>
            </w:pPr>
          </w:p>
          <w:p w14:paraId="599ECC54" w14:textId="77777777" w:rsidR="0062583B" w:rsidRDefault="0062583B" w:rsidP="00311C62">
            <w:pPr>
              <w:rPr>
                <w:b/>
              </w:rPr>
            </w:pPr>
          </w:p>
          <w:p w14:paraId="0B364EB9" w14:textId="77777777" w:rsidR="0062583B" w:rsidRDefault="0062583B" w:rsidP="00311C62">
            <w:pPr>
              <w:rPr>
                <w:b/>
              </w:rPr>
            </w:pPr>
          </w:p>
          <w:p w14:paraId="0E9376B5" w14:textId="77777777" w:rsidR="0062583B" w:rsidRDefault="0062583B" w:rsidP="00311C62">
            <w:pPr>
              <w:rPr>
                <w:b/>
              </w:rPr>
            </w:pPr>
          </w:p>
          <w:p w14:paraId="20966839" w14:textId="77777777" w:rsidR="0062583B" w:rsidRDefault="0062583B" w:rsidP="00311C62">
            <w:pPr>
              <w:rPr>
                <w:b/>
              </w:rPr>
            </w:pPr>
            <w:r>
              <w:rPr>
                <w:b/>
              </w:rPr>
              <w:t>Share Sue Lukes contact details</w:t>
            </w:r>
          </w:p>
          <w:p w14:paraId="52A841B1" w14:textId="77777777" w:rsidR="00726A1D" w:rsidRDefault="00726A1D" w:rsidP="00311C62">
            <w:pPr>
              <w:rPr>
                <w:b/>
              </w:rPr>
            </w:pPr>
          </w:p>
          <w:p w14:paraId="706A00B6" w14:textId="77777777" w:rsidR="00726A1D" w:rsidRDefault="00726A1D" w:rsidP="00311C62">
            <w:pPr>
              <w:rPr>
                <w:b/>
              </w:rPr>
            </w:pPr>
          </w:p>
          <w:p w14:paraId="73C97E0A" w14:textId="77777777" w:rsidR="00726A1D" w:rsidRDefault="00726A1D" w:rsidP="00311C62">
            <w:pPr>
              <w:rPr>
                <w:b/>
              </w:rPr>
            </w:pPr>
          </w:p>
          <w:p w14:paraId="6E771BEF" w14:textId="02B11822" w:rsidR="00726A1D" w:rsidRPr="00FF3609" w:rsidRDefault="00726A1D" w:rsidP="00311C62">
            <w:pPr>
              <w:rPr>
                <w:b/>
              </w:rPr>
            </w:pPr>
            <w:r>
              <w:rPr>
                <w:b/>
              </w:rPr>
              <w:t>Share any issues for affordable housing select committee</w:t>
            </w:r>
          </w:p>
        </w:tc>
      </w:tr>
      <w:tr w:rsidR="00527061" w:rsidRPr="00745BAC" w14:paraId="10E21E97" w14:textId="77777777" w:rsidTr="00D83F44">
        <w:tc>
          <w:tcPr>
            <w:tcW w:w="1589" w:type="dxa"/>
          </w:tcPr>
          <w:p w14:paraId="0A401E7F" w14:textId="77777777" w:rsidR="00527061" w:rsidRPr="00DD4308" w:rsidRDefault="00D83F44" w:rsidP="00F91C30">
            <w:pPr>
              <w:rPr>
                <w:b/>
              </w:rPr>
            </w:pPr>
            <w:r>
              <w:rPr>
                <w:b/>
              </w:rPr>
              <w:lastRenderedPageBreak/>
              <w:t>Kent Integrated DA Contract</w:t>
            </w:r>
          </w:p>
        </w:tc>
        <w:tc>
          <w:tcPr>
            <w:tcW w:w="8930" w:type="dxa"/>
            <w:shd w:val="clear" w:color="auto" w:fill="auto"/>
          </w:tcPr>
          <w:p w14:paraId="1240FD45" w14:textId="2DAD1543" w:rsidR="0052755C" w:rsidRDefault="00FF6C13" w:rsidP="00BC54B5">
            <w:pPr>
              <w:jc w:val="both"/>
            </w:pPr>
            <w:r>
              <w:t>Rachel Westlake</w:t>
            </w:r>
            <w:r w:rsidR="00195480">
              <w:t xml:space="preserve"> presented on the Kent Integrated DA Contract (the presentation is available at </w:t>
            </w:r>
            <w:hyperlink r:id="rId11" w:history="1">
              <w:r w:rsidR="00195480" w:rsidRPr="00C951FE">
                <w:rPr>
                  <w:rStyle w:val="Hyperlink"/>
                </w:rPr>
                <w:t>www.kenthousinggroup.org.uk</w:t>
              </w:r>
            </w:hyperlink>
            <w:r w:rsidR="00195480">
              <w:t>)</w:t>
            </w:r>
          </w:p>
          <w:p w14:paraId="7FD83DDB" w14:textId="64157F55" w:rsidR="00195480" w:rsidRDefault="00195480" w:rsidP="00BC54B5">
            <w:pPr>
              <w:jc w:val="both"/>
            </w:pPr>
          </w:p>
          <w:p w14:paraId="23139637" w14:textId="36FFFC47" w:rsidR="009C422E" w:rsidRDefault="00C512CD" w:rsidP="00BC54B5">
            <w:pPr>
              <w:jc w:val="both"/>
            </w:pPr>
            <w:r>
              <w:t>SC a</w:t>
            </w:r>
            <w:r w:rsidR="00135045">
              <w:t>sked whether there are a</w:t>
            </w:r>
            <w:r w:rsidR="009C422E">
              <w:t>ny plans for development groups</w:t>
            </w:r>
            <w:r>
              <w:t xml:space="preserve">, RW to </w:t>
            </w:r>
            <w:r w:rsidR="0047797C">
              <w:t>take back for discussion</w:t>
            </w:r>
          </w:p>
          <w:p w14:paraId="7058B9DB" w14:textId="77777777" w:rsidR="0047797C" w:rsidRDefault="00896120" w:rsidP="00BC54B5">
            <w:pPr>
              <w:jc w:val="both"/>
            </w:pPr>
            <w:r>
              <w:t>PM asked for criteria for access into the services</w:t>
            </w:r>
            <w:r w:rsidR="00793935">
              <w:t xml:space="preserve"> as Dover had a client </w:t>
            </w:r>
            <w:r>
              <w:t>that was declined</w:t>
            </w:r>
            <w:r w:rsidR="0047797C">
              <w:t>.</w:t>
            </w:r>
            <w:r w:rsidR="00793935">
              <w:t xml:space="preserve"> PM and RW to discuss case outside of KHOG</w:t>
            </w:r>
            <w:r w:rsidR="00066980">
              <w:t>.</w:t>
            </w:r>
          </w:p>
          <w:p w14:paraId="58DEB338" w14:textId="4CA1A58C" w:rsidR="003476C2" w:rsidRPr="00B1199D" w:rsidRDefault="003476C2" w:rsidP="00BC54B5">
            <w:pPr>
              <w:jc w:val="both"/>
            </w:pPr>
          </w:p>
        </w:tc>
        <w:tc>
          <w:tcPr>
            <w:tcW w:w="878" w:type="dxa"/>
            <w:shd w:val="clear" w:color="auto" w:fill="auto"/>
          </w:tcPr>
          <w:p w14:paraId="728E5750" w14:textId="77777777" w:rsidR="002C4E77" w:rsidRPr="00FF3609" w:rsidRDefault="002C4E77" w:rsidP="008669A9">
            <w:pPr>
              <w:rPr>
                <w:b/>
              </w:rPr>
            </w:pPr>
          </w:p>
        </w:tc>
        <w:tc>
          <w:tcPr>
            <w:tcW w:w="864" w:type="dxa"/>
            <w:shd w:val="clear" w:color="auto" w:fill="auto"/>
          </w:tcPr>
          <w:p w14:paraId="6B213A0D" w14:textId="77777777" w:rsidR="002C4E77" w:rsidRDefault="002C4E77" w:rsidP="002C4E77">
            <w:pPr>
              <w:rPr>
                <w:b/>
              </w:rPr>
            </w:pPr>
          </w:p>
          <w:p w14:paraId="276D5E21" w14:textId="77777777" w:rsidR="003476C2" w:rsidRDefault="003476C2" w:rsidP="002C4E77">
            <w:pPr>
              <w:rPr>
                <w:b/>
              </w:rPr>
            </w:pPr>
          </w:p>
          <w:p w14:paraId="1594F3FA" w14:textId="77777777" w:rsidR="003476C2" w:rsidRDefault="003476C2" w:rsidP="002C4E77">
            <w:pPr>
              <w:rPr>
                <w:b/>
              </w:rPr>
            </w:pPr>
          </w:p>
          <w:p w14:paraId="431D2DA6" w14:textId="77777777" w:rsidR="003476C2" w:rsidRDefault="003476C2" w:rsidP="002C4E77">
            <w:pPr>
              <w:rPr>
                <w:b/>
              </w:rPr>
            </w:pPr>
            <w:r>
              <w:rPr>
                <w:b/>
              </w:rPr>
              <w:t>RW</w:t>
            </w:r>
          </w:p>
          <w:p w14:paraId="63D1B637" w14:textId="77777777" w:rsidR="003476C2" w:rsidRDefault="003476C2" w:rsidP="002C4E77">
            <w:pPr>
              <w:rPr>
                <w:b/>
              </w:rPr>
            </w:pPr>
          </w:p>
          <w:p w14:paraId="59B88E73" w14:textId="19476A9D" w:rsidR="003476C2" w:rsidRPr="000B54B8" w:rsidRDefault="003476C2" w:rsidP="002C4E77">
            <w:pPr>
              <w:rPr>
                <w:b/>
              </w:rPr>
            </w:pPr>
          </w:p>
        </w:tc>
        <w:tc>
          <w:tcPr>
            <w:tcW w:w="3219" w:type="dxa"/>
            <w:shd w:val="clear" w:color="auto" w:fill="auto"/>
          </w:tcPr>
          <w:p w14:paraId="59BD4794" w14:textId="77777777" w:rsidR="002C4E77" w:rsidRDefault="002C4E77" w:rsidP="00311C62">
            <w:pPr>
              <w:rPr>
                <w:b/>
              </w:rPr>
            </w:pPr>
          </w:p>
          <w:p w14:paraId="00DEF79C" w14:textId="77777777" w:rsidR="003476C2" w:rsidRDefault="003476C2" w:rsidP="00311C62">
            <w:pPr>
              <w:rPr>
                <w:b/>
              </w:rPr>
            </w:pPr>
          </w:p>
          <w:p w14:paraId="1E055FAE" w14:textId="77777777" w:rsidR="003476C2" w:rsidRDefault="003476C2" w:rsidP="00311C62">
            <w:pPr>
              <w:rPr>
                <w:b/>
              </w:rPr>
            </w:pPr>
          </w:p>
          <w:p w14:paraId="183DAB52" w14:textId="75079BE0" w:rsidR="003476C2" w:rsidRPr="00FF3609" w:rsidRDefault="003476C2" w:rsidP="00311C62">
            <w:pPr>
              <w:rPr>
                <w:b/>
              </w:rPr>
            </w:pPr>
            <w:r>
              <w:rPr>
                <w:b/>
              </w:rPr>
              <w:t>Take back to KCC for Discussion</w:t>
            </w:r>
          </w:p>
        </w:tc>
      </w:tr>
      <w:tr w:rsidR="00D83F44" w:rsidRPr="00745BAC" w14:paraId="4FB64FAC" w14:textId="77777777" w:rsidTr="00D83F44">
        <w:tc>
          <w:tcPr>
            <w:tcW w:w="1589" w:type="dxa"/>
          </w:tcPr>
          <w:p w14:paraId="4DBC4A5E" w14:textId="77777777" w:rsidR="00D83F44" w:rsidRDefault="00D83F44" w:rsidP="00F91C30">
            <w:pPr>
              <w:rPr>
                <w:b/>
              </w:rPr>
            </w:pPr>
            <w:r>
              <w:rPr>
                <w:b/>
              </w:rPr>
              <w:t>Homefinder UK</w:t>
            </w:r>
          </w:p>
        </w:tc>
        <w:tc>
          <w:tcPr>
            <w:tcW w:w="8930" w:type="dxa"/>
            <w:shd w:val="clear" w:color="auto" w:fill="auto"/>
          </w:tcPr>
          <w:p w14:paraId="701233FF" w14:textId="77777777" w:rsidR="00461B83" w:rsidRDefault="00983246" w:rsidP="00BC54B5">
            <w:pPr>
              <w:jc w:val="both"/>
            </w:pPr>
            <w:r>
              <w:t xml:space="preserve">Zubair Mirza from </w:t>
            </w:r>
            <w:r w:rsidR="00EE436D">
              <w:t xml:space="preserve">Home Connections presented on Homefinder and </w:t>
            </w:r>
            <w:r w:rsidR="009033D5">
              <w:t xml:space="preserve">Revive Schemes (the presentation is available at </w:t>
            </w:r>
            <w:hyperlink r:id="rId12" w:history="1">
              <w:r w:rsidR="009033D5" w:rsidRPr="00C951FE">
                <w:rPr>
                  <w:rStyle w:val="Hyperlink"/>
                </w:rPr>
                <w:t>www.kenthousinggroup.org.uk</w:t>
              </w:r>
            </w:hyperlink>
            <w:r w:rsidR="009033D5">
              <w:t xml:space="preserve">) </w:t>
            </w:r>
          </w:p>
          <w:p w14:paraId="0E8697D8" w14:textId="77777777" w:rsidR="00461B83" w:rsidRDefault="00461B83" w:rsidP="00BC54B5">
            <w:pPr>
              <w:jc w:val="both"/>
            </w:pPr>
          </w:p>
          <w:p w14:paraId="550EBB70" w14:textId="60ECAA2E" w:rsidR="00717638" w:rsidRDefault="009C6F9F" w:rsidP="00BC54B5">
            <w:pPr>
              <w:jc w:val="both"/>
            </w:pPr>
            <w:r>
              <w:t xml:space="preserve">Following the presentation </w:t>
            </w:r>
            <w:r w:rsidR="00797C94">
              <w:t xml:space="preserve">SC </w:t>
            </w:r>
            <w:r w:rsidR="00846A9D">
              <w:t xml:space="preserve">asked whether </w:t>
            </w:r>
            <w:r w:rsidR="00797C94">
              <w:t>ASB or FTA</w:t>
            </w:r>
            <w:r w:rsidR="00846A9D">
              <w:t xml:space="preserve"> can raise issues</w:t>
            </w:r>
            <w:r w:rsidR="006375B5">
              <w:t xml:space="preserve"> and challenges with moving clients</w:t>
            </w:r>
            <w:r w:rsidR="00846A9D">
              <w:t xml:space="preserve">.  ZM advised that </w:t>
            </w:r>
            <w:r w:rsidR="004278AD">
              <w:t xml:space="preserve">ASB can be a barrier and they work with the RPs on this. FTA can also cause challenges </w:t>
            </w:r>
            <w:r w:rsidR="000A197F">
              <w:t xml:space="preserve">as well </w:t>
            </w:r>
            <w:r w:rsidR="004278AD">
              <w:t>but they rec</w:t>
            </w:r>
            <w:r w:rsidR="00523E43">
              <w:t xml:space="preserve">ommend that the LA pays off the FTA where possible as usually </w:t>
            </w:r>
            <w:r w:rsidR="00717638">
              <w:t>makes financial sense.</w:t>
            </w:r>
          </w:p>
          <w:p w14:paraId="08BBD7C7" w14:textId="77777777" w:rsidR="00717638" w:rsidRDefault="00717638" w:rsidP="00BC54B5">
            <w:pPr>
              <w:jc w:val="both"/>
            </w:pPr>
          </w:p>
          <w:p w14:paraId="10CEC7AA" w14:textId="0AFD5A11" w:rsidR="00EF2A9D" w:rsidRDefault="00717638" w:rsidP="00BC54B5">
            <w:pPr>
              <w:jc w:val="both"/>
            </w:pPr>
            <w:r>
              <w:t>The Homefinder scheme can work with ex</w:t>
            </w:r>
            <w:r w:rsidR="000A197F">
              <w:t>-</w:t>
            </w:r>
            <w:r>
              <w:t xml:space="preserve">offenders </w:t>
            </w:r>
            <w:r w:rsidR="00821FC5">
              <w:t xml:space="preserve">and ZM advised that </w:t>
            </w:r>
            <w:r w:rsidR="00EF2A9D">
              <w:t>they do inform those that move with the scheme that after a year of living in the new area there is an option for a mutual exchange.</w:t>
            </w:r>
          </w:p>
          <w:p w14:paraId="519F874C" w14:textId="77777777" w:rsidR="00E97742" w:rsidRDefault="00E97742" w:rsidP="00BC54B5">
            <w:pPr>
              <w:jc w:val="both"/>
            </w:pPr>
          </w:p>
          <w:p w14:paraId="346B9B6F" w14:textId="6BCD8EA4" w:rsidR="00125D9E" w:rsidRDefault="00E97742" w:rsidP="0061719B">
            <w:pPr>
              <w:jc w:val="both"/>
            </w:pPr>
            <w:r>
              <w:t xml:space="preserve">The schemes are </w:t>
            </w:r>
            <w:r w:rsidR="0061719B">
              <w:t xml:space="preserve">offered purely on a voluntary basis and if the client requires </w:t>
            </w:r>
            <w:r w:rsidR="001D2E78">
              <w:t>support,</w:t>
            </w:r>
            <w:r w:rsidR="0061719B">
              <w:t xml:space="preserve"> they will only offer a move if a level of support is available in the area that they are moving to.</w:t>
            </w:r>
          </w:p>
          <w:p w14:paraId="13B4B107" w14:textId="77777777" w:rsidR="0061719B" w:rsidRDefault="0061719B" w:rsidP="0061719B">
            <w:pPr>
              <w:jc w:val="both"/>
            </w:pPr>
          </w:p>
          <w:p w14:paraId="051D588A" w14:textId="77777777" w:rsidR="001D2E78" w:rsidRDefault="004E0864" w:rsidP="00BC54B5">
            <w:pPr>
              <w:jc w:val="both"/>
            </w:pPr>
            <w:r>
              <w:t>ZM invited e</w:t>
            </w:r>
            <w:r w:rsidR="001769C3">
              <w:t xml:space="preserve">ach LA </w:t>
            </w:r>
            <w:r>
              <w:t>to</w:t>
            </w:r>
            <w:r w:rsidR="001769C3">
              <w:t xml:space="preserve"> go onto the site themselves to see what properties are available</w:t>
            </w:r>
            <w:r w:rsidR="007C1B02">
              <w:t>.</w:t>
            </w:r>
            <w:r w:rsidR="007E6E8A">
              <w:t xml:space="preserve"> </w:t>
            </w:r>
            <w:hyperlink r:id="rId13" w:history="1">
              <w:r w:rsidR="007E6E8A" w:rsidRPr="008B5606">
                <w:rPr>
                  <w:rStyle w:val="Hyperlink"/>
                </w:rPr>
                <w:t>www.homefinderuk.org</w:t>
              </w:r>
            </w:hyperlink>
            <w:r w:rsidR="0071076B">
              <w:t xml:space="preserve">  There is a c</w:t>
            </w:r>
            <w:r w:rsidR="007E6E8A">
              <w:t>ase study section on website which includes from applicant and landlord.</w:t>
            </w:r>
            <w:r w:rsidR="00797C94">
              <w:t xml:space="preserve"> </w:t>
            </w:r>
          </w:p>
          <w:p w14:paraId="4B7DC4E0" w14:textId="76BE7F0F" w:rsidR="003476C2" w:rsidRPr="00B1199D" w:rsidRDefault="003476C2" w:rsidP="00BC54B5">
            <w:pPr>
              <w:jc w:val="both"/>
            </w:pPr>
          </w:p>
        </w:tc>
        <w:tc>
          <w:tcPr>
            <w:tcW w:w="878" w:type="dxa"/>
            <w:shd w:val="clear" w:color="auto" w:fill="auto"/>
          </w:tcPr>
          <w:p w14:paraId="32F69F37" w14:textId="77777777" w:rsidR="00D83F44" w:rsidRPr="00FF3609" w:rsidRDefault="00D83F44" w:rsidP="008669A9">
            <w:pPr>
              <w:rPr>
                <w:b/>
              </w:rPr>
            </w:pPr>
          </w:p>
        </w:tc>
        <w:tc>
          <w:tcPr>
            <w:tcW w:w="864" w:type="dxa"/>
            <w:shd w:val="clear" w:color="auto" w:fill="auto"/>
          </w:tcPr>
          <w:p w14:paraId="3A46D2A7" w14:textId="77777777" w:rsidR="00D83F44" w:rsidRPr="000B54B8" w:rsidRDefault="00D83F44" w:rsidP="002C4E77">
            <w:pPr>
              <w:rPr>
                <w:b/>
              </w:rPr>
            </w:pPr>
          </w:p>
        </w:tc>
        <w:tc>
          <w:tcPr>
            <w:tcW w:w="3219" w:type="dxa"/>
            <w:shd w:val="clear" w:color="auto" w:fill="auto"/>
          </w:tcPr>
          <w:p w14:paraId="4A0C2A0F" w14:textId="77777777" w:rsidR="00D83F44" w:rsidRPr="00FF3609" w:rsidRDefault="00D83F44" w:rsidP="00311C62">
            <w:pPr>
              <w:rPr>
                <w:b/>
              </w:rPr>
            </w:pPr>
          </w:p>
        </w:tc>
      </w:tr>
      <w:tr w:rsidR="00D83F44" w:rsidRPr="00745BAC" w14:paraId="7EAFBA87" w14:textId="77777777" w:rsidTr="00D83F44">
        <w:tc>
          <w:tcPr>
            <w:tcW w:w="1589" w:type="dxa"/>
          </w:tcPr>
          <w:p w14:paraId="201B6B9A" w14:textId="77777777" w:rsidR="00D83F44" w:rsidRDefault="00D83F44" w:rsidP="00F91C30">
            <w:pPr>
              <w:rPr>
                <w:b/>
              </w:rPr>
            </w:pPr>
            <w:r>
              <w:rPr>
                <w:b/>
              </w:rPr>
              <w:t>LA’s &amp; RP’s Working Together</w:t>
            </w:r>
          </w:p>
        </w:tc>
        <w:tc>
          <w:tcPr>
            <w:tcW w:w="8930" w:type="dxa"/>
            <w:shd w:val="clear" w:color="auto" w:fill="auto"/>
          </w:tcPr>
          <w:p w14:paraId="49F46F46" w14:textId="2BA2FA14" w:rsidR="00C25071" w:rsidRDefault="00B82213" w:rsidP="00BC54B5">
            <w:pPr>
              <w:jc w:val="both"/>
            </w:pPr>
            <w:r>
              <w:t>There were some c</w:t>
            </w:r>
            <w:r w:rsidR="00E62FF2">
              <w:t xml:space="preserve">oncerns </w:t>
            </w:r>
            <w:r>
              <w:t xml:space="preserve">raised </w:t>
            </w:r>
            <w:r w:rsidR="00E62FF2">
              <w:t>around RPs refusing applicants because their policy doesn’t fit with the Local Authorities letting policy</w:t>
            </w:r>
            <w:r w:rsidR="007B6548">
              <w:t xml:space="preserve"> for example </w:t>
            </w:r>
            <w:r w:rsidR="00C25071">
              <w:t>Orbit want 3 years tenancy referencing</w:t>
            </w:r>
            <w:r w:rsidR="008F0767">
              <w:t>.</w:t>
            </w:r>
          </w:p>
          <w:p w14:paraId="3F6D101C" w14:textId="632D0846" w:rsidR="008F0767" w:rsidRDefault="008F0767" w:rsidP="00BC54B5">
            <w:pPr>
              <w:jc w:val="both"/>
            </w:pPr>
            <w:r>
              <w:t>Affordability assessments can</w:t>
            </w:r>
            <w:r w:rsidR="00CD4925">
              <w:t xml:space="preserve"> also</w:t>
            </w:r>
            <w:r>
              <w:t xml:space="preserve"> be a challenge</w:t>
            </w:r>
            <w:r w:rsidR="00075A5B">
              <w:t>.</w:t>
            </w:r>
          </w:p>
          <w:p w14:paraId="51A35C91" w14:textId="77777777" w:rsidR="003476C2" w:rsidRDefault="003476C2" w:rsidP="00BC54B5">
            <w:pPr>
              <w:jc w:val="both"/>
            </w:pPr>
          </w:p>
          <w:p w14:paraId="5AA302D9" w14:textId="77777777" w:rsidR="00075A5B" w:rsidRDefault="00075A5B" w:rsidP="00BC54B5">
            <w:pPr>
              <w:jc w:val="both"/>
            </w:pPr>
            <w:r>
              <w:t>WKHA try to match their policy with Sevenoaks</w:t>
            </w:r>
            <w:r w:rsidR="00E10A52">
              <w:t>.  WKHA are doing a piece of work to review the rents to make them more affordable</w:t>
            </w:r>
            <w:r w:rsidR="00455DA2">
              <w:t>.</w:t>
            </w:r>
          </w:p>
          <w:p w14:paraId="14A94AD9" w14:textId="77777777" w:rsidR="002358FF" w:rsidRDefault="002358FF" w:rsidP="00BC54B5">
            <w:pPr>
              <w:jc w:val="both"/>
            </w:pPr>
          </w:p>
          <w:p w14:paraId="19598601" w14:textId="548C18AE" w:rsidR="00DE4931" w:rsidRDefault="00DE4931" w:rsidP="00BC54B5">
            <w:pPr>
              <w:jc w:val="both"/>
            </w:pPr>
            <w:r>
              <w:t>RI</w:t>
            </w:r>
            <w:r w:rsidR="002358FF">
              <w:t xml:space="preserve"> advised that </w:t>
            </w:r>
            <w:r w:rsidR="00BC30E1">
              <w:t xml:space="preserve">MHCLG are </w:t>
            </w:r>
            <w:r>
              <w:t xml:space="preserve">looking at rent levels </w:t>
            </w:r>
            <w:r w:rsidR="00BC30E1">
              <w:t xml:space="preserve">and looking </w:t>
            </w:r>
            <w:r>
              <w:t>at affordability and income levels</w:t>
            </w:r>
            <w:r w:rsidR="00B00B5E">
              <w:t xml:space="preserve"> in the longer term</w:t>
            </w:r>
            <w:r>
              <w:t>.</w:t>
            </w:r>
            <w:r w:rsidR="00B00B5E">
              <w:t xml:space="preserve">  They are </w:t>
            </w:r>
            <w:r w:rsidR="0011797A">
              <w:t xml:space="preserve">initially </w:t>
            </w:r>
            <w:r>
              <w:t>try</w:t>
            </w:r>
            <w:r w:rsidR="0011797A">
              <w:t>ing to</w:t>
            </w:r>
            <w:r>
              <w:t xml:space="preserve"> get some commonality working with G15</w:t>
            </w:r>
            <w:r w:rsidR="00A66BAB">
              <w:t>.</w:t>
            </w:r>
          </w:p>
          <w:p w14:paraId="11C6EA48" w14:textId="27D857C4" w:rsidR="00A66BAB" w:rsidRDefault="00A66BAB" w:rsidP="00BC54B5">
            <w:pPr>
              <w:jc w:val="both"/>
            </w:pPr>
            <w:r>
              <w:t xml:space="preserve">JL </w:t>
            </w:r>
            <w:r w:rsidR="00713682">
              <w:t>advised that the h</w:t>
            </w:r>
            <w:r>
              <w:t xml:space="preserve">ousing </w:t>
            </w:r>
            <w:r w:rsidR="00713682">
              <w:t>m</w:t>
            </w:r>
            <w:r>
              <w:t>anagement sub</w:t>
            </w:r>
            <w:r w:rsidR="003C285A">
              <w:t>-</w:t>
            </w:r>
            <w:r>
              <w:t xml:space="preserve">committee in </w:t>
            </w:r>
            <w:r w:rsidR="00BA1D8A">
              <w:t>Kent are</w:t>
            </w:r>
            <w:r>
              <w:t xml:space="preserve"> looking at</w:t>
            </w:r>
            <w:r w:rsidR="00713682">
              <w:t xml:space="preserve"> affordability issues</w:t>
            </w:r>
            <w:r w:rsidR="00E67534">
              <w:t>.</w:t>
            </w:r>
          </w:p>
          <w:p w14:paraId="1D7D8CBA" w14:textId="77777777" w:rsidR="007F2345" w:rsidRDefault="007F2345" w:rsidP="00BC54B5">
            <w:pPr>
              <w:jc w:val="both"/>
            </w:pPr>
          </w:p>
          <w:p w14:paraId="50B230CF" w14:textId="57A1E9DB" w:rsidR="00E67534" w:rsidRDefault="00E67534" w:rsidP="00BC54B5">
            <w:pPr>
              <w:jc w:val="both"/>
            </w:pPr>
            <w:r>
              <w:lastRenderedPageBreak/>
              <w:t>SC</w:t>
            </w:r>
            <w:r w:rsidR="007F2345">
              <w:t xml:space="preserve"> advised that</w:t>
            </w:r>
            <w:r>
              <w:t xml:space="preserve"> anyone on universal credit </w:t>
            </w:r>
            <w:r w:rsidR="007F2345">
              <w:t>is</w:t>
            </w:r>
            <w:r>
              <w:t xml:space="preserve"> assessed as not being able to afford any social housing</w:t>
            </w:r>
            <w:r w:rsidR="000E34E9">
              <w:t>. JM says WKHA have an awareness of that but would not refuse them but would work with them to try and get them into work</w:t>
            </w:r>
            <w:r w:rsidR="008871D8">
              <w:t>.</w:t>
            </w:r>
          </w:p>
          <w:p w14:paraId="698A8632" w14:textId="77777777" w:rsidR="007F2345" w:rsidRDefault="007F2345" w:rsidP="00BC54B5">
            <w:pPr>
              <w:jc w:val="both"/>
            </w:pPr>
          </w:p>
          <w:p w14:paraId="7A1F5169" w14:textId="3BB4C98A" w:rsidR="00DD5D46" w:rsidRDefault="008871D8" w:rsidP="00BC54B5">
            <w:pPr>
              <w:jc w:val="both"/>
            </w:pPr>
            <w:r>
              <w:t xml:space="preserve">JL </w:t>
            </w:r>
            <w:r w:rsidR="007F2345">
              <w:t>raised that anoth</w:t>
            </w:r>
            <w:r>
              <w:t xml:space="preserve">er issue is when applicants have </w:t>
            </w:r>
            <w:r w:rsidR="00937BA9">
              <w:t>pets,</w:t>
            </w:r>
            <w:r>
              <w:t xml:space="preserve"> this can be a barrier to leaving TA.</w:t>
            </w:r>
            <w:r w:rsidR="00E1551D">
              <w:t xml:space="preserve">  A choice between a new property and keeping pets can be very traumatic</w:t>
            </w:r>
            <w:r w:rsidR="003476C2">
              <w:t xml:space="preserve">.  </w:t>
            </w:r>
            <w:r w:rsidR="00DD5D46">
              <w:t xml:space="preserve">LM has said that some providers will say that they can take </w:t>
            </w:r>
            <w:r w:rsidR="00A2506A">
              <w:t>existing pets but cannot have new pets</w:t>
            </w:r>
            <w:r w:rsidR="00182A9B">
              <w:t>.</w:t>
            </w:r>
          </w:p>
          <w:p w14:paraId="28BF0E1D" w14:textId="77777777" w:rsidR="00182A9B" w:rsidRDefault="00182A9B" w:rsidP="00BC54B5">
            <w:pPr>
              <w:jc w:val="both"/>
            </w:pPr>
          </w:p>
          <w:p w14:paraId="170328C5" w14:textId="51DFA136" w:rsidR="00182A9B" w:rsidRDefault="00182A9B" w:rsidP="00BC54B5">
            <w:pPr>
              <w:jc w:val="both"/>
            </w:pPr>
            <w:r>
              <w:t xml:space="preserve">RI </w:t>
            </w:r>
            <w:r w:rsidR="00C0719B">
              <w:t xml:space="preserve">- </w:t>
            </w:r>
            <w:r>
              <w:t>Is there an opportunity to meet with providers and explain to them what is required in terms of size and type of properties</w:t>
            </w:r>
            <w:r w:rsidR="002D6430">
              <w:t>.</w:t>
            </w:r>
          </w:p>
          <w:p w14:paraId="015E4F44" w14:textId="77777777" w:rsidR="00840DAF" w:rsidRDefault="00840DAF" w:rsidP="00BC54B5">
            <w:pPr>
              <w:jc w:val="both"/>
            </w:pPr>
          </w:p>
          <w:p w14:paraId="37832BE2" w14:textId="694E2B38" w:rsidR="002D6430" w:rsidRDefault="002D6430" w:rsidP="00BC54B5">
            <w:pPr>
              <w:jc w:val="both"/>
            </w:pPr>
            <w:r>
              <w:t>Golding are reviewing their policy around pets</w:t>
            </w:r>
            <w:r w:rsidR="00194275">
              <w:t xml:space="preserve">. JM is taking this as an </w:t>
            </w:r>
            <w:r>
              <w:t>agenda item for</w:t>
            </w:r>
            <w:r w:rsidR="00194275">
              <w:t xml:space="preserve"> the</w:t>
            </w:r>
            <w:r>
              <w:t xml:space="preserve"> neighbourhood management sub</w:t>
            </w:r>
            <w:r w:rsidR="00C0719B">
              <w:t>-</w:t>
            </w:r>
            <w:r>
              <w:t>group.</w:t>
            </w:r>
            <w:r w:rsidR="0013314C">
              <w:t xml:space="preserve">  </w:t>
            </w:r>
          </w:p>
          <w:p w14:paraId="7DCE0338" w14:textId="77777777" w:rsidR="00D36F0B" w:rsidRDefault="00D36F0B" w:rsidP="00BC54B5">
            <w:pPr>
              <w:jc w:val="both"/>
            </w:pPr>
          </w:p>
          <w:p w14:paraId="3F30061D" w14:textId="08FC4F4C" w:rsidR="0013314C" w:rsidRDefault="0013314C" w:rsidP="00BC54B5">
            <w:pPr>
              <w:jc w:val="both"/>
            </w:pPr>
            <w:r>
              <w:t xml:space="preserve">LMC advised </w:t>
            </w:r>
            <w:r w:rsidR="00A5677F">
              <w:t>an</w:t>
            </w:r>
            <w:r>
              <w:t xml:space="preserve">other issue is getting early notification around rent arrears </w:t>
            </w:r>
            <w:r w:rsidR="00B24C07">
              <w:t>before the RP goes down the eviction route</w:t>
            </w:r>
            <w:r w:rsidR="008F5654">
              <w:t xml:space="preserve">. </w:t>
            </w:r>
            <w:r w:rsidR="00C0719B">
              <w:t>A pre court</w:t>
            </w:r>
            <w:r w:rsidR="008F5654">
              <w:t xml:space="preserve"> application or notification is the trigger point</w:t>
            </w:r>
            <w:r w:rsidR="004B5DA6">
              <w:t xml:space="preserve"> but the</w:t>
            </w:r>
            <w:r w:rsidR="0015484E">
              <w:t>re</w:t>
            </w:r>
            <w:r w:rsidR="004B5DA6">
              <w:t xml:space="preserve"> had been concerns with this and GDPR however WKHA’s legal team have reviewed this and have confirmed that t</w:t>
            </w:r>
            <w:r w:rsidR="00B4286C">
              <w:t>he H</w:t>
            </w:r>
            <w:r w:rsidR="00D36F0B">
              <w:t>o</w:t>
            </w:r>
            <w:r w:rsidR="00B4286C">
              <w:t>usi</w:t>
            </w:r>
            <w:r w:rsidR="00D36F0B">
              <w:t>ng</w:t>
            </w:r>
            <w:r w:rsidR="00B4286C">
              <w:t xml:space="preserve"> Act does enable partnership working </w:t>
            </w:r>
            <w:r w:rsidR="005551EF">
              <w:t xml:space="preserve">on this and </w:t>
            </w:r>
            <w:r w:rsidR="00B4286C">
              <w:t>is compliant with GDPR.</w:t>
            </w:r>
          </w:p>
          <w:p w14:paraId="256A7172" w14:textId="77777777" w:rsidR="005551EF" w:rsidRDefault="005551EF" w:rsidP="00BC54B5">
            <w:pPr>
              <w:jc w:val="both"/>
            </w:pPr>
          </w:p>
          <w:p w14:paraId="0ACD35E4" w14:textId="24CD792C" w:rsidR="00D84706" w:rsidRDefault="00AC6878" w:rsidP="00BC54B5">
            <w:pPr>
              <w:jc w:val="both"/>
            </w:pPr>
            <w:r>
              <w:t>RI</w:t>
            </w:r>
            <w:r w:rsidR="005551EF">
              <w:t xml:space="preserve"> advised that</w:t>
            </w:r>
            <w:r>
              <w:t xml:space="preserve"> RPs are monitored and managed by the social housing regulator</w:t>
            </w:r>
            <w:r w:rsidR="00671946">
              <w:t xml:space="preserve"> but MCHLG are asking for further commitments </w:t>
            </w:r>
            <w:r w:rsidR="0067354B">
              <w:t>to assist LAs with housing</w:t>
            </w:r>
            <w:r w:rsidR="00D84706">
              <w:t>.</w:t>
            </w:r>
          </w:p>
          <w:p w14:paraId="79AE44CE" w14:textId="77777777" w:rsidR="00EE5413" w:rsidRDefault="00EE5413" w:rsidP="00BC54B5">
            <w:pPr>
              <w:jc w:val="both"/>
            </w:pPr>
          </w:p>
          <w:p w14:paraId="0071AF11" w14:textId="3B98275C" w:rsidR="002C7B41" w:rsidRDefault="00D84706" w:rsidP="00BC54B5">
            <w:pPr>
              <w:jc w:val="both"/>
            </w:pPr>
            <w:r>
              <w:t xml:space="preserve">JL to set up a task and finish group with KHG Exec Board </w:t>
            </w:r>
            <w:r w:rsidR="002C7B41">
              <w:t>to review how RPs and Las work together</w:t>
            </w:r>
            <w:r w:rsidR="00EE5413">
              <w:t xml:space="preserve"> and to review </w:t>
            </w:r>
            <w:r w:rsidR="003F3D59">
              <w:t>nominations agreement</w:t>
            </w:r>
            <w:r w:rsidR="00EE5413">
              <w:t>s</w:t>
            </w:r>
            <w:r w:rsidR="003F3D59">
              <w:t>.</w:t>
            </w:r>
          </w:p>
          <w:p w14:paraId="56FBBEEC" w14:textId="0232A152" w:rsidR="003F3D59" w:rsidRPr="00B1199D" w:rsidRDefault="003F3D59" w:rsidP="00BC54B5">
            <w:pPr>
              <w:jc w:val="both"/>
            </w:pPr>
          </w:p>
        </w:tc>
        <w:tc>
          <w:tcPr>
            <w:tcW w:w="878" w:type="dxa"/>
            <w:shd w:val="clear" w:color="auto" w:fill="auto"/>
          </w:tcPr>
          <w:p w14:paraId="12D8449F" w14:textId="77777777" w:rsidR="00D83F44" w:rsidRPr="00FF3609" w:rsidRDefault="00D83F44" w:rsidP="008669A9">
            <w:pPr>
              <w:rPr>
                <w:b/>
              </w:rPr>
            </w:pPr>
          </w:p>
        </w:tc>
        <w:tc>
          <w:tcPr>
            <w:tcW w:w="864" w:type="dxa"/>
            <w:shd w:val="clear" w:color="auto" w:fill="auto"/>
          </w:tcPr>
          <w:p w14:paraId="0DCD35EC" w14:textId="77777777" w:rsidR="00D83F44" w:rsidRPr="000B54B8" w:rsidRDefault="00D83F44" w:rsidP="002C4E77">
            <w:pPr>
              <w:rPr>
                <w:b/>
              </w:rPr>
            </w:pPr>
          </w:p>
        </w:tc>
        <w:tc>
          <w:tcPr>
            <w:tcW w:w="3219" w:type="dxa"/>
            <w:shd w:val="clear" w:color="auto" w:fill="auto"/>
          </w:tcPr>
          <w:p w14:paraId="149A4E04" w14:textId="77777777" w:rsidR="00D83F44" w:rsidRPr="00FF3609" w:rsidRDefault="00D83F44" w:rsidP="00311C62">
            <w:pPr>
              <w:rPr>
                <w:b/>
              </w:rPr>
            </w:pPr>
          </w:p>
        </w:tc>
      </w:tr>
      <w:tr w:rsidR="00527061" w:rsidRPr="00745BAC" w14:paraId="062A99AA" w14:textId="77777777" w:rsidTr="00D83F44">
        <w:tc>
          <w:tcPr>
            <w:tcW w:w="1589" w:type="dxa"/>
          </w:tcPr>
          <w:p w14:paraId="3693CD65" w14:textId="77777777" w:rsidR="009B57EE" w:rsidRDefault="00BC54B5" w:rsidP="00F91C30">
            <w:pPr>
              <w:rPr>
                <w:b/>
              </w:rPr>
            </w:pPr>
            <w:r>
              <w:rPr>
                <w:b/>
              </w:rPr>
              <w:t>MHCLG Update</w:t>
            </w:r>
          </w:p>
        </w:tc>
        <w:tc>
          <w:tcPr>
            <w:tcW w:w="8930" w:type="dxa"/>
            <w:shd w:val="clear" w:color="auto" w:fill="auto"/>
          </w:tcPr>
          <w:p w14:paraId="3E7AECA5" w14:textId="09838255" w:rsidR="007B0F91" w:rsidRDefault="00336F11" w:rsidP="00740E18">
            <w:pPr>
              <w:jc w:val="both"/>
            </w:pPr>
            <w:r>
              <w:t xml:space="preserve">RI advised that they are hosting a series of </w:t>
            </w:r>
            <w:r w:rsidR="00E708C0">
              <w:t>r</w:t>
            </w:r>
            <w:r w:rsidR="00C61F26">
              <w:t>oad shows as best practice training events</w:t>
            </w:r>
            <w:r w:rsidR="0093132D">
              <w:t>.  Most Kent Las are now booked on</w:t>
            </w:r>
            <w:r w:rsidR="00525C04">
              <w:t>to these</w:t>
            </w:r>
            <w:r w:rsidR="0093132D">
              <w:t xml:space="preserve">.  </w:t>
            </w:r>
            <w:r w:rsidR="00525C04">
              <w:t>The p</w:t>
            </w:r>
            <w:r w:rsidR="0093132D">
              <w:t>urpose of</w:t>
            </w:r>
            <w:r w:rsidR="00525C04">
              <w:t xml:space="preserve"> these</w:t>
            </w:r>
            <w:r w:rsidR="0093132D">
              <w:t xml:space="preserve"> events is for the bigger picture of homelessness and rough sleeping and </w:t>
            </w:r>
            <w:r w:rsidR="003F2A2B">
              <w:t xml:space="preserve">for the </w:t>
            </w:r>
            <w:r w:rsidR="0093132D">
              <w:t xml:space="preserve">sharing of best practice.  </w:t>
            </w:r>
          </w:p>
          <w:p w14:paraId="6ED85806" w14:textId="77777777" w:rsidR="007B0F91" w:rsidRDefault="007B0F91" w:rsidP="00740E18">
            <w:pPr>
              <w:jc w:val="both"/>
            </w:pPr>
          </w:p>
          <w:p w14:paraId="5B40E6E1" w14:textId="6A562235" w:rsidR="00586B4B" w:rsidRDefault="007D71EC" w:rsidP="00740E18">
            <w:pPr>
              <w:jc w:val="both"/>
            </w:pPr>
            <w:r>
              <w:t xml:space="preserve">RI would like to take some </w:t>
            </w:r>
            <w:r w:rsidR="007B0F91">
              <w:t xml:space="preserve">best practice </w:t>
            </w:r>
            <w:r>
              <w:t xml:space="preserve">examples from Kent </w:t>
            </w:r>
            <w:r w:rsidR="00682258">
              <w:t>to include in the event.</w:t>
            </w:r>
          </w:p>
          <w:p w14:paraId="489C40AB" w14:textId="77777777" w:rsidR="00682258" w:rsidRDefault="00682258" w:rsidP="00740E18">
            <w:pPr>
              <w:jc w:val="both"/>
            </w:pPr>
          </w:p>
          <w:p w14:paraId="65BC4975" w14:textId="2C21887E" w:rsidR="00853C72" w:rsidRDefault="00853C72" w:rsidP="00740E18">
            <w:pPr>
              <w:jc w:val="both"/>
            </w:pPr>
            <w:r>
              <w:t xml:space="preserve">RI can share slides </w:t>
            </w:r>
            <w:r w:rsidR="00682258">
              <w:t xml:space="preserve">with Local Authorities that are not able to attend </w:t>
            </w:r>
            <w:r>
              <w:t>the event.</w:t>
            </w:r>
          </w:p>
          <w:p w14:paraId="381FD719" w14:textId="65F344F3" w:rsidR="00853C72" w:rsidRDefault="00853C72" w:rsidP="00740E18">
            <w:pPr>
              <w:jc w:val="both"/>
            </w:pPr>
            <w:r>
              <w:t xml:space="preserve">Since </w:t>
            </w:r>
            <w:r w:rsidR="005E2E9A">
              <w:t xml:space="preserve">the </w:t>
            </w:r>
            <w:r>
              <w:t xml:space="preserve">last </w:t>
            </w:r>
            <w:r w:rsidR="00E4607B">
              <w:t xml:space="preserve">KHOG </w:t>
            </w:r>
            <w:r>
              <w:t>meeting RSI funding has been announced</w:t>
            </w:r>
            <w:r w:rsidR="0068695E">
              <w:t>.  Some Las will start receiving MOUs so</w:t>
            </w:r>
            <w:r w:rsidR="00E4607B">
              <w:t xml:space="preserve"> there is a </w:t>
            </w:r>
            <w:r w:rsidR="0068695E">
              <w:t>request that these are read and returned.  This money is being paid in two tranches as need to demonstrate how the service is working or if not working there is an opportunity to redesign</w:t>
            </w:r>
            <w:r w:rsidR="00E4607B">
              <w:t xml:space="preserve"> the service</w:t>
            </w:r>
          </w:p>
          <w:p w14:paraId="2209045D" w14:textId="77777777" w:rsidR="00E4607B" w:rsidRDefault="00E4607B" w:rsidP="00740E18">
            <w:pPr>
              <w:jc w:val="both"/>
            </w:pPr>
          </w:p>
          <w:p w14:paraId="689E8F43" w14:textId="7639260D" w:rsidR="00C55D20" w:rsidRDefault="00C55D20" w:rsidP="00740E18">
            <w:pPr>
              <w:jc w:val="both"/>
            </w:pPr>
            <w:r>
              <w:t xml:space="preserve">If the project is </w:t>
            </w:r>
            <w:r w:rsidR="007C597C">
              <w:t>‘</w:t>
            </w:r>
            <w:r>
              <w:t>building based</w:t>
            </w:r>
            <w:r w:rsidR="007C597C">
              <w:t>’</w:t>
            </w:r>
            <w:r>
              <w:t xml:space="preserve"> then </w:t>
            </w:r>
            <w:r w:rsidR="007C597C">
              <w:t xml:space="preserve">MHCLG will do </w:t>
            </w:r>
            <w:r>
              <w:t>more monitoring and visits to review.</w:t>
            </w:r>
          </w:p>
          <w:p w14:paraId="6C7DFDFF" w14:textId="123BA597" w:rsidR="00C55D20" w:rsidRDefault="004A631D" w:rsidP="00740E18">
            <w:pPr>
              <w:jc w:val="both"/>
            </w:pPr>
            <w:r>
              <w:t>If any issue</w:t>
            </w:r>
            <w:r w:rsidR="00B96FE4">
              <w:t xml:space="preserve">s with </w:t>
            </w:r>
            <w:r w:rsidR="00CD0E56">
              <w:t>this,</w:t>
            </w:r>
            <w:r w:rsidR="00B96FE4">
              <w:t xml:space="preserve"> please </w:t>
            </w:r>
            <w:r>
              <w:t xml:space="preserve">ensure </w:t>
            </w:r>
            <w:r w:rsidR="00B96FE4">
              <w:t>th</w:t>
            </w:r>
            <w:r>
              <w:t>at the RS advisor is CC’d in</w:t>
            </w:r>
            <w:r w:rsidR="00B96FE4">
              <w:t xml:space="preserve"> to any emails</w:t>
            </w:r>
            <w:r>
              <w:t>.</w:t>
            </w:r>
          </w:p>
          <w:p w14:paraId="73EB6784" w14:textId="77777777" w:rsidR="00B96FE4" w:rsidRDefault="00B96FE4" w:rsidP="00740E18">
            <w:pPr>
              <w:jc w:val="both"/>
            </w:pPr>
          </w:p>
          <w:p w14:paraId="2A29BEE8" w14:textId="6980044A" w:rsidR="004A631D" w:rsidRDefault="004A631D" w:rsidP="00740E18">
            <w:pPr>
              <w:jc w:val="both"/>
            </w:pPr>
            <w:r>
              <w:t xml:space="preserve">HCLIC newsletter – Going to improve communications around this.  </w:t>
            </w:r>
            <w:r w:rsidR="00195AE5">
              <w:t>Government are still working on experimental data</w:t>
            </w:r>
            <w:r w:rsidR="00412887">
              <w:t>.</w:t>
            </w:r>
            <w:r w:rsidR="00666E14">
              <w:t xml:space="preserve"> Another newsletter coming out shortly.</w:t>
            </w:r>
          </w:p>
          <w:p w14:paraId="2FAD7D7C" w14:textId="77777777" w:rsidR="00E90BC9" w:rsidRDefault="00E90BC9" w:rsidP="00740E18">
            <w:pPr>
              <w:jc w:val="both"/>
            </w:pPr>
          </w:p>
          <w:p w14:paraId="5A4CF9AA" w14:textId="551E2126" w:rsidR="00004665" w:rsidRDefault="00412887" w:rsidP="00740E18">
            <w:pPr>
              <w:jc w:val="both"/>
            </w:pPr>
            <w:r>
              <w:t xml:space="preserve">Some Las are still using P1es but </w:t>
            </w:r>
            <w:r w:rsidR="00E90BC9">
              <w:t xml:space="preserve">the ability to </w:t>
            </w:r>
            <w:r w:rsidR="00E70AD3">
              <w:t>submit data in this form</w:t>
            </w:r>
            <w:r w:rsidR="00773C25">
              <w:t>at</w:t>
            </w:r>
            <w:r w:rsidR="00E90BC9">
              <w:t xml:space="preserve"> </w:t>
            </w:r>
            <w:r>
              <w:t>finishes at the end of March</w:t>
            </w:r>
            <w:r w:rsidR="00E90BC9">
              <w:t xml:space="preserve"> 2020</w:t>
            </w:r>
            <w:r w:rsidR="00004665">
              <w:t>.</w:t>
            </w:r>
            <w:r w:rsidR="00773C25">
              <w:t xml:space="preserve"> </w:t>
            </w:r>
            <w:r w:rsidR="00004665">
              <w:t>Because HCLIC is experimental data there is a question around how this can be used for financial settlements.</w:t>
            </w:r>
            <w:r w:rsidR="00C8653D">
              <w:t xml:space="preserve"> MCHLG are looking to get some improved standardisation on this.</w:t>
            </w:r>
          </w:p>
          <w:p w14:paraId="49882A48" w14:textId="77777777" w:rsidR="00CE3957" w:rsidRDefault="00CE3957" w:rsidP="00740E18">
            <w:pPr>
              <w:jc w:val="both"/>
            </w:pPr>
          </w:p>
          <w:p w14:paraId="41F06117" w14:textId="77777777" w:rsidR="008A2A46" w:rsidRDefault="008A2A46" w:rsidP="00740E18">
            <w:pPr>
              <w:jc w:val="both"/>
            </w:pPr>
            <w:r>
              <w:t>There is an extended deadline for the last quarter’s HCLIC data.</w:t>
            </w:r>
          </w:p>
          <w:p w14:paraId="1083FB2E" w14:textId="77777777" w:rsidR="00CE3957" w:rsidRDefault="00CE3957" w:rsidP="00740E18">
            <w:pPr>
              <w:jc w:val="both"/>
            </w:pPr>
          </w:p>
          <w:p w14:paraId="64A37DD2" w14:textId="699A5E70" w:rsidR="008A2A46" w:rsidRDefault="008A2A46" w:rsidP="00740E18">
            <w:pPr>
              <w:jc w:val="both"/>
            </w:pPr>
            <w:r>
              <w:t xml:space="preserve">SC </w:t>
            </w:r>
            <w:r w:rsidR="00CE3957">
              <w:t xml:space="preserve">advised that </w:t>
            </w:r>
            <w:r>
              <w:t>the quality checking that has been requested</w:t>
            </w:r>
            <w:r w:rsidR="003E7635">
              <w:t xml:space="preserve"> </w:t>
            </w:r>
            <w:r w:rsidR="00CE3957">
              <w:t xml:space="preserve">after submitting </w:t>
            </w:r>
            <w:r w:rsidR="003E7635">
              <w:t xml:space="preserve">can be time consuming. </w:t>
            </w:r>
            <w:r w:rsidR="00B6505A">
              <w:t xml:space="preserve"> RI responded that the quality</w:t>
            </w:r>
            <w:r w:rsidR="003E7635">
              <w:t xml:space="preserve"> report is being improved and </w:t>
            </w:r>
            <w:r w:rsidR="00B6505A">
              <w:t xml:space="preserve">they are </w:t>
            </w:r>
            <w:r w:rsidR="003E7635">
              <w:t xml:space="preserve">trying to ensure that people are using the test system and </w:t>
            </w:r>
            <w:r w:rsidR="00101BC2">
              <w:t xml:space="preserve">they are trying to </w:t>
            </w:r>
            <w:r w:rsidR="003E7635">
              <w:t>find a way to make the data more readable for the Local Authorities.</w:t>
            </w:r>
          </w:p>
          <w:p w14:paraId="6225EB4B" w14:textId="77777777" w:rsidR="00101BC2" w:rsidRDefault="00101BC2" w:rsidP="00740E18">
            <w:pPr>
              <w:jc w:val="both"/>
            </w:pPr>
          </w:p>
          <w:p w14:paraId="574AA3D9" w14:textId="623A6089" w:rsidR="00782A56" w:rsidRDefault="00782A56" w:rsidP="00740E18">
            <w:pPr>
              <w:jc w:val="both"/>
            </w:pPr>
            <w:r>
              <w:t xml:space="preserve">ET </w:t>
            </w:r>
            <w:r w:rsidR="00101BC2">
              <w:t xml:space="preserve">questioned whether there is </w:t>
            </w:r>
            <w:r>
              <w:t xml:space="preserve">any chance that when improvements are completed there could be some </w:t>
            </w:r>
            <w:r w:rsidR="0011566C">
              <w:t xml:space="preserve">awareness </w:t>
            </w:r>
            <w:r>
              <w:t xml:space="preserve">training </w:t>
            </w:r>
            <w:r w:rsidR="00F72D32">
              <w:t>rolled out</w:t>
            </w:r>
            <w:r w:rsidR="0011566C">
              <w:t xml:space="preserve"> around HCLIC. RI has said that they are not resourced to carry training out at the moment</w:t>
            </w:r>
            <w:r w:rsidR="00A4770B">
              <w:t xml:space="preserve"> although</w:t>
            </w:r>
            <w:r w:rsidR="00DF28B4">
              <w:t xml:space="preserve"> Richard Williams might be able to run a session on HCLIC.</w:t>
            </w:r>
          </w:p>
          <w:p w14:paraId="7EEC1990" w14:textId="77777777" w:rsidR="009D3F07" w:rsidRDefault="009D3F07" w:rsidP="00740E18">
            <w:pPr>
              <w:jc w:val="both"/>
            </w:pPr>
          </w:p>
          <w:p w14:paraId="4A05E647" w14:textId="119EDA60" w:rsidR="00666E14" w:rsidRDefault="00666E14" w:rsidP="00740E18">
            <w:pPr>
              <w:jc w:val="both"/>
            </w:pPr>
            <w:r>
              <w:t>Before MHCLG visits</w:t>
            </w:r>
            <w:r w:rsidR="00A4770B">
              <w:t xml:space="preserve"> a LA,</w:t>
            </w:r>
            <w:r>
              <w:t xml:space="preserve"> they look at previous 6 months data and are also looking at published data.  They are finding that there are a lot of cases that are still in relief</w:t>
            </w:r>
            <w:r w:rsidR="00785D0D">
              <w:t xml:space="preserve"> and this </w:t>
            </w:r>
            <w:r w:rsidR="009D3F07">
              <w:t xml:space="preserve">has been </w:t>
            </w:r>
            <w:r w:rsidR="00785D0D">
              <w:t>raised by Crisis and</w:t>
            </w:r>
            <w:r w:rsidR="009D3F07">
              <w:t xml:space="preserve"> S</w:t>
            </w:r>
            <w:r w:rsidR="00785D0D">
              <w:t>helter</w:t>
            </w:r>
            <w:r w:rsidR="00C168EE">
              <w:t xml:space="preserve"> as to whether the </w:t>
            </w:r>
            <w:r w:rsidR="005532AC">
              <w:t xml:space="preserve">number of </w:t>
            </w:r>
            <w:r w:rsidR="00785D0D">
              <w:t>main decisions</w:t>
            </w:r>
            <w:r w:rsidR="005532AC">
              <w:t xml:space="preserve"> is</w:t>
            </w:r>
            <w:r w:rsidR="00785D0D">
              <w:t xml:space="preserve"> down because there are a large pool of people sitting in ‘relief’.</w:t>
            </w:r>
            <w:r w:rsidR="00140121">
              <w:t xml:space="preserve">  Maidstone have said they are keeping the duty open whilst they continue to work on the case</w:t>
            </w:r>
            <w:r w:rsidR="00C168EE">
              <w:t xml:space="preserve"> which should be</w:t>
            </w:r>
            <w:r w:rsidR="0028086D">
              <w:t xml:space="preserve"> seen as</w:t>
            </w:r>
            <w:r w:rsidR="00C168EE">
              <w:t xml:space="preserve"> a positive.</w:t>
            </w:r>
          </w:p>
          <w:p w14:paraId="2C3CF3A7" w14:textId="77777777" w:rsidR="00C168EE" w:rsidRDefault="00C168EE" w:rsidP="00740E18">
            <w:pPr>
              <w:jc w:val="both"/>
            </w:pPr>
          </w:p>
          <w:p w14:paraId="0E8A9BA6" w14:textId="49233E0F" w:rsidR="00140121" w:rsidRDefault="00F54F2E" w:rsidP="00740E18">
            <w:pPr>
              <w:jc w:val="both"/>
            </w:pPr>
            <w:r>
              <w:t xml:space="preserve">There is a </w:t>
            </w:r>
            <w:r w:rsidR="00140121">
              <w:t xml:space="preserve">Parliamentary group looking at ending homelessness </w:t>
            </w:r>
            <w:r>
              <w:t xml:space="preserve">which is being </w:t>
            </w:r>
            <w:r w:rsidR="00140121">
              <w:t xml:space="preserve">chaired by </w:t>
            </w:r>
            <w:r>
              <w:t xml:space="preserve">Robert </w:t>
            </w:r>
            <w:r w:rsidR="00140121">
              <w:t>Blackman</w:t>
            </w:r>
            <w:r>
              <w:t>.</w:t>
            </w:r>
          </w:p>
          <w:p w14:paraId="6D5909CD" w14:textId="6D8E7F4B" w:rsidR="002F10EA" w:rsidRDefault="00A65226" w:rsidP="00A65226">
            <w:pPr>
              <w:tabs>
                <w:tab w:val="left" w:pos="7920"/>
              </w:tabs>
              <w:jc w:val="both"/>
            </w:pPr>
            <w:r>
              <w:t xml:space="preserve">Capital Letters – London authorities coming together to procure TA and rationalisation of who has placed who </w:t>
            </w:r>
            <w:r w:rsidR="00E94A6C">
              <w:t xml:space="preserve">and </w:t>
            </w:r>
            <w:r>
              <w:t>where so that there is not so much compe</w:t>
            </w:r>
            <w:r w:rsidR="004679A8">
              <w:t>ti</w:t>
            </w:r>
            <w:r>
              <w:t>tion – operational group looking at the issues</w:t>
            </w:r>
            <w:r w:rsidR="004679A8">
              <w:t xml:space="preserve"> which more</w:t>
            </w:r>
            <w:r w:rsidR="002F10EA">
              <w:t xml:space="preserve"> London Authorities are joining up</w:t>
            </w:r>
            <w:r w:rsidR="004679A8">
              <w:t xml:space="preserve"> to.</w:t>
            </w:r>
          </w:p>
          <w:p w14:paraId="72EA06D9" w14:textId="77777777" w:rsidR="004679A8" w:rsidRDefault="004679A8" w:rsidP="00A65226">
            <w:pPr>
              <w:tabs>
                <w:tab w:val="left" w:pos="7920"/>
              </w:tabs>
              <w:jc w:val="both"/>
            </w:pPr>
          </w:p>
          <w:p w14:paraId="7BD02942" w14:textId="2B30318F" w:rsidR="002F10EA" w:rsidRDefault="002F10EA" w:rsidP="00A65226">
            <w:pPr>
              <w:tabs>
                <w:tab w:val="left" w:pos="7920"/>
              </w:tabs>
              <w:jc w:val="both"/>
            </w:pPr>
            <w:r>
              <w:t>Shelter Training – Challenging Prevention of Homeless decisions</w:t>
            </w:r>
            <w:r w:rsidR="00C870D2">
              <w:t xml:space="preserve"> raised by VM. </w:t>
            </w:r>
            <w:r w:rsidR="00916619">
              <w:t>VM to share some of the surprising information that was raised at the training with RI.</w:t>
            </w:r>
          </w:p>
          <w:p w14:paraId="6F854031" w14:textId="77777777" w:rsidR="005C3452" w:rsidRDefault="005C3452" w:rsidP="00A65226">
            <w:pPr>
              <w:tabs>
                <w:tab w:val="left" w:pos="7920"/>
              </w:tabs>
              <w:jc w:val="both"/>
            </w:pPr>
          </w:p>
          <w:p w14:paraId="5F3B7B60" w14:textId="1D0829CB" w:rsidR="00EF4C41" w:rsidRPr="00745BAC" w:rsidRDefault="00EF4C41" w:rsidP="00A65226">
            <w:pPr>
              <w:tabs>
                <w:tab w:val="left" w:pos="7920"/>
              </w:tabs>
              <w:jc w:val="both"/>
            </w:pPr>
            <w:r>
              <w:t xml:space="preserve">SC from actions of last time to share link of </w:t>
            </w:r>
            <w:r w:rsidR="00906330">
              <w:t>R</w:t>
            </w:r>
            <w:r>
              <w:t>04 information</w:t>
            </w:r>
            <w:r w:rsidR="009A15D6">
              <w:t>.</w:t>
            </w:r>
          </w:p>
        </w:tc>
        <w:tc>
          <w:tcPr>
            <w:tcW w:w="878" w:type="dxa"/>
            <w:shd w:val="clear" w:color="auto" w:fill="auto"/>
          </w:tcPr>
          <w:p w14:paraId="70E4A790" w14:textId="77777777" w:rsidR="00746E60" w:rsidRDefault="00746E60" w:rsidP="00454E00">
            <w:pPr>
              <w:rPr>
                <w:b/>
              </w:rPr>
            </w:pPr>
          </w:p>
          <w:p w14:paraId="23FEE230" w14:textId="77777777" w:rsidR="00682258" w:rsidRDefault="00682258" w:rsidP="00454E00">
            <w:pPr>
              <w:rPr>
                <w:b/>
              </w:rPr>
            </w:pPr>
          </w:p>
          <w:p w14:paraId="76B92075" w14:textId="77777777" w:rsidR="00682258" w:rsidRDefault="00682258" w:rsidP="00454E00">
            <w:pPr>
              <w:rPr>
                <w:b/>
              </w:rPr>
            </w:pPr>
          </w:p>
          <w:p w14:paraId="3EFF753B" w14:textId="77777777" w:rsidR="00682258" w:rsidRDefault="00682258" w:rsidP="00454E00">
            <w:pPr>
              <w:rPr>
                <w:b/>
              </w:rPr>
            </w:pPr>
          </w:p>
          <w:p w14:paraId="07F8E9FF" w14:textId="50C7D966" w:rsidR="00682258" w:rsidRPr="00FF3609" w:rsidRDefault="003476C2" w:rsidP="00454E00">
            <w:pPr>
              <w:rPr>
                <w:b/>
              </w:rPr>
            </w:pPr>
            <w:r>
              <w:rPr>
                <w:b/>
              </w:rPr>
              <w:t>ASAP</w:t>
            </w:r>
          </w:p>
        </w:tc>
        <w:tc>
          <w:tcPr>
            <w:tcW w:w="864" w:type="dxa"/>
            <w:shd w:val="clear" w:color="auto" w:fill="auto"/>
          </w:tcPr>
          <w:p w14:paraId="49EDBC9C" w14:textId="77777777" w:rsidR="00746E60" w:rsidRDefault="00746E60" w:rsidP="00454E00">
            <w:pPr>
              <w:rPr>
                <w:b/>
              </w:rPr>
            </w:pPr>
          </w:p>
          <w:p w14:paraId="2DA486E1" w14:textId="77777777" w:rsidR="00682258" w:rsidRDefault="00682258" w:rsidP="00454E00">
            <w:pPr>
              <w:rPr>
                <w:b/>
              </w:rPr>
            </w:pPr>
          </w:p>
          <w:p w14:paraId="2C1C1D86" w14:textId="77777777" w:rsidR="00682258" w:rsidRDefault="00682258" w:rsidP="00454E00">
            <w:pPr>
              <w:rPr>
                <w:b/>
              </w:rPr>
            </w:pPr>
          </w:p>
          <w:p w14:paraId="5F5D0132" w14:textId="77777777" w:rsidR="00682258" w:rsidRDefault="00682258" w:rsidP="00454E00">
            <w:pPr>
              <w:rPr>
                <w:b/>
              </w:rPr>
            </w:pPr>
          </w:p>
          <w:p w14:paraId="6E2E2212" w14:textId="77777777" w:rsidR="00682258" w:rsidRDefault="00682258" w:rsidP="00454E00">
            <w:pPr>
              <w:rPr>
                <w:b/>
              </w:rPr>
            </w:pPr>
            <w:r>
              <w:rPr>
                <w:b/>
              </w:rPr>
              <w:t>ALL</w:t>
            </w:r>
          </w:p>
          <w:p w14:paraId="31120400" w14:textId="77777777" w:rsidR="00382074" w:rsidRDefault="00382074" w:rsidP="00454E00">
            <w:pPr>
              <w:rPr>
                <w:b/>
              </w:rPr>
            </w:pPr>
          </w:p>
          <w:p w14:paraId="23FC6740" w14:textId="77777777" w:rsidR="00382074" w:rsidRDefault="00382074" w:rsidP="00454E00">
            <w:pPr>
              <w:rPr>
                <w:b/>
              </w:rPr>
            </w:pPr>
          </w:p>
          <w:p w14:paraId="35135F9F" w14:textId="77777777" w:rsidR="00382074" w:rsidRDefault="00382074" w:rsidP="00454E00">
            <w:pPr>
              <w:rPr>
                <w:b/>
              </w:rPr>
            </w:pPr>
          </w:p>
          <w:p w14:paraId="40BA356E" w14:textId="77777777" w:rsidR="00382074" w:rsidRDefault="00382074" w:rsidP="00454E00">
            <w:pPr>
              <w:rPr>
                <w:b/>
              </w:rPr>
            </w:pPr>
          </w:p>
          <w:p w14:paraId="28276CBB" w14:textId="77777777" w:rsidR="00382074" w:rsidRDefault="00382074" w:rsidP="00454E00">
            <w:pPr>
              <w:rPr>
                <w:b/>
              </w:rPr>
            </w:pPr>
          </w:p>
          <w:p w14:paraId="3B49C097" w14:textId="77777777" w:rsidR="00382074" w:rsidRDefault="00382074" w:rsidP="00454E00">
            <w:pPr>
              <w:rPr>
                <w:b/>
              </w:rPr>
            </w:pPr>
          </w:p>
          <w:p w14:paraId="7BCB84F4" w14:textId="77777777" w:rsidR="00382074" w:rsidRDefault="00382074" w:rsidP="00454E00">
            <w:pPr>
              <w:rPr>
                <w:b/>
              </w:rPr>
            </w:pPr>
          </w:p>
          <w:p w14:paraId="442102FF" w14:textId="77777777" w:rsidR="00382074" w:rsidRDefault="00382074" w:rsidP="00454E00">
            <w:pPr>
              <w:rPr>
                <w:b/>
              </w:rPr>
            </w:pPr>
          </w:p>
          <w:p w14:paraId="69EC6D73" w14:textId="77777777" w:rsidR="00382074" w:rsidRDefault="00382074" w:rsidP="00454E00">
            <w:pPr>
              <w:rPr>
                <w:b/>
              </w:rPr>
            </w:pPr>
          </w:p>
          <w:p w14:paraId="791C349B" w14:textId="77777777" w:rsidR="00382074" w:rsidRDefault="00382074" w:rsidP="00454E00">
            <w:pPr>
              <w:rPr>
                <w:b/>
              </w:rPr>
            </w:pPr>
          </w:p>
          <w:p w14:paraId="0D93B795" w14:textId="77777777" w:rsidR="00382074" w:rsidRDefault="00382074" w:rsidP="00454E00">
            <w:pPr>
              <w:rPr>
                <w:b/>
              </w:rPr>
            </w:pPr>
          </w:p>
          <w:p w14:paraId="6D643ECB" w14:textId="77777777" w:rsidR="00382074" w:rsidRDefault="00382074" w:rsidP="00454E00">
            <w:pPr>
              <w:rPr>
                <w:b/>
              </w:rPr>
            </w:pPr>
          </w:p>
          <w:p w14:paraId="101DAE04" w14:textId="77777777" w:rsidR="00382074" w:rsidRDefault="00382074" w:rsidP="00454E00">
            <w:pPr>
              <w:rPr>
                <w:b/>
              </w:rPr>
            </w:pPr>
          </w:p>
          <w:p w14:paraId="4A729D3F" w14:textId="77777777" w:rsidR="00382074" w:rsidRDefault="00382074" w:rsidP="00454E00">
            <w:pPr>
              <w:rPr>
                <w:b/>
              </w:rPr>
            </w:pPr>
          </w:p>
          <w:p w14:paraId="758B7F18" w14:textId="77777777" w:rsidR="00382074" w:rsidRDefault="00382074" w:rsidP="00454E00">
            <w:pPr>
              <w:rPr>
                <w:b/>
              </w:rPr>
            </w:pPr>
          </w:p>
          <w:p w14:paraId="6D3C937C" w14:textId="77777777" w:rsidR="00382074" w:rsidRDefault="00382074" w:rsidP="00454E00">
            <w:pPr>
              <w:rPr>
                <w:b/>
              </w:rPr>
            </w:pPr>
          </w:p>
          <w:p w14:paraId="4CE1364F" w14:textId="77777777" w:rsidR="00382074" w:rsidRDefault="00382074" w:rsidP="00454E00">
            <w:pPr>
              <w:rPr>
                <w:b/>
              </w:rPr>
            </w:pPr>
          </w:p>
          <w:p w14:paraId="08AE7886" w14:textId="77777777" w:rsidR="00382074" w:rsidRDefault="00382074" w:rsidP="00454E00">
            <w:pPr>
              <w:rPr>
                <w:b/>
              </w:rPr>
            </w:pPr>
          </w:p>
          <w:p w14:paraId="7CA9DFE8" w14:textId="77777777" w:rsidR="00382074" w:rsidRDefault="00382074" w:rsidP="00454E00">
            <w:pPr>
              <w:rPr>
                <w:b/>
              </w:rPr>
            </w:pPr>
          </w:p>
          <w:p w14:paraId="3B6FD601" w14:textId="77777777" w:rsidR="00382074" w:rsidRDefault="00382074" w:rsidP="00454E00">
            <w:pPr>
              <w:rPr>
                <w:b/>
              </w:rPr>
            </w:pPr>
          </w:p>
          <w:p w14:paraId="4407B223" w14:textId="77777777" w:rsidR="00382074" w:rsidRDefault="00382074" w:rsidP="00454E00">
            <w:pPr>
              <w:rPr>
                <w:b/>
              </w:rPr>
            </w:pPr>
          </w:p>
          <w:p w14:paraId="08B65C5F" w14:textId="77777777" w:rsidR="00382074" w:rsidRDefault="00382074" w:rsidP="00454E00">
            <w:pPr>
              <w:rPr>
                <w:b/>
              </w:rPr>
            </w:pPr>
          </w:p>
          <w:p w14:paraId="106D4C23" w14:textId="77777777" w:rsidR="00382074" w:rsidRDefault="00382074" w:rsidP="00454E00">
            <w:pPr>
              <w:rPr>
                <w:b/>
              </w:rPr>
            </w:pPr>
          </w:p>
          <w:p w14:paraId="6709ED1B" w14:textId="77777777" w:rsidR="00382074" w:rsidRDefault="00382074" w:rsidP="00454E00">
            <w:pPr>
              <w:rPr>
                <w:b/>
              </w:rPr>
            </w:pPr>
          </w:p>
          <w:p w14:paraId="0443C75B" w14:textId="77777777" w:rsidR="00382074" w:rsidRDefault="00382074" w:rsidP="00454E00">
            <w:pPr>
              <w:rPr>
                <w:b/>
              </w:rPr>
            </w:pPr>
          </w:p>
          <w:p w14:paraId="3648C814" w14:textId="77777777" w:rsidR="00382074" w:rsidRDefault="00382074" w:rsidP="00454E00">
            <w:pPr>
              <w:rPr>
                <w:b/>
              </w:rPr>
            </w:pPr>
          </w:p>
          <w:p w14:paraId="59DBFCC0" w14:textId="77777777" w:rsidR="00382074" w:rsidRDefault="00382074" w:rsidP="00454E00">
            <w:pPr>
              <w:rPr>
                <w:b/>
              </w:rPr>
            </w:pPr>
          </w:p>
          <w:p w14:paraId="243ED365" w14:textId="77777777" w:rsidR="00382074" w:rsidRDefault="00382074" w:rsidP="00454E00">
            <w:pPr>
              <w:rPr>
                <w:b/>
              </w:rPr>
            </w:pPr>
          </w:p>
          <w:p w14:paraId="5F920CCB" w14:textId="77777777" w:rsidR="00382074" w:rsidRDefault="00382074" w:rsidP="00454E00">
            <w:pPr>
              <w:rPr>
                <w:b/>
              </w:rPr>
            </w:pPr>
          </w:p>
          <w:p w14:paraId="38081900" w14:textId="77777777" w:rsidR="00382074" w:rsidRDefault="00382074" w:rsidP="00454E00">
            <w:pPr>
              <w:rPr>
                <w:b/>
              </w:rPr>
            </w:pPr>
          </w:p>
          <w:p w14:paraId="7457C856" w14:textId="77777777" w:rsidR="00382074" w:rsidRDefault="00382074" w:rsidP="00454E00">
            <w:pPr>
              <w:rPr>
                <w:b/>
              </w:rPr>
            </w:pPr>
          </w:p>
          <w:p w14:paraId="2A80A986" w14:textId="77777777" w:rsidR="00382074" w:rsidRDefault="00382074" w:rsidP="00454E00">
            <w:pPr>
              <w:rPr>
                <w:b/>
              </w:rPr>
            </w:pPr>
          </w:p>
          <w:p w14:paraId="4BFE4972" w14:textId="77777777" w:rsidR="00382074" w:rsidRDefault="00382074" w:rsidP="00454E00">
            <w:pPr>
              <w:rPr>
                <w:b/>
              </w:rPr>
            </w:pPr>
          </w:p>
          <w:p w14:paraId="4427D158" w14:textId="77777777" w:rsidR="00382074" w:rsidRDefault="00382074" w:rsidP="00454E00">
            <w:pPr>
              <w:rPr>
                <w:b/>
              </w:rPr>
            </w:pPr>
          </w:p>
          <w:p w14:paraId="2AB4DBC9" w14:textId="77777777" w:rsidR="00382074" w:rsidRDefault="00382074" w:rsidP="00454E00">
            <w:pPr>
              <w:rPr>
                <w:b/>
              </w:rPr>
            </w:pPr>
          </w:p>
          <w:p w14:paraId="48638CFB" w14:textId="77777777" w:rsidR="00382074" w:rsidRDefault="00382074" w:rsidP="00454E00">
            <w:pPr>
              <w:rPr>
                <w:b/>
              </w:rPr>
            </w:pPr>
          </w:p>
          <w:p w14:paraId="4194EA3C" w14:textId="77777777" w:rsidR="00382074" w:rsidRDefault="00382074" w:rsidP="00454E00">
            <w:pPr>
              <w:rPr>
                <w:b/>
              </w:rPr>
            </w:pPr>
          </w:p>
          <w:p w14:paraId="3175F8E0" w14:textId="77777777" w:rsidR="00382074" w:rsidRDefault="00382074" w:rsidP="00454E00">
            <w:pPr>
              <w:rPr>
                <w:b/>
              </w:rPr>
            </w:pPr>
          </w:p>
          <w:p w14:paraId="52E239CB" w14:textId="77777777" w:rsidR="00382074" w:rsidRDefault="00382074" w:rsidP="00454E00">
            <w:pPr>
              <w:rPr>
                <w:b/>
              </w:rPr>
            </w:pPr>
          </w:p>
          <w:p w14:paraId="042665AB" w14:textId="77777777" w:rsidR="00382074" w:rsidRDefault="00382074" w:rsidP="00454E00">
            <w:pPr>
              <w:rPr>
                <w:b/>
              </w:rPr>
            </w:pPr>
          </w:p>
          <w:p w14:paraId="1F5A24C6" w14:textId="77777777" w:rsidR="00382074" w:rsidRDefault="00382074" w:rsidP="00454E00">
            <w:pPr>
              <w:rPr>
                <w:b/>
              </w:rPr>
            </w:pPr>
          </w:p>
          <w:p w14:paraId="212DE777" w14:textId="25CB39C9" w:rsidR="00382074" w:rsidRDefault="00382074" w:rsidP="00454E00">
            <w:pPr>
              <w:rPr>
                <w:b/>
              </w:rPr>
            </w:pPr>
          </w:p>
          <w:p w14:paraId="007497E9" w14:textId="77777777" w:rsidR="003476C2" w:rsidRDefault="003476C2" w:rsidP="00454E00">
            <w:pPr>
              <w:rPr>
                <w:b/>
              </w:rPr>
            </w:pPr>
          </w:p>
          <w:p w14:paraId="48A585AC" w14:textId="77777777" w:rsidR="00382074" w:rsidRDefault="00382074" w:rsidP="00454E00">
            <w:pPr>
              <w:rPr>
                <w:b/>
              </w:rPr>
            </w:pPr>
          </w:p>
          <w:p w14:paraId="73358020" w14:textId="3B867A05" w:rsidR="00382074" w:rsidRPr="007F161E" w:rsidRDefault="00906330" w:rsidP="00454E00">
            <w:pPr>
              <w:rPr>
                <w:b/>
              </w:rPr>
            </w:pPr>
            <w:r>
              <w:rPr>
                <w:b/>
              </w:rPr>
              <w:t>RI</w:t>
            </w:r>
          </w:p>
        </w:tc>
        <w:tc>
          <w:tcPr>
            <w:tcW w:w="3219" w:type="dxa"/>
            <w:shd w:val="clear" w:color="auto" w:fill="auto"/>
          </w:tcPr>
          <w:p w14:paraId="324CBCD2" w14:textId="77777777" w:rsidR="00746E60" w:rsidRDefault="00746E60" w:rsidP="00AC2608">
            <w:pPr>
              <w:jc w:val="both"/>
              <w:rPr>
                <w:b/>
              </w:rPr>
            </w:pPr>
          </w:p>
          <w:p w14:paraId="76C510C5" w14:textId="77777777" w:rsidR="00682258" w:rsidRDefault="00682258" w:rsidP="00AC2608">
            <w:pPr>
              <w:jc w:val="both"/>
              <w:rPr>
                <w:b/>
              </w:rPr>
            </w:pPr>
          </w:p>
          <w:p w14:paraId="764BDF3D" w14:textId="77777777" w:rsidR="00682258" w:rsidRDefault="00682258" w:rsidP="00AC2608">
            <w:pPr>
              <w:jc w:val="both"/>
              <w:rPr>
                <w:b/>
              </w:rPr>
            </w:pPr>
          </w:p>
          <w:p w14:paraId="01F51507" w14:textId="77777777" w:rsidR="00682258" w:rsidRDefault="00682258" w:rsidP="00AC2608">
            <w:pPr>
              <w:jc w:val="both"/>
              <w:rPr>
                <w:b/>
              </w:rPr>
            </w:pPr>
          </w:p>
          <w:p w14:paraId="54F7B0A4" w14:textId="571964C2" w:rsidR="00682258" w:rsidRDefault="00682258" w:rsidP="00AC2608">
            <w:pPr>
              <w:jc w:val="both"/>
              <w:rPr>
                <w:b/>
              </w:rPr>
            </w:pPr>
            <w:r>
              <w:rPr>
                <w:b/>
              </w:rPr>
              <w:t xml:space="preserve">Share best practice </w:t>
            </w:r>
            <w:r w:rsidR="005C128A">
              <w:rPr>
                <w:b/>
              </w:rPr>
              <w:t xml:space="preserve">examples </w:t>
            </w:r>
            <w:r>
              <w:rPr>
                <w:b/>
              </w:rPr>
              <w:t>with RI</w:t>
            </w:r>
          </w:p>
          <w:p w14:paraId="043B3DD9" w14:textId="6FC0595D" w:rsidR="005C128A" w:rsidRDefault="005C128A" w:rsidP="00AC2608">
            <w:pPr>
              <w:jc w:val="both"/>
              <w:rPr>
                <w:b/>
              </w:rPr>
            </w:pPr>
          </w:p>
          <w:p w14:paraId="41313314" w14:textId="17816E7E" w:rsidR="005C128A" w:rsidRDefault="005C128A" w:rsidP="00AC2608">
            <w:pPr>
              <w:jc w:val="both"/>
              <w:rPr>
                <w:b/>
              </w:rPr>
            </w:pPr>
          </w:p>
          <w:p w14:paraId="5B78A4A6" w14:textId="3E515C15" w:rsidR="005C128A" w:rsidRDefault="005C128A" w:rsidP="00AC2608">
            <w:pPr>
              <w:jc w:val="both"/>
              <w:rPr>
                <w:b/>
              </w:rPr>
            </w:pPr>
          </w:p>
          <w:p w14:paraId="52465B0F" w14:textId="70202896" w:rsidR="005C128A" w:rsidRDefault="005C128A" w:rsidP="00AC2608">
            <w:pPr>
              <w:jc w:val="both"/>
              <w:rPr>
                <w:b/>
              </w:rPr>
            </w:pPr>
          </w:p>
          <w:p w14:paraId="1CC1F00A" w14:textId="572278B0" w:rsidR="005C128A" w:rsidRDefault="005C128A" w:rsidP="00AC2608">
            <w:pPr>
              <w:jc w:val="both"/>
              <w:rPr>
                <w:b/>
              </w:rPr>
            </w:pPr>
          </w:p>
          <w:p w14:paraId="607CD599" w14:textId="301B2A5F" w:rsidR="005C128A" w:rsidRDefault="005C128A" w:rsidP="00AC2608">
            <w:pPr>
              <w:jc w:val="both"/>
              <w:rPr>
                <w:b/>
              </w:rPr>
            </w:pPr>
          </w:p>
          <w:p w14:paraId="1D35458C" w14:textId="1FB9C6D5" w:rsidR="005C128A" w:rsidRDefault="005C128A" w:rsidP="00AC2608">
            <w:pPr>
              <w:jc w:val="both"/>
              <w:rPr>
                <w:b/>
              </w:rPr>
            </w:pPr>
          </w:p>
          <w:p w14:paraId="350D8AFC" w14:textId="6399A276" w:rsidR="005C128A" w:rsidRDefault="005C128A" w:rsidP="00AC2608">
            <w:pPr>
              <w:jc w:val="both"/>
              <w:rPr>
                <w:b/>
              </w:rPr>
            </w:pPr>
          </w:p>
          <w:p w14:paraId="17FA7C8F" w14:textId="7F893ECE" w:rsidR="005C128A" w:rsidRDefault="005C128A" w:rsidP="00AC2608">
            <w:pPr>
              <w:jc w:val="both"/>
              <w:rPr>
                <w:b/>
              </w:rPr>
            </w:pPr>
          </w:p>
          <w:p w14:paraId="4F3B6244" w14:textId="3435A73E" w:rsidR="005C128A" w:rsidRDefault="005C128A" w:rsidP="00AC2608">
            <w:pPr>
              <w:jc w:val="both"/>
              <w:rPr>
                <w:b/>
              </w:rPr>
            </w:pPr>
          </w:p>
          <w:p w14:paraId="095DB584" w14:textId="6B094112" w:rsidR="005C128A" w:rsidRDefault="005C128A" w:rsidP="00AC2608">
            <w:pPr>
              <w:jc w:val="both"/>
              <w:rPr>
                <w:b/>
              </w:rPr>
            </w:pPr>
          </w:p>
          <w:p w14:paraId="5D12519D" w14:textId="22D1DA77" w:rsidR="005C128A" w:rsidRDefault="005C128A" w:rsidP="00AC2608">
            <w:pPr>
              <w:jc w:val="both"/>
              <w:rPr>
                <w:b/>
              </w:rPr>
            </w:pPr>
          </w:p>
          <w:p w14:paraId="67B6C651" w14:textId="69E30F61" w:rsidR="005C128A" w:rsidRDefault="005C128A" w:rsidP="00AC2608">
            <w:pPr>
              <w:jc w:val="both"/>
              <w:rPr>
                <w:b/>
              </w:rPr>
            </w:pPr>
          </w:p>
          <w:p w14:paraId="46D1E30A" w14:textId="7CFFD890" w:rsidR="005C128A" w:rsidRDefault="005C128A" w:rsidP="00AC2608">
            <w:pPr>
              <w:jc w:val="both"/>
              <w:rPr>
                <w:b/>
              </w:rPr>
            </w:pPr>
          </w:p>
          <w:p w14:paraId="7E23F5A9" w14:textId="44943D38" w:rsidR="005C128A" w:rsidRDefault="005C128A" w:rsidP="00AC2608">
            <w:pPr>
              <w:jc w:val="both"/>
              <w:rPr>
                <w:b/>
              </w:rPr>
            </w:pPr>
          </w:p>
          <w:p w14:paraId="05FD6BAF" w14:textId="6618BFFC" w:rsidR="005C128A" w:rsidRDefault="005C128A" w:rsidP="00AC2608">
            <w:pPr>
              <w:jc w:val="both"/>
              <w:rPr>
                <w:b/>
              </w:rPr>
            </w:pPr>
          </w:p>
          <w:p w14:paraId="5E8A1537" w14:textId="725CC3AE" w:rsidR="005C128A" w:rsidRDefault="005C128A" w:rsidP="00AC2608">
            <w:pPr>
              <w:jc w:val="both"/>
              <w:rPr>
                <w:b/>
              </w:rPr>
            </w:pPr>
          </w:p>
          <w:p w14:paraId="6BCBEF35" w14:textId="09A4ADFB" w:rsidR="005C128A" w:rsidRDefault="005C128A" w:rsidP="00AC2608">
            <w:pPr>
              <w:jc w:val="both"/>
              <w:rPr>
                <w:b/>
              </w:rPr>
            </w:pPr>
          </w:p>
          <w:p w14:paraId="0DB3350D" w14:textId="2F06F669" w:rsidR="005C128A" w:rsidRDefault="005C128A" w:rsidP="00AC2608">
            <w:pPr>
              <w:jc w:val="both"/>
              <w:rPr>
                <w:b/>
              </w:rPr>
            </w:pPr>
          </w:p>
          <w:p w14:paraId="3927E6F2" w14:textId="4AD3B2B9" w:rsidR="005C128A" w:rsidRDefault="005C128A" w:rsidP="00AC2608">
            <w:pPr>
              <w:jc w:val="both"/>
              <w:rPr>
                <w:b/>
              </w:rPr>
            </w:pPr>
          </w:p>
          <w:p w14:paraId="367C30C2" w14:textId="55675C3D" w:rsidR="005C128A" w:rsidRDefault="005C128A" w:rsidP="00AC2608">
            <w:pPr>
              <w:jc w:val="both"/>
              <w:rPr>
                <w:b/>
              </w:rPr>
            </w:pPr>
          </w:p>
          <w:p w14:paraId="794A8139" w14:textId="3A4C6B95" w:rsidR="005C128A" w:rsidRDefault="005C128A" w:rsidP="00AC2608">
            <w:pPr>
              <w:jc w:val="both"/>
              <w:rPr>
                <w:b/>
              </w:rPr>
            </w:pPr>
          </w:p>
          <w:p w14:paraId="20C800FB" w14:textId="33DA6C75" w:rsidR="005C128A" w:rsidRDefault="005C128A" w:rsidP="00AC2608">
            <w:pPr>
              <w:jc w:val="both"/>
              <w:rPr>
                <w:b/>
              </w:rPr>
            </w:pPr>
          </w:p>
          <w:p w14:paraId="5D7FA516" w14:textId="04ED1C01" w:rsidR="005C128A" w:rsidRDefault="005C128A" w:rsidP="00AC2608">
            <w:pPr>
              <w:jc w:val="both"/>
              <w:rPr>
                <w:b/>
              </w:rPr>
            </w:pPr>
          </w:p>
          <w:p w14:paraId="17581221" w14:textId="28BC4592" w:rsidR="005C128A" w:rsidRDefault="005C128A" w:rsidP="00AC2608">
            <w:pPr>
              <w:jc w:val="both"/>
              <w:rPr>
                <w:b/>
              </w:rPr>
            </w:pPr>
          </w:p>
          <w:p w14:paraId="59C5B3C0" w14:textId="108DB20E" w:rsidR="005C128A" w:rsidRDefault="005C128A" w:rsidP="00AC2608">
            <w:pPr>
              <w:jc w:val="both"/>
              <w:rPr>
                <w:b/>
              </w:rPr>
            </w:pPr>
          </w:p>
          <w:p w14:paraId="26F48CBE" w14:textId="0EC81DB5" w:rsidR="005C128A" w:rsidRDefault="005C128A" w:rsidP="00AC2608">
            <w:pPr>
              <w:jc w:val="both"/>
              <w:rPr>
                <w:b/>
              </w:rPr>
            </w:pPr>
          </w:p>
          <w:p w14:paraId="2E286393" w14:textId="5E80C86E" w:rsidR="005C128A" w:rsidRDefault="005C128A" w:rsidP="00AC2608">
            <w:pPr>
              <w:jc w:val="both"/>
              <w:rPr>
                <w:b/>
              </w:rPr>
            </w:pPr>
          </w:p>
          <w:p w14:paraId="0D960F7D" w14:textId="50DCD49F" w:rsidR="005C128A" w:rsidRDefault="005C128A" w:rsidP="00AC2608">
            <w:pPr>
              <w:jc w:val="both"/>
              <w:rPr>
                <w:b/>
              </w:rPr>
            </w:pPr>
          </w:p>
          <w:p w14:paraId="42D5CA07" w14:textId="1EB44876" w:rsidR="005C128A" w:rsidRDefault="005C128A" w:rsidP="00AC2608">
            <w:pPr>
              <w:jc w:val="both"/>
              <w:rPr>
                <w:b/>
              </w:rPr>
            </w:pPr>
          </w:p>
          <w:p w14:paraId="054C8926" w14:textId="643625B5" w:rsidR="005C128A" w:rsidRDefault="005C128A" w:rsidP="00AC2608">
            <w:pPr>
              <w:jc w:val="both"/>
              <w:rPr>
                <w:b/>
              </w:rPr>
            </w:pPr>
          </w:p>
          <w:p w14:paraId="0C5185B8" w14:textId="2E83AC13" w:rsidR="005C128A" w:rsidRDefault="005C128A" w:rsidP="00AC2608">
            <w:pPr>
              <w:jc w:val="both"/>
              <w:rPr>
                <w:b/>
              </w:rPr>
            </w:pPr>
          </w:p>
          <w:p w14:paraId="0C6D32A4" w14:textId="543C79F8" w:rsidR="005C128A" w:rsidRDefault="005C128A" w:rsidP="00AC2608">
            <w:pPr>
              <w:jc w:val="both"/>
              <w:rPr>
                <w:b/>
              </w:rPr>
            </w:pPr>
          </w:p>
          <w:p w14:paraId="2F20085F" w14:textId="7AEDDFDA" w:rsidR="005C128A" w:rsidRDefault="005C128A" w:rsidP="00AC2608">
            <w:pPr>
              <w:jc w:val="both"/>
              <w:rPr>
                <w:b/>
              </w:rPr>
            </w:pPr>
          </w:p>
          <w:p w14:paraId="12B1A902" w14:textId="44AD5A1D" w:rsidR="005C128A" w:rsidRDefault="005C128A" w:rsidP="00AC2608">
            <w:pPr>
              <w:jc w:val="both"/>
              <w:rPr>
                <w:b/>
              </w:rPr>
            </w:pPr>
          </w:p>
          <w:p w14:paraId="4966E0B4" w14:textId="0AC72EE3" w:rsidR="005C128A" w:rsidRDefault="005C128A" w:rsidP="00AC2608">
            <w:pPr>
              <w:jc w:val="both"/>
              <w:rPr>
                <w:b/>
              </w:rPr>
            </w:pPr>
          </w:p>
          <w:p w14:paraId="165E779C" w14:textId="411F578A" w:rsidR="005C128A" w:rsidRDefault="005C128A" w:rsidP="00AC2608">
            <w:pPr>
              <w:jc w:val="both"/>
              <w:rPr>
                <w:b/>
              </w:rPr>
            </w:pPr>
          </w:p>
          <w:p w14:paraId="6A6E27FD" w14:textId="1F011377" w:rsidR="005C128A" w:rsidRDefault="005C128A" w:rsidP="00AC2608">
            <w:pPr>
              <w:jc w:val="both"/>
              <w:rPr>
                <w:b/>
              </w:rPr>
            </w:pPr>
          </w:p>
          <w:p w14:paraId="07548E0E" w14:textId="51DA700C" w:rsidR="005C128A" w:rsidRDefault="005C128A" w:rsidP="00AC2608">
            <w:pPr>
              <w:jc w:val="both"/>
              <w:rPr>
                <w:b/>
              </w:rPr>
            </w:pPr>
          </w:p>
          <w:p w14:paraId="440968B5" w14:textId="3802B442" w:rsidR="005C128A" w:rsidRDefault="005C128A" w:rsidP="00AC2608">
            <w:pPr>
              <w:jc w:val="both"/>
              <w:rPr>
                <w:b/>
              </w:rPr>
            </w:pPr>
          </w:p>
          <w:p w14:paraId="5ACA0CE9" w14:textId="281BFCD7" w:rsidR="005C128A" w:rsidRDefault="005C128A" w:rsidP="00AC2608">
            <w:pPr>
              <w:jc w:val="both"/>
              <w:rPr>
                <w:b/>
              </w:rPr>
            </w:pPr>
          </w:p>
          <w:p w14:paraId="54BF9DF2" w14:textId="77777777" w:rsidR="003476C2" w:rsidRDefault="003476C2" w:rsidP="00AC2608">
            <w:pPr>
              <w:jc w:val="both"/>
              <w:rPr>
                <w:b/>
              </w:rPr>
            </w:pPr>
          </w:p>
          <w:p w14:paraId="54153A27" w14:textId="4D64C308" w:rsidR="005C128A" w:rsidRDefault="005C128A" w:rsidP="00AC2608">
            <w:pPr>
              <w:jc w:val="both"/>
              <w:rPr>
                <w:b/>
              </w:rPr>
            </w:pPr>
          </w:p>
          <w:p w14:paraId="7D83EB2D" w14:textId="5D380B90" w:rsidR="005C128A" w:rsidRDefault="00CA6408" w:rsidP="00AC2608">
            <w:pPr>
              <w:jc w:val="both"/>
              <w:rPr>
                <w:b/>
              </w:rPr>
            </w:pPr>
            <w:r>
              <w:rPr>
                <w:b/>
              </w:rPr>
              <w:t xml:space="preserve">Share link of </w:t>
            </w:r>
            <w:r w:rsidR="00906330">
              <w:rPr>
                <w:b/>
              </w:rPr>
              <w:t>R</w:t>
            </w:r>
            <w:r>
              <w:rPr>
                <w:b/>
              </w:rPr>
              <w:t>04 information</w:t>
            </w:r>
          </w:p>
          <w:p w14:paraId="66813712" w14:textId="5B022CF7" w:rsidR="005C128A" w:rsidRPr="00FF3609" w:rsidRDefault="005C128A" w:rsidP="00AC2608">
            <w:pPr>
              <w:jc w:val="both"/>
              <w:rPr>
                <w:b/>
              </w:rPr>
            </w:pPr>
          </w:p>
        </w:tc>
      </w:tr>
      <w:tr w:rsidR="00D83F44" w:rsidRPr="00745BAC" w14:paraId="45281647" w14:textId="77777777" w:rsidTr="00D83F44">
        <w:tc>
          <w:tcPr>
            <w:tcW w:w="1589" w:type="dxa"/>
          </w:tcPr>
          <w:p w14:paraId="2B55C65B" w14:textId="77777777" w:rsidR="00D83F44" w:rsidRDefault="00D83F44" w:rsidP="00F91C30">
            <w:pPr>
              <w:rPr>
                <w:b/>
              </w:rPr>
            </w:pPr>
            <w:r>
              <w:rPr>
                <w:b/>
              </w:rPr>
              <w:lastRenderedPageBreak/>
              <w:t>Entitled To</w:t>
            </w:r>
          </w:p>
        </w:tc>
        <w:tc>
          <w:tcPr>
            <w:tcW w:w="8930" w:type="dxa"/>
            <w:shd w:val="clear" w:color="auto" w:fill="auto"/>
          </w:tcPr>
          <w:p w14:paraId="23AE4F26" w14:textId="6F38A147" w:rsidR="005C3452" w:rsidRDefault="005C3452" w:rsidP="00740E18">
            <w:pPr>
              <w:jc w:val="both"/>
            </w:pPr>
            <w:r>
              <w:t>Entitledto was purchased across Kent last year and the contract is due for renewal in April 2020. VH asked if we wish to repurchase</w:t>
            </w:r>
            <w:r w:rsidR="00506B50">
              <w:t>.  Some Local Authorities are using the tool more than others.  VH to share usage figures.  Dartford advised that their usage figures have dropped as they have been using ‘help to rent’ however there are now issues with this service to be discussed in AOB.</w:t>
            </w:r>
          </w:p>
          <w:p w14:paraId="6A9016F4" w14:textId="34CD79B7" w:rsidR="00506B50" w:rsidRDefault="00506B50" w:rsidP="00740E18">
            <w:pPr>
              <w:jc w:val="both"/>
            </w:pPr>
          </w:p>
          <w:p w14:paraId="07948774" w14:textId="77777777" w:rsidR="000A7982" w:rsidRDefault="00506B50" w:rsidP="00506B50">
            <w:pPr>
              <w:jc w:val="both"/>
            </w:pPr>
            <w:r>
              <w:t>Once VH has shared usage figures L</w:t>
            </w:r>
            <w:r w:rsidR="00FB64EE">
              <w:t>A</w:t>
            </w:r>
            <w:r>
              <w:t xml:space="preserve">s to let VH know </w:t>
            </w:r>
            <w:r w:rsidR="00941D43">
              <w:t xml:space="preserve">within 2 weeks if they </w:t>
            </w:r>
            <w:r w:rsidR="00DF36DD">
              <w:t xml:space="preserve">would like to continue. </w:t>
            </w:r>
          </w:p>
          <w:p w14:paraId="14A7625C" w14:textId="7D2B7781" w:rsidR="003476C2" w:rsidRPr="00745BAC" w:rsidRDefault="003476C2" w:rsidP="00506B50">
            <w:pPr>
              <w:jc w:val="both"/>
            </w:pPr>
          </w:p>
        </w:tc>
        <w:tc>
          <w:tcPr>
            <w:tcW w:w="878" w:type="dxa"/>
            <w:shd w:val="clear" w:color="auto" w:fill="auto"/>
          </w:tcPr>
          <w:p w14:paraId="63E2D11E" w14:textId="77777777" w:rsidR="00D83F44" w:rsidRDefault="00D83F44" w:rsidP="00454E00">
            <w:pPr>
              <w:rPr>
                <w:b/>
              </w:rPr>
            </w:pPr>
          </w:p>
          <w:p w14:paraId="73007F5B" w14:textId="77777777" w:rsidR="003476C2" w:rsidRDefault="003476C2" w:rsidP="00454E00">
            <w:pPr>
              <w:rPr>
                <w:b/>
              </w:rPr>
            </w:pPr>
          </w:p>
          <w:p w14:paraId="6158B2FD" w14:textId="77777777" w:rsidR="003476C2" w:rsidRDefault="003476C2" w:rsidP="00454E00">
            <w:pPr>
              <w:rPr>
                <w:b/>
              </w:rPr>
            </w:pPr>
          </w:p>
          <w:p w14:paraId="7DC4BE23" w14:textId="77777777" w:rsidR="003476C2" w:rsidRDefault="003476C2" w:rsidP="00454E00">
            <w:pPr>
              <w:rPr>
                <w:b/>
              </w:rPr>
            </w:pPr>
          </w:p>
          <w:p w14:paraId="747519F8" w14:textId="62C2685C" w:rsidR="003476C2" w:rsidRPr="00FF3609" w:rsidRDefault="003476C2" w:rsidP="00454E00">
            <w:pPr>
              <w:rPr>
                <w:b/>
              </w:rPr>
            </w:pPr>
            <w:r>
              <w:rPr>
                <w:b/>
              </w:rPr>
              <w:t>By 21/2</w:t>
            </w:r>
          </w:p>
        </w:tc>
        <w:tc>
          <w:tcPr>
            <w:tcW w:w="864" w:type="dxa"/>
            <w:shd w:val="clear" w:color="auto" w:fill="auto"/>
          </w:tcPr>
          <w:p w14:paraId="6E0D274C" w14:textId="77777777" w:rsidR="00D83F44" w:rsidRDefault="00D83F44" w:rsidP="00454E00">
            <w:pPr>
              <w:rPr>
                <w:b/>
              </w:rPr>
            </w:pPr>
          </w:p>
          <w:p w14:paraId="4529BDBA" w14:textId="77777777" w:rsidR="00FB64EE" w:rsidRDefault="00FB64EE" w:rsidP="00454E00">
            <w:pPr>
              <w:rPr>
                <w:b/>
              </w:rPr>
            </w:pPr>
          </w:p>
          <w:p w14:paraId="27FF2D0C" w14:textId="77777777" w:rsidR="00FB64EE" w:rsidRDefault="00FB64EE" w:rsidP="00454E00">
            <w:pPr>
              <w:rPr>
                <w:b/>
              </w:rPr>
            </w:pPr>
          </w:p>
          <w:p w14:paraId="7933E97E" w14:textId="77777777" w:rsidR="00FB64EE" w:rsidRDefault="00FB64EE" w:rsidP="00454E00">
            <w:pPr>
              <w:rPr>
                <w:b/>
              </w:rPr>
            </w:pPr>
          </w:p>
          <w:p w14:paraId="02369620" w14:textId="77777777" w:rsidR="00FB64EE" w:rsidRDefault="00FB64EE" w:rsidP="00454E00">
            <w:pPr>
              <w:rPr>
                <w:b/>
              </w:rPr>
            </w:pPr>
          </w:p>
          <w:p w14:paraId="4B7221EC" w14:textId="68EF157F" w:rsidR="00FB64EE" w:rsidRPr="007F161E" w:rsidRDefault="00FB64EE" w:rsidP="00454E00">
            <w:pPr>
              <w:rPr>
                <w:b/>
              </w:rPr>
            </w:pPr>
            <w:r>
              <w:rPr>
                <w:b/>
              </w:rPr>
              <w:t>ALL LA</w:t>
            </w:r>
          </w:p>
        </w:tc>
        <w:tc>
          <w:tcPr>
            <w:tcW w:w="3219" w:type="dxa"/>
            <w:shd w:val="clear" w:color="auto" w:fill="auto"/>
          </w:tcPr>
          <w:p w14:paraId="4459ABFD" w14:textId="77777777" w:rsidR="00D83F44" w:rsidRDefault="00D83F44" w:rsidP="00AC2608">
            <w:pPr>
              <w:jc w:val="both"/>
              <w:rPr>
                <w:b/>
              </w:rPr>
            </w:pPr>
          </w:p>
          <w:p w14:paraId="79E79DC3" w14:textId="77777777" w:rsidR="00FB64EE" w:rsidRDefault="00FB64EE" w:rsidP="00AC2608">
            <w:pPr>
              <w:jc w:val="both"/>
              <w:rPr>
                <w:b/>
              </w:rPr>
            </w:pPr>
          </w:p>
          <w:p w14:paraId="14AA4840" w14:textId="77777777" w:rsidR="00FB64EE" w:rsidRDefault="00FB64EE" w:rsidP="00AC2608">
            <w:pPr>
              <w:jc w:val="both"/>
              <w:rPr>
                <w:b/>
              </w:rPr>
            </w:pPr>
          </w:p>
          <w:p w14:paraId="694C046C" w14:textId="77777777" w:rsidR="00FB64EE" w:rsidRDefault="00FB64EE" w:rsidP="00AC2608">
            <w:pPr>
              <w:jc w:val="both"/>
              <w:rPr>
                <w:b/>
              </w:rPr>
            </w:pPr>
          </w:p>
          <w:p w14:paraId="748C4B0D" w14:textId="777AAFF4" w:rsidR="00FB64EE" w:rsidRPr="00FF3609" w:rsidRDefault="00FB64EE" w:rsidP="00AC2608">
            <w:pPr>
              <w:jc w:val="both"/>
              <w:rPr>
                <w:b/>
              </w:rPr>
            </w:pPr>
            <w:r>
              <w:rPr>
                <w:b/>
              </w:rPr>
              <w:t xml:space="preserve">Let VH know if wish to continue with </w:t>
            </w:r>
            <w:r w:rsidR="003476C2">
              <w:rPr>
                <w:b/>
              </w:rPr>
              <w:t>Entitledto</w:t>
            </w:r>
            <w:r>
              <w:rPr>
                <w:b/>
              </w:rPr>
              <w:t xml:space="preserve"> contract</w:t>
            </w:r>
          </w:p>
        </w:tc>
      </w:tr>
      <w:tr w:rsidR="00D83F44" w:rsidRPr="00745BAC" w14:paraId="09550536" w14:textId="77777777" w:rsidTr="00D83F44">
        <w:tc>
          <w:tcPr>
            <w:tcW w:w="1589" w:type="dxa"/>
          </w:tcPr>
          <w:p w14:paraId="2DEB72A4" w14:textId="77777777" w:rsidR="00D83F44" w:rsidRDefault="00D83F44" w:rsidP="00F91C30">
            <w:pPr>
              <w:rPr>
                <w:b/>
              </w:rPr>
            </w:pPr>
            <w:r w:rsidRPr="00D83F44">
              <w:rPr>
                <w:b/>
                <w:sz w:val="20"/>
              </w:rPr>
              <w:t>Adults &amp; YP Commissioning Update</w:t>
            </w:r>
          </w:p>
        </w:tc>
        <w:tc>
          <w:tcPr>
            <w:tcW w:w="8930" w:type="dxa"/>
            <w:shd w:val="clear" w:color="auto" w:fill="auto"/>
          </w:tcPr>
          <w:p w14:paraId="3B178D35" w14:textId="7B1F645A" w:rsidR="00D83F44" w:rsidRDefault="003476C2" w:rsidP="00740E18">
            <w:pPr>
              <w:jc w:val="both"/>
            </w:pPr>
            <w:r>
              <w:t xml:space="preserve">PS (KCC) advised they </w:t>
            </w:r>
            <w:r w:rsidR="00887C1D" w:rsidRPr="00887C1D">
              <w:rPr>
                <w:color w:val="000000" w:themeColor="text1"/>
              </w:rPr>
              <w:t>are keen to know w</w:t>
            </w:r>
            <w:r w:rsidR="002571EA" w:rsidRPr="00887C1D">
              <w:rPr>
                <w:color w:val="000000" w:themeColor="text1"/>
              </w:rPr>
              <w:t xml:space="preserve">hat </w:t>
            </w:r>
            <w:r w:rsidR="002571EA">
              <w:t xml:space="preserve">stakeholders would like to see </w:t>
            </w:r>
            <w:r w:rsidR="00ED59B6">
              <w:t>and ensure that services are meeting needs.  They have addressed the issues with the referral form</w:t>
            </w:r>
            <w:r w:rsidR="00244E94">
              <w:t xml:space="preserve"> and </w:t>
            </w:r>
            <w:r w:rsidR="00C33F1E">
              <w:t xml:space="preserve">have built in a </w:t>
            </w:r>
            <w:r w:rsidR="00244E94">
              <w:t xml:space="preserve">structure </w:t>
            </w:r>
            <w:r w:rsidR="00C33F1E">
              <w:t xml:space="preserve">for anyone that is assessed as not being </w:t>
            </w:r>
            <w:r w:rsidR="00244E94">
              <w:t xml:space="preserve">eligible for </w:t>
            </w:r>
            <w:r w:rsidR="00C33F1E">
              <w:t>the service</w:t>
            </w:r>
            <w:r w:rsidR="00244E94">
              <w:t>.</w:t>
            </w:r>
          </w:p>
          <w:p w14:paraId="3417E6DF" w14:textId="77777777" w:rsidR="00A64B5C" w:rsidRDefault="00A64B5C" w:rsidP="00740E18">
            <w:pPr>
              <w:jc w:val="both"/>
            </w:pPr>
          </w:p>
          <w:p w14:paraId="3D922519" w14:textId="5EA7E87A" w:rsidR="00244E94" w:rsidRDefault="00A64B5C" w:rsidP="00740E18">
            <w:pPr>
              <w:jc w:val="both"/>
            </w:pPr>
            <w:r>
              <w:t>They are aware that there is n</w:t>
            </w:r>
            <w:r w:rsidR="00244E94">
              <w:t>ot enough communication once referral is in so they are working on this and next stage is to look at what else can be developed.</w:t>
            </w:r>
          </w:p>
          <w:p w14:paraId="6A8E68E2" w14:textId="77777777" w:rsidR="00A6685C" w:rsidRDefault="00A6685C" w:rsidP="00740E18">
            <w:pPr>
              <w:jc w:val="both"/>
            </w:pPr>
          </w:p>
          <w:p w14:paraId="4AA8D51B" w14:textId="0BDD9F17" w:rsidR="00C23F1F" w:rsidRDefault="00C23F1F" w:rsidP="00A32CA8">
            <w:pPr>
              <w:tabs>
                <w:tab w:val="left" w:pos="7452"/>
              </w:tabs>
              <w:jc w:val="both"/>
            </w:pPr>
            <w:r>
              <w:t>C</w:t>
            </w:r>
            <w:r w:rsidR="00A6685C">
              <w:t xml:space="preserve">B confirmed that the </w:t>
            </w:r>
            <w:r>
              <w:t xml:space="preserve">updated referral form </w:t>
            </w:r>
            <w:r w:rsidR="00A6685C">
              <w:t>has been circulated</w:t>
            </w:r>
            <w:r>
              <w:t>.</w:t>
            </w:r>
            <w:r w:rsidR="00A32CA8">
              <w:t xml:space="preserve"> The k</w:t>
            </w:r>
            <w:r>
              <w:t>ey to success will be developing project managers for each area.</w:t>
            </w:r>
          </w:p>
          <w:p w14:paraId="502CE3CF" w14:textId="52F91033" w:rsidR="00A32CA8" w:rsidRDefault="00A32CA8" w:rsidP="00A32CA8">
            <w:pPr>
              <w:tabs>
                <w:tab w:val="left" w:pos="7452"/>
              </w:tabs>
              <w:jc w:val="both"/>
            </w:pPr>
          </w:p>
          <w:p w14:paraId="389DB6E2" w14:textId="49E9FFFB" w:rsidR="00BA3BDD" w:rsidRDefault="00306E46" w:rsidP="00306E46">
            <w:pPr>
              <w:tabs>
                <w:tab w:val="left" w:pos="7452"/>
              </w:tabs>
              <w:jc w:val="both"/>
            </w:pPr>
            <w:r>
              <w:t xml:space="preserve">Request for RS to </w:t>
            </w:r>
            <w:r w:rsidR="00BA3BDD">
              <w:t>send an email out to see what projects are working to ensure that there isn’t any duplication of work</w:t>
            </w:r>
            <w:r w:rsidR="00426E1B">
              <w:t>.</w:t>
            </w:r>
          </w:p>
          <w:p w14:paraId="310E0DE3" w14:textId="77777777" w:rsidR="00306E46" w:rsidRDefault="00306E46" w:rsidP="00306E46">
            <w:pPr>
              <w:tabs>
                <w:tab w:val="left" w:pos="7452"/>
              </w:tabs>
              <w:jc w:val="both"/>
            </w:pPr>
          </w:p>
          <w:p w14:paraId="25205671" w14:textId="5CD59CEB" w:rsidR="00426E1B" w:rsidRDefault="00426E1B" w:rsidP="00740E18">
            <w:pPr>
              <w:jc w:val="both"/>
            </w:pPr>
            <w:r>
              <w:t xml:space="preserve">SC </w:t>
            </w:r>
            <w:r w:rsidR="004E2F1D">
              <w:t>has been asked to present at</w:t>
            </w:r>
            <w:r>
              <w:t xml:space="preserve"> ‘ending homelessness in Kent’ </w:t>
            </w:r>
            <w:r w:rsidR="001942A9">
              <w:t xml:space="preserve">seminar </w:t>
            </w:r>
            <w:r w:rsidR="00043CD3">
              <w:t xml:space="preserve">at University of Kent </w:t>
            </w:r>
            <w:r>
              <w:t>on what Kent is doing via the funding or via new initiatives so this is an opportunity to showcase work</w:t>
            </w:r>
            <w:r w:rsidR="00043CD3">
              <w:t>.</w:t>
            </w:r>
          </w:p>
          <w:p w14:paraId="63BB620D" w14:textId="77777777" w:rsidR="001F21F7" w:rsidRDefault="001F21F7" w:rsidP="00740E18">
            <w:pPr>
              <w:jc w:val="both"/>
            </w:pPr>
          </w:p>
          <w:p w14:paraId="4478B0C0" w14:textId="01F2490E" w:rsidR="005D6459" w:rsidRDefault="003B7A7A" w:rsidP="00740E18">
            <w:pPr>
              <w:jc w:val="both"/>
            </w:pPr>
            <w:r>
              <w:t xml:space="preserve">Hazel South spoke about Children in Need </w:t>
            </w:r>
            <w:r w:rsidR="00852067">
              <w:t>a</w:t>
            </w:r>
            <w:r>
              <w:t xml:space="preserve">nd advised that as </w:t>
            </w:r>
            <w:r w:rsidR="00E952D0">
              <w:t>at Sept 2019 a third of those accommodated where children in need</w:t>
            </w:r>
            <w:r w:rsidR="00FA13E0">
              <w:t xml:space="preserve"> and 37 of those placed had CH</w:t>
            </w:r>
            <w:r w:rsidR="00815F40">
              <w:t>I</w:t>
            </w:r>
            <w:r w:rsidR="00FA13E0">
              <w:t xml:space="preserve">Ns. The </w:t>
            </w:r>
            <w:r w:rsidR="00A24FA1">
              <w:t>majority</w:t>
            </w:r>
            <w:r w:rsidR="005D6459">
              <w:t xml:space="preserve"> of those accessing service have successfully had </w:t>
            </w:r>
            <w:r w:rsidR="00FC6A08">
              <w:t xml:space="preserve">their level of </w:t>
            </w:r>
            <w:r w:rsidR="005D6459">
              <w:t>needs dropped down</w:t>
            </w:r>
            <w:r w:rsidR="00FC6A08">
              <w:t xml:space="preserve"> from one level to the level below.</w:t>
            </w:r>
          </w:p>
          <w:p w14:paraId="735A09FD" w14:textId="603E1423" w:rsidR="00FC6A08" w:rsidRDefault="00FC6A08" w:rsidP="00740E18">
            <w:pPr>
              <w:jc w:val="both"/>
            </w:pPr>
          </w:p>
          <w:p w14:paraId="1528ABE4" w14:textId="21D69744" w:rsidR="00056490" w:rsidRDefault="00FC6A08" w:rsidP="00740E18">
            <w:pPr>
              <w:jc w:val="both"/>
            </w:pPr>
            <w:r>
              <w:t xml:space="preserve">They have </w:t>
            </w:r>
            <w:r w:rsidR="00056490">
              <w:t>taken the agreed terms of reference for housing panel and have ha</w:t>
            </w:r>
            <w:r w:rsidR="0013065D">
              <w:t>d</w:t>
            </w:r>
            <w:r w:rsidR="00056490">
              <w:t xml:space="preserve"> first meeting to iron out issues in how referrals will be made.  </w:t>
            </w:r>
            <w:r w:rsidR="00815F40">
              <w:t>An i</w:t>
            </w:r>
            <w:r w:rsidR="00056490">
              <w:t>nvita</w:t>
            </w:r>
            <w:r w:rsidR="00815F40">
              <w:t>t</w:t>
            </w:r>
            <w:r w:rsidR="00056490">
              <w:t>ion to housing panels in each area will be sent out shortly.</w:t>
            </w:r>
          </w:p>
          <w:p w14:paraId="4075D97B" w14:textId="77777777" w:rsidR="0013065D" w:rsidRDefault="0013065D" w:rsidP="00740E18">
            <w:pPr>
              <w:jc w:val="both"/>
            </w:pPr>
          </w:p>
          <w:p w14:paraId="580BFD81" w14:textId="77777777" w:rsidR="00056490" w:rsidRDefault="00056490" w:rsidP="00740E18">
            <w:pPr>
              <w:jc w:val="both"/>
            </w:pPr>
            <w:r>
              <w:t xml:space="preserve">CHIN referrals will come though this route.  KHOG task and finish group have started </w:t>
            </w:r>
            <w:r w:rsidR="00F00588">
              <w:t>discussions about emergency bed referrals.</w:t>
            </w:r>
          </w:p>
          <w:p w14:paraId="3C99D70B" w14:textId="5761A536" w:rsidR="003476C2" w:rsidRPr="00745BAC" w:rsidRDefault="003476C2" w:rsidP="00740E18">
            <w:pPr>
              <w:jc w:val="both"/>
            </w:pPr>
          </w:p>
        </w:tc>
        <w:tc>
          <w:tcPr>
            <w:tcW w:w="878" w:type="dxa"/>
            <w:shd w:val="clear" w:color="auto" w:fill="auto"/>
          </w:tcPr>
          <w:p w14:paraId="74DB9630" w14:textId="77777777" w:rsidR="00D83F44" w:rsidRPr="00FF3609" w:rsidRDefault="00D83F44" w:rsidP="00454E00">
            <w:pPr>
              <w:rPr>
                <w:b/>
              </w:rPr>
            </w:pPr>
          </w:p>
        </w:tc>
        <w:tc>
          <w:tcPr>
            <w:tcW w:w="864" w:type="dxa"/>
            <w:shd w:val="clear" w:color="auto" w:fill="auto"/>
          </w:tcPr>
          <w:p w14:paraId="58889D6E" w14:textId="77777777" w:rsidR="00D83F44" w:rsidRDefault="00D83F44" w:rsidP="00454E00">
            <w:pPr>
              <w:rPr>
                <w:b/>
              </w:rPr>
            </w:pPr>
          </w:p>
          <w:p w14:paraId="50BD7A3B" w14:textId="77777777" w:rsidR="00382CBB" w:rsidRDefault="00382CBB" w:rsidP="00454E00">
            <w:pPr>
              <w:rPr>
                <w:b/>
              </w:rPr>
            </w:pPr>
          </w:p>
          <w:p w14:paraId="7A31CDC9" w14:textId="77777777" w:rsidR="00382CBB" w:rsidRDefault="00382CBB" w:rsidP="00454E00">
            <w:pPr>
              <w:rPr>
                <w:b/>
              </w:rPr>
            </w:pPr>
          </w:p>
          <w:p w14:paraId="079BE22B" w14:textId="77777777" w:rsidR="00382CBB" w:rsidRDefault="00382CBB" w:rsidP="00454E00">
            <w:pPr>
              <w:rPr>
                <w:b/>
              </w:rPr>
            </w:pPr>
          </w:p>
          <w:p w14:paraId="7334F11C" w14:textId="77777777" w:rsidR="00382CBB" w:rsidRDefault="00382CBB" w:rsidP="00454E00">
            <w:pPr>
              <w:rPr>
                <w:b/>
              </w:rPr>
            </w:pPr>
          </w:p>
          <w:p w14:paraId="53A9F823" w14:textId="77777777" w:rsidR="00382CBB" w:rsidRDefault="00382CBB" w:rsidP="00454E00">
            <w:pPr>
              <w:rPr>
                <w:b/>
              </w:rPr>
            </w:pPr>
          </w:p>
          <w:p w14:paraId="5734CDB6" w14:textId="77777777" w:rsidR="00382CBB" w:rsidRDefault="00382CBB" w:rsidP="00454E00">
            <w:pPr>
              <w:rPr>
                <w:b/>
              </w:rPr>
            </w:pPr>
          </w:p>
          <w:p w14:paraId="54CAD990" w14:textId="77777777" w:rsidR="00382CBB" w:rsidRDefault="00382CBB" w:rsidP="00454E00">
            <w:pPr>
              <w:rPr>
                <w:b/>
              </w:rPr>
            </w:pPr>
          </w:p>
          <w:p w14:paraId="4FD7DB89" w14:textId="77777777" w:rsidR="00382CBB" w:rsidRDefault="00382CBB" w:rsidP="00454E00">
            <w:pPr>
              <w:rPr>
                <w:b/>
              </w:rPr>
            </w:pPr>
          </w:p>
          <w:p w14:paraId="602FDBAC" w14:textId="77777777" w:rsidR="00382CBB" w:rsidRDefault="00382CBB" w:rsidP="00454E00">
            <w:pPr>
              <w:rPr>
                <w:b/>
              </w:rPr>
            </w:pPr>
          </w:p>
          <w:p w14:paraId="271D9D6F" w14:textId="78227B45" w:rsidR="00382CBB" w:rsidRPr="007F161E" w:rsidRDefault="00382CBB" w:rsidP="00454E00">
            <w:pPr>
              <w:rPr>
                <w:b/>
              </w:rPr>
            </w:pPr>
            <w:r>
              <w:rPr>
                <w:b/>
              </w:rPr>
              <w:t>RS</w:t>
            </w:r>
          </w:p>
        </w:tc>
        <w:tc>
          <w:tcPr>
            <w:tcW w:w="3219" w:type="dxa"/>
            <w:shd w:val="clear" w:color="auto" w:fill="auto"/>
          </w:tcPr>
          <w:p w14:paraId="2E90939E" w14:textId="77777777" w:rsidR="00D83F44" w:rsidRDefault="00D83F44" w:rsidP="00AC2608">
            <w:pPr>
              <w:jc w:val="both"/>
              <w:rPr>
                <w:b/>
              </w:rPr>
            </w:pPr>
          </w:p>
          <w:p w14:paraId="584D9B6C" w14:textId="77777777" w:rsidR="005A5D8C" w:rsidRDefault="005A5D8C" w:rsidP="00AC2608">
            <w:pPr>
              <w:jc w:val="both"/>
              <w:rPr>
                <w:b/>
              </w:rPr>
            </w:pPr>
          </w:p>
          <w:p w14:paraId="0C51FFEB" w14:textId="77777777" w:rsidR="005A5D8C" w:rsidRDefault="005A5D8C" w:rsidP="00AC2608">
            <w:pPr>
              <w:jc w:val="both"/>
              <w:rPr>
                <w:b/>
              </w:rPr>
            </w:pPr>
          </w:p>
          <w:p w14:paraId="101AC251" w14:textId="77777777" w:rsidR="005A5D8C" w:rsidRDefault="005A5D8C" w:rsidP="00AC2608">
            <w:pPr>
              <w:jc w:val="both"/>
              <w:rPr>
                <w:b/>
              </w:rPr>
            </w:pPr>
          </w:p>
          <w:p w14:paraId="47637D85" w14:textId="77777777" w:rsidR="005A5D8C" w:rsidRDefault="005A5D8C" w:rsidP="00AC2608">
            <w:pPr>
              <w:jc w:val="both"/>
              <w:rPr>
                <w:b/>
              </w:rPr>
            </w:pPr>
          </w:p>
          <w:p w14:paraId="18A40B1A" w14:textId="77777777" w:rsidR="005A5D8C" w:rsidRDefault="005A5D8C" w:rsidP="00AC2608">
            <w:pPr>
              <w:jc w:val="both"/>
              <w:rPr>
                <w:b/>
              </w:rPr>
            </w:pPr>
          </w:p>
          <w:p w14:paraId="10684DC6" w14:textId="77777777" w:rsidR="005A5D8C" w:rsidRDefault="005A5D8C" w:rsidP="00AC2608">
            <w:pPr>
              <w:jc w:val="both"/>
              <w:rPr>
                <w:b/>
              </w:rPr>
            </w:pPr>
          </w:p>
          <w:p w14:paraId="18166DF1" w14:textId="77777777" w:rsidR="005A5D8C" w:rsidRDefault="005A5D8C" w:rsidP="00AC2608">
            <w:pPr>
              <w:jc w:val="both"/>
              <w:rPr>
                <w:b/>
              </w:rPr>
            </w:pPr>
          </w:p>
          <w:p w14:paraId="06011EED" w14:textId="77777777" w:rsidR="005A5D8C" w:rsidRDefault="005A5D8C" w:rsidP="00AC2608">
            <w:pPr>
              <w:jc w:val="both"/>
              <w:rPr>
                <w:b/>
              </w:rPr>
            </w:pPr>
          </w:p>
          <w:p w14:paraId="0F58E7C5" w14:textId="77777777" w:rsidR="005A5D8C" w:rsidRDefault="005A5D8C" w:rsidP="00AC2608">
            <w:pPr>
              <w:jc w:val="both"/>
              <w:rPr>
                <w:b/>
              </w:rPr>
            </w:pPr>
          </w:p>
          <w:p w14:paraId="362D77AD" w14:textId="05907C08" w:rsidR="005A5D8C" w:rsidRPr="00FF3609" w:rsidRDefault="00F25EA8" w:rsidP="003476C2">
            <w:pPr>
              <w:rPr>
                <w:b/>
              </w:rPr>
            </w:pPr>
            <w:r>
              <w:rPr>
                <w:b/>
              </w:rPr>
              <w:t>Send email out regarding projects</w:t>
            </w:r>
          </w:p>
        </w:tc>
      </w:tr>
      <w:tr w:rsidR="00D83F44" w:rsidRPr="00745BAC" w14:paraId="30D6CFB3" w14:textId="77777777" w:rsidTr="00D83F44">
        <w:tc>
          <w:tcPr>
            <w:tcW w:w="1589" w:type="dxa"/>
          </w:tcPr>
          <w:p w14:paraId="1DB5A889" w14:textId="77777777" w:rsidR="00D83F44" w:rsidRDefault="00D83F44" w:rsidP="00F91C30">
            <w:pPr>
              <w:rPr>
                <w:b/>
              </w:rPr>
            </w:pPr>
            <w:r>
              <w:rPr>
                <w:b/>
              </w:rPr>
              <w:t>Protocols</w:t>
            </w:r>
          </w:p>
        </w:tc>
        <w:tc>
          <w:tcPr>
            <w:tcW w:w="8930" w:type="dxa"/>
            <w:shd w:val="clear" w:color="auto" w:fill="auto"/>
          </w:tcPr>
          <w:p w14:paraId="5D0F40EC" w14:textId="46D0F40F" w:rsidR="00D83F44" w:rsidRDefault="00D83F44" w:rsidP="00740E18">
            <w:pPr>
              <w:jc w:val="both"/>
            </w:pPr>
            <w:r w:rsidRPr="003476C2">
              <w:rPr>
                <w:b/>
              </w:rPr>
              <w:t xml:space="preserve">Intentionally Homelessness </w:t>
            </w:r>
            <w:r w:rsidR="005146D1" w:rsidRPr="003476C2">
              <w:rPr>
                <w:b/>
              </w:rPr>
              <w:t>Protocol</w:t>
            </w:r>
            <w:r>
              <w:t xml:space="preserve">– </w:t>
            </w:r>
            <w:r w:rsidR="00F96D97">
              <w:t xml:space="preserve">A draft version of this is to be written and circulated for comments.  </w:t>
            </w:r>
          </w:p>
          <w:p w14:paraId="2D3A7D92" w14:textId="77777777" w:rsidR="00D83F44" w:rsidRDefault="00D83F44" w:rsidP="00740E18">
            <w:pPr>
              <w:jc w:val="both"/>
            </w:pPr>
          </w:p>
          <w:p w14:paraId="37F009BB" w14:textId="0E916803" w:rsidR="00D83F44" w:rsidRDefault="00D83F44" w:rsidP="00740E18">
            <w:pPr>
              <w:jc w:val="both"/>
            </w:pPr>
            <w:r w:rsidRPr="003476C2">
              <w:rPr>
                <w:b/>
              </w:rPr>
              <w:t>Duty to Refer (referral process)</w:t>
            </w:r>
            <w:r>
              <w:t xml:space="preserve"> – </w:t>
            </w:r>
            <w:r w:rsidR="00F96D97">
              <w:t>Protocol from discus</w:t>
            </w:r>
            <w:r w:rsidR="00C26AB2">
              <w:t>sio</w:t>
            </w:r>
            <w:r w:rsidR="00F96D97">
              <w:t>ns with CRCs and probation around difficulties with clients servicing custodial sentences and are unable to contact applicants so can’t do any real work until after release.  Protocol stalled because of challenges with pulling together a more in</w:t>
            </w:r>
            <w:r w:rsidR="00336277">
              <w:t>-</w:t>
            </w:r>
            <w:r w:rsidR="00F96D97">
              <w:t>depth referral form</w:t>
            </w:r>
            <w:r w:rsidR="007E7219">
              <w:t>. L</w:t>
            </w:r>
            <w:r w:rsidR="00FD328B">
              <w:t>M</w:t>
            </w:r>
            <w:r w:rsidR="007E7219">
              <w:t xml:space="preserve"> to share her draft of referral form developed </w:t>
            </w:r>
            <w:r w:rsidR="002175D6">
              <w:t>as would be easiest if we had one standard referral form</w:t>
            </w:r>
            <w:r w:rsidR="008B0D71">
              <w:t>.  This would assist us with assessing circumstances and whether there is a priority need.  CRCs and probation are keen on this.  Protocol with form once we know how to best support his client group.</w:t>
            </w:r>
            <w:r w:rsidR="00CA6620">
              <w:t xml:space="preserve"> CCC are trying to break the referral form down to be as simple as possible</w:t>
            </w:r>
          </w:p>
          <w:p w14:paraId="0EB20D8C" w14:textId="77777777" w:rsidR="00D83F44" w:rsidRDefault="00D83F44" w:rsidP="00740E18">
            <w:pPr>
              <w:jc w:val="both"/>
            </w:pPr>
          </w:p>
          <w:p w14:paraId="5FBE79B1" w14:textId="34914D53" w:rsidR="00D83F44" w:rsidRDefault="00D83F44" w:rsidP="00740E18">
            <w:pPr>
              <w:jc w:val="both"/>
            </w:pPr>
            <w:r w:rsidRPr="003476C2">
              <w:rPr>
                <w:b/>
              </w:rPr>
              <w:t>YP Protocol</w:t>
            </w:r>
            <w:r>
              <w:t xml:space="preserve"> – </w:t>
            </w:r>
            <w:r w:rsidR="00F00588">
              <w:t xml:space="preserve">The </w:t>
            </w:r>
            <w:r w:rsidR="000A7D1A">
              <w:t xml:space="preserve">YP </w:t>
            </w:r>
            <w:r w:rsidR="00F00588">
              <w:t xml:space="preserve">housing panels </w:t>
            </w:r>
            <w:r w:rsidR="000A7D1A">
              <w:t xml:space="preserve">are also </w:t>
            </w:r>
            <w:r w:rsidR="00F00588">
              <w:t>part of a task and finish group</w:t>
            </w:r>
            <w:r w:rsidR="00391C72">
              <w:t xml:space="preserve"> and there is also a </w:t>
            </w:r>
            <w:r w:rsidR="00F00588">
              <w:t>focus also on those that are already in</w:t>
            </w:r>
            <w:r w:rsidR="00391C72">
              <w:t xml:space="preserve"> housing</w:t>
            </w:r>
            <w:r w:rsidR="00F00588">
              <w:t>.  Discussed all non</w:t>
            </w:r>
            <w:r w:rsidR="00BF74CA">
              <w:t>-</w:t>
            </w:r>
            <w:r w:rsidR="00F00588">
              <w:t xml:space="preserve">eligible and </w:t>
            </w:r>
            <w:r w:rsidR="00250F4E">
              <w:t>eligible</w:t>
            </w:r>
            <w:r w:rsidR="004F2A99">
              <w:t xml:space="preserve">, particularly in relation to evictions, there will be advance notice given on when this is happening.  The protocol is now being </w:t>
            </w:r>
            <w:r w:rsidR="00AD5E15">
              <w:t>finalised,</w:t>
            </w:r>
            <w:r w:rsidR="004F2A99">
              <w:t xml:space="preserve"> so it is a last opportunity to put forward </w:t>
            </w:r>
            <w:r w:rsidR="00432BDD">
              <w:t>suggestions on the draft.</w:t>
            </w:r>
          </w:p>
          <w:p w14:paraId="45503F18" w14:textId="77777777" w:rsidR="003476C2" w:rsidRDefault="003476C2" w:rsidP="00740E18">
            <w:pPr>
              <w:jc w:val="both"/>
            </w:pPr>
          </w:p>
          <w:p w14:paraId="4E614B9A" w14:textId="6C2DA6EA" w:rsidR="000A3D2E" w:rsidRDefault="000A3D2E" w:rsidP="00740E18">
            <w:pPr>
              <w:jc w:val="both"/>
            </w:pPr>
            <w:r>
              <w:t>L</w:t>
            </w:r>
            <w:r w:rsidR="00AD5E15">
              <w:t xml:space="preserve">M has the </w:t>
            </w:r>
            <w:r>
              <w:t>emergency accommodation task and finish group – notes to be circulated around different options and looking at a suite of options and how it is decided who goes where based on a vulnerability assessment.</w:t>
            </w:r>
          </w:p>
          <w:p w14:paraId="40106AF0" w14:textId="77777777" w:rsidR="00613DEF" w:rsidRDefault="00613DEF" w:rsidP="00740E18">
            <w:pPr>
              <w:jc w:val="both"/>
            </w:pPr>
          </w:p>
          <w:p w14:paraId="49457F9D" w14:textId="1EEDAC5E" w:rsidR="000A3D2E" w:rsidRDefault="003476C2" w:rsidP="00740E18">
            <w:pPr>
              <w:jc w:val="both"/>
            </w:pPr>
            <w:r>
              <w:t>SC T&amp;FG</w:t>
            </w:r>
            <w:r w:rsidR="000A3D2E">
              <w:t xml:space="preserve"> to look at leaflet and document template. </w:t>
            </w:r>
            <w:r w:rsidR="007B47FF">
              <w:t>This will be circulated.</w:t>
            </w:r>
            <w:r w:rsidR="006269CC">
              <w:t xml:space="preserve">  New leaflet and document to go out with minutes of meeting.</w:t>
            </w:r>
          </w:p>
          <w:p w14:paraId="7803D185" w14:textId="4589DAD8" w:rsidR="006269CC" w:rsidRDefault="006269CC" w:rsidP="00740E18">
            <w:pPr>
              <w:jc w:val="both"/>
            </w:pPr>
          </w:p>
          <w:p w14:paraId="5F0C0472" w14:textId="77777777" w:rsidR="00D83F44" w:rsidRDefault="00613DEF" w:rsidP="00740E18">
            <w:pPr>
              <w:jc w:val="both"/>
            </w:pPr>
            <w:r>
              <w:t>Procurement</w:t>
            </w:r>
            <w:r w:rsidR="006269CC">
              <w:t xml:space="preserve"> of </w:t>
            </w:r>
            <w:r>
              <w:t xml:space="preserve">an </w:t>
            </w:r>
            <w:r w:rsidR="006269CC">
              <w:t>advocacy service h</w:t>
            </w:r>
            <w:r>
              <w:t>a</w:t>
            </w:r>
            <w:r w:rsidR="006269CC">
              <w:t xml:space="preserve">s not yet been finalised.  </w:t>
            </w:r>
            <w:r w:rsidR="00D90D36">
              <w:t xml:space="preserve">We need to look </w:t>
            </w:r>
            <w:r w:rsidR="006269CC">
              <w:t>at financing on an ad hoc basis</w:t>
            </w:r>
            <w:r w:rsidR="00F96D97">
              <w:t>.  This might need more work once the protocol is finalised to see how this can be</w:t>
            </w:r>
            <w:r w:rsidR="00D90D36">
              <w:t xml:space="preserve"> facilitated.</w:t>
            </w:r>
            <w:r w:rsidR="00F96D97">
              <w:t xml:space="preserve"> </w:t>
            </w:r>
          </w:p>
          <w:p w14:paraId="294F603B" w14:textId="1D4E4724" w:rsidR="003476C2" w:rsidRPr="00745BAC" w:rsidRDefault="003476C2" w:rsidP="00740E18">
            <w:pPr>
              <w:jc w:val="both"/>
            </w:pPr>
          </w:p>
        </w:tc>
        <w:tc>
          <w:tcPr>
            <w:tcW w:w="878" w:type="dxa"/>
            <w:shd w:val="clear" w:color="auto" w:fill="auto"/>
          </w:tcPr>
          <w:p w14:paraId="652B849C" w14:textId="77777777" w:rsidR="00D83F44" w:rsidRPr="00FF3609" w:rsidRDefault="00D83F44" w:rsidP="00454E00">
            <w:pPr>
              <w:rPr>
                <w:b/>
              </w:rPr>
            </w:pPr>
          </w:p>
        </w:tc>
        <w:tc>
          <w:tcPr>
            <w:tcW w:w="864" w:type="dxa"/>
            <w:shd w:val="clear" w:color="auto" w:fill="auto"/>
          </w:tcPr>
          <w:p w14:paraId="539937CA" w14:textId="77777777" w:rsidR="00D83F44" w:rsidRDefault="00D83F44" w:rsidP="00454E00">
            <w:pPr>
              <w:rPr>
                <w:b/>
              </w:rPr>
            </w:pPr>
          </w:p>
          <w:p w14:paraId="29A8753C" w14:textId="77777777" w:rsidR="00336277" w:rsidRDefault="00336277" w:rsidP="00454E00">
            <w:pPr>
              <w:rPr>
                <w:b/>
              </w:rPr>
            </w:pPr>
          </w:p>
          <w:p w14:paraId="0CCEABF8" w14:textId="77777777" w:rsidR="00336277" w:rsidRDefault="00336277" w:rsidP="00454E00">
            <w:pPr>
              <w:rPr>
                <w:b/>
              </w:rPr>
            </w:pPr>
          </w:p>
          <w:p w14:paraId="1D6E3DBC" w14:textId="77777777" w:rsidR="00336277" w:rsidRDefault="00336277" w:rsidP="00454E00">
            <w:pPr>
              <w:rPr>
                <w:b/>
              </w:rPr>
            </w:pPr>
          </w:p>
          <w:p w14:paraId="0F23FE08" w14:textId="77777777" w:rsidR="00336277" w:rsidRDefault="00336277" w:rsidP="00454E00">
            <w:pPr>
              <w:rPr>
                <w:b/>
              </w:rPr>
            </w:pPr>
          </w:p>
          <w:p w14:paraId="77C0F583" w14:textId="77777777" w:rsidR="00336277" w:rsidRDefault="00336277" w:rsidP="00454E00">
            <w:pPr>
              <w:rPr>
                <w:b/>
              </w:rPr>
            </w:pPr>
          </w:p>
          <w:p w14:paraId="140E4F14" w14:textId="77777777" w:rsidR="00336277" w:rsidRDefault="00336277" w:rsidP="00454E00">
            <w:pPr>
              <w:rPr>
                <w:b/>
              </w:rPr>
            </w:pPr>
            <w:r>
              <w:rPr>
                <w:b/>
              </w:rPr>
              <w:t>L</w:t>
            </w:r>
            <w:r w:rsidR="00FD328B">
              <w:rPr>
                <w:b/>
              </w:rPr>
              <w:t>M</w:t>
            </w:r>
          </w:p>
          <w:p w14:paraId="03AA2947" w14:textId="77777777" w:rsidR="001249F2" w:rsidRDefault="001249F2" w:rsidP="00454E00">
            <w:pPr>
              <w:rPr>
                <w:b/>
              </w:rPr>
            </w:pPr>
          </w:p>
          <w:p w14:paraId="02E4C306" w14:textId="77777777" w:rsidR="001249F2" w:rsidRDefault="001249F2" w:rsidP="00454E00">
            <w:pPr>
              <w:rPr>
                <w:b/>
              </w:rPr>
            </w:pPr>
          </w:p>
          <w:p w14:paraId="1BF03CBB" w14:textId="77777777" w:rsidR="001249F2" w:rsidRDefault="001249F2" w:rsidP="00454E00">
            <w:pPr>
              <w:rPr>
                <w:b/>
              </w:rPr>
            </w:pPr>
          </w:p>
          <w:p w14:paraId="180EB35E" w14:textId="77777777" w:rsidR="001249F2" w:rsidRDefault="001249F2" w:rsidP="00454E00">
            <w:pPr>
              <w:rPr>
                <w:b/>
              </w:rPr>
            </w:pPr>
          </w:p>
          <w:p w14:paraId="37CC22C8" w14:textId="77777777" w:rsidR="001249F2" w:rsidRDefault="001249F2" w:rsidP="00454E00">
            <w:pPr>
              <w:rPr>
                <w:b/>
              </w:rPr>
            </w:pPr>
          </w:p>
          <w:p w14:paraId="360463C7" w14:textId="77777777" w:rsidR="001249F2" w:rsidRDefault="001249F2" w:rsidP="00454E00">
            <w:pPr>
              <w:rPr>
                <w:b/>
              </w:rPr>
            </w:pPr>
          </w:p>
          <w:p w14:paraId="50477C2E" w14:textId="77777777" w:rsidR="001249F2" w:rsidRDefault="001249F2" w:rsidP="00454E00">
            <w:pPr>
              <w:rPr>
                <w:b/>
              </w:rPr>
            </w:pPr>
          </w:p>
          <w:p w14:paraId="355330AF" w14:textId="77777777" w:rsidR="001249F2" w:rsidRDefault="001249F2" w:rsidP="00454E00">
            <w:pPr>
              <w:rPr>
                <w:b/>
              </w:rPr>
            </w:pPr>
          </w:p>
          <w:p w14:paraId="5D5D1121" w14:textId="77777777" w:rsidR="001249F2" w:rsidRDefault="001249F2" w:rsidP="00454E00">
            <w:pPr>
              <w:rPr>
                <w:b/>
              </w:rPr>
            </w:pPr>
          </w:p>
          <w:p w14:paraId="46FD3358" w14:textId="77777777" w:rsidR="001249F2" w:rsidRDefault="001249F2" w:rsidP="00454E00">
            <w:pPr>
              <w:rPr>
                <w:b/>
              </w:rPr>
            </w:pPr>
          </w:p>
          <w:p w14:paraId="508C4A68" w14:textId="77777777" w:rsidR="001249F2" w:rsidRDefault="001249F2" w:rsidP="00454E00">
            <w:pPr>
              <w:rPr>
                <w:b/>
              </w:rPr>
            </w:pPr>
            <w:r>
              <w:rPr>
                <w:b/>
              </w:rPr>
              <w:t>LM</w:t>
            </w:r>
          </w:p>
          <w:p w14:paraId="337335AB" w14:textId="77777777" w:rsidR="00613DEF" w:rsidRDefault="00613DEF" w:rsidP="00454E00">
            <w:pPr>
              <w:rPr>
                <w:b/>
              </w:rPr>
            </w:pPr>
          </w:p>
          <w:p w14:paraId="2AD736A3" w14:textId="77777777" w:rsidR="00613DEF" w:rsidRDefault="00613DEF" w:rsidP="00454E00">
            <w:pPr>
              <w:rPr>
                <w:b/>
              </w:rPr>
            </w:pPr>
          </w:p>
          <w:p w14:paraId="518B31F5" w14:textId="7CE894D0" w:rsidR="00613DEF" w:rsidRPr="007F161E" w:rsidRDefault="00613DEF" w:rsidP="00454E00">
            <w:pPr>
              <w:rPr>
                <w:b/>
              </w:rPr>
            </w:pPr>
          </w:p>
        </w:tc>
        <w:tc>
          <w:tcPr>
            <w:tcW w:w="3219" w:type="dxa"/>
            <w:shd w:val="clear" w:color="auto" w:fill="auto"/>
          </w:tcPr>
          <w:p w14:paraId="47A1FE44" w14:textId="77777777" w:rsidR="00D83F44" w:rsidRDefault="00D83F44" w:rsidP="00AC2608">
            <w:pPr>
              <w:jc w:val="both"/>
              <w:rPr>
                <w:b/>
              </w:rPr>
            </w:pPr>
          </w:p>
          <w:p w14:paraId="36CF74E0" w14:textId="77777777" w:rsidR="00FD328B" w:rsidRDefault="00FD328B" w:rsidP="00AC2608">
            <w:pPr>
              <w:jc w:val="both"/>
              <w:rPr>
                <w:b/>
              </w:rPr>
            </w:pPr>
          </w:p>
          <w:p w14:paraId="1BDB8858" w14:textId="77777777" w:rsidR="00FD328B" w:rsidRDefault="00FD328B" w:rsidP="00AC2608">
            <w:pPr>
              <w:jc w:val="both"/>
              <w:rPr>
                <w:b/>
              </w:rPr>
            </w:pPr>
          </w:p>
          <w:p w14:paraId="3A1936C1" w14:textId="77777777" w:rsidR="00FD328B" w:rsidRDefault="00FD328B" w:rsidP="00AC2608">
            <w:pPr>
              <w:jc w:val="both"/>
              <w:rPr>
                <w:b/>
              </w:rPr>
            </w:pPr>
          </w:p>
          <w:p w14:paraId="2F626F0A" w14:textId="77777777" w:rsidR="00FD328B" w:rsidRDefault="00FD328B" w:rsidP="00AC2608">
            <w:pPr>
              <w:jc w:val="both"/>
              <w:rPr>
                <w:b/>
              </w:rPr>
            </w:pPr>
          </w:p>
          <w:p w14:paraId="4200ED0B" w14:textId="77777777" w:rsidR="00FD328B" w:rsidRDefault="00FD328B" w:rsidP="00AC2608">
            <w:pPr>
              <w:jc w:val="both"/>
              <w:rPr>
                <w:b/>
              </w:rPr>
            </w:pPr>
          </w:p>
          <w:p w14:paraId="7B56F313" w14:textId="60B751F1" w:rsidR="00FD328B" w:rsidRDefault="00FD328B" w:rsidP="00AC2608">
            <w:pPr>
              <w:jc w:val="both"/>
              <w:rPr>
                <w:b/>
              </w:rPr>
            </w:pPr>
            <w:r>
              <w:rPr>
                <w:b/>
              </w:rPr>
              <w:t>Share draft referral form</w:t>
            </w:r>
            <w:r w:rsidR="003476C2">
              <w:rPr>
                <w:b/>
              </w:rPr>
              <w:t xml:space="preserve"> via RS</w:t>
            </w:r>
          </w:p>
          <w:p w14:paraId="1D86D6A6" w14:textId="77777777" w:rsidR="001249F2" w:rsidRDefault="001249F2" w:rsidP="00AC2608">
            <w:pPr>
              <w:jc w:val="both"/>
              <w:rPr>
                <w:b/>
              </w:rPr>
            </w:pPr>
          </w:p>
          <w:p w14:paraId="708D96AE" w14:textId="77777777" w:rsidR="001249F2" w:rsidRDefault="001249F2" w:rsidP="00AC2608">
            <w:pPr>
              <w:jc w:val="both"/>
              <w:rPr>
                <w:b/>
              </w:rPr>
            </w:pPr>
          </w:p>
          <w:p w14:paraId="12E1A5AC" w14:textId="77777777" w:rsidR="001249F2" w:rsidRDefault="001249F2" w:rsidP="00AC2608">
            <w:pPr>
              <w:jc w:val="both"/>
              <w:rPr>
                <w:b/>
              </w:rPr>
            </w:pPr>
          </w:p>
          <w:p w14:paraId="3633C47A" w14:textId="77777777" w:rsidR="001249F2" w:rsidRDefault="001249F2" w:rsidP="00AC2608">
            <w:pPr>
              <w:jc w:val="both"/>
              <w:rPr>
                <w:b/>
              </w:rPr>
            </w:pPr>
          </w:p>
          <w:p w14:paraId="17FDA69A" w14:textId="77777777" w:rsidR="001249F2" w:rsidRDefault="001249F2" w:rsidP="00AC2608">
            <w:pPr>
              <w:jc w:val="both"/>
              <w:rPr>
                <w:b/>
              </w:rPr>
            </w:pPr>
          </w:p>
          <w:p w14:paraId="3C9A880B" w14:textId="77777777" w:rsidR="001249F2" w:rsidRDefault="001249F2" w:rsidP="00AC2608">
            <w:pPr>
              <w:jc w:val="both"/>
              <w:rPr>
                <w:b/>
              </w:rPr>
            </w:pPr>
          </w:p>
          <w:p w14:paraId="37336F01" w14:textId="77777777" w:rsidR="001249F2" w:rsidRDefault="001249F2" w:rsidP="00AC2608">
            <w:pPr>
              <w:jc w:val="both"/>
              <w:rPr>
                <w:b/>
              </w:rPr>
            </w:pPr>
          </w:p>
          <w:p w14:paraId="7E78FFAE" w14:textId="77777777" w:rsidR="001249F2" w:rsidRDefault="001249F2" w:rsidP="00AC2608">
            <w:pPr>
              <w:jc w:val="both"/>
              <w:rPr>
                <w:b/>
              </w:rPr>
            </w:pPr>
          </w:p>
          <w:p w14:paraId="260AE1C7" w14:textId="77777777" w:rsidR="001249F2" w:rsidRDefault="001249F2" w:rsidP="00AC2608">
            <w:pPr>
              <w:jc w:val="both"/>
              <w:rPr>
                <w:b/>
              </w:rPr>
            </w:pPr>
          </w:p>
          <w:p w14:paraId="0F5B843C" w14:textId="77777777" w:rsidR="001249F2" w:rsidRDefault="001249F2" w:rsidP="00AC2608">
            <w:pPr>
              <w:jc w:val="both"/>
              <w:rPr>
                <w:b/>
              </w:rPr>
            </w:pPr>
          </w:p>
          <w:p w14:paraId="3D3416DC" w14:textId="2BFADB7F" w:rsidR="001249F2" w:rsidRDefault="001249F2" w:rsidP="00AC2608">
            <w:pPr>
              <w:jc w:val="both"/>
              <w:rPr>
                <w:b/>
              </w:rPr>
            </w:pPr>
            <w:r>
              <w:rPr>
                <w:b/>
              </w:rPr>
              <w:t xml:space="preserve">Circulate notes from </w:t>
            </w:r>
            <w:r w:rsidR="003476C2">
              <w:rPr>
                <w:b/>
              </w:rPr>
              <w:t>EA T&amp;FG via</w:t>
            </w:r>
          </w:p>
          <w:p w14:paraId="3457193F" w14:textId="77777777" w:rsidR="00613DEF" w:rsidRDefault="00613DEF" w:rsidP="00AC2608">
            <w:pPr>
              <w:jc w:val="both"/>
              <w:rPr>
                <w:b/>
              </w:rPr>
            </w:pPr>
          </w:p>
          <w:p w14:paraId="64086350" w14:textId="7C65B42C" w:rsidR="00613DEF" w:rsidRPr="00FF3609" w:rsidRDefault="00613DEF" w:rsidP="00AC2608">
            <w:pPr>
              <w:jc w:val="both"/>
              <w:rPr>
                <w:b/>
              </w:rPr>
            </w:pPr>
          </w:p>
        </w:tc>
      </w:tr>
      <w:tr w:rsidR="00D83F44" w:rsidRPr="00745BAC" w14:paraId="0F57FA67" w14:textId="77777777" w:rsidTr="003476C2">
        <w:trPr>
          <w:trHeight w:val="2335"/>
        </w:trPr>
        <w:tc>
          <w:tcPr>
            <w:tcW w:w="1589" w:type="dxa"/>
          </w:tcPr>
          <w:p w14:paraId="3BEAE57D" w14:textId="77777777" w:rsidR="00D83F44" w:rsidRDefault="00D83F44" w:rsidP="00F91C30">
            <w:pPr>
              <w:rPr>
                <w:b/>
              </w:rPr>
            </w:pPr>
            <w:r>
              <w:rPr>
                <w:b/>
              </w:rPr>
              <w:t>KHG Update</w:t>
            </w:r>
          </w:p>
        </w:tc>
        <w:tc>
          <w:tcPr>
            <w:tcW w:w="8930" w:type="dxa"/>
            <w:shd w:val="clear" w:color="auto" w:fill="auto"/>
          </w:tcPr>
          <w:p w14:paraId="3D72AF9F" w14:textId="6BF76A20" w:rsidR="00D83F44" w:rsidRDefault="00D83F44" w:rsidP="00740E18">
            <w:pPr>
              <w:jc w:val="both"/>
            </w:pPr>
            <w:r>
              <w:t xml:space="preserve">Matters Arising from the Information Brief included – </w:t>
            </w:r>
            <w:r w:rsidR="00A73F39">
              <w:t xml:space="preserve">review of </w:t>
            </w:r>
            <w:r w:rsidR="00976EB0">
              <w:t>K</w:t>
            </w:r>
            <w:r w:rsidR="00A73F39">
              <w:t xml:space="preserve">ent and </w:t>
            </w:r>
            <w:r w:rsidR="00976EB0">
              <w:t>M</w:t>
            </w:r>
            <w:r w:rsidR="00A73F39">
              <w:t xml:space="preserve">edway housing strategy.  </w:t>
            </w:r>
            <w:r w:rsidR="00391CE7">
              <w:t xml:space="preserve">This has been out to </w:t>
            </w:r>
            <w:r w:rsidR="00A73F39">
              <w:t>consultation for responses.  Need to ensure that we all read</w:t>
            </w:r>
            <w:r w:rsidR="00391CE7">
              <w:t xml:space="preserve"> the strategy</w:t>
            </w:r>
            <w:r w:rsidR="00A73F39">
              <w:t xml:space="preserve"> particularly aims and objectives to ensure that they are deliverable </w:t>
            </w:r>
            <w:r w:rsidR="00600A90">
              <w:t>in terms of actions for KHOG to take forward.</w:t>
            </w:r>
          </w:p>
          <w:p w14:paraId="5BB2C928" w14:textId="74DBF38C" w:rsidR="00600A90" w:rsidRDefault="00600A90" w:rsidP="00740E18">
            <w:pPr>
              <w:jc w:val="both"/>
            </w:pPr>
          </w:p>
          <w:p w14:paraId="351B30E7" w14:textId="43DC7616" w:rsidR="00600A90" w:rsidRDefault="000550F1" w:rsidP="00740E18">
            <w:pPr>
              <w:jc w:val="both"/>
            </w:pPr>
            <w:r>
              <w:t xml:space="preserve">The </w:t>
            </w:r>
            <w:r w:rsidR="000957F8">
              <w:t xml:space="preserve">essential work of the </w:t>
            </w:r>
            <w:r>
              <w:t>strategy and protocols have r</w:t>
            </w:r>
            <w:r w:rsidR="00600A90">
              <w:t>aised demands on RS</w:t>
            </w:r>
            <w:r w:rsidR="000957F8">
              <w:t xml:space="preserve"> and KHG have given s</w:t>
            </w:r>
            <w:r w:rsidR="00C1706A">
              <w:t>upport to recruit an additional post to assist with this work</w:t>
            </w:r>
            <w:r w:rsidR="00207F80">
              <w:t xml:space="preserve">.  </w:t>
            </w:r>
            <w:r w:rsidR="00FE23C7">
              <w:t xml:space="preserve">This could be an </w:t>
            </w:r>
            <w:r w:rsidR="0001418B">
              <w:t>o</w:t>
            </w:r>
            <w:r w:rsidR="00207F80">
              <w:t>pportunity for a graduate or apprentice to support with this work</w:t>
            </w:r>
            <w:r w:rsidR="00CC274A">
              <w:t>.</w:t>
            </w:r>
          </w:p>
          <w:p w14:paraId="73C83DFA" w14:textId="77777777" w:rsidR="00D83F44" w:rsidRDefault="00D83F44" w:rsidP="00740E18">
            <w:pPr>
              <w:jc w:val="both"/>
            </w:pPr>
          </w:p>
        </w:tc>
        <w:tc>
          <w:tcPr>
            <w:tcW w:w="878" w:type="dxa"/>
            <w:shd w:val="clear" w:color="auto" w:fill="auto"/>
          </w:tcPr>
          <w:p w14:paraId="63FE8A24" w14:textId="77777777" w:rsidR="00D83F44" w:rsidRPr="00FF3609" w:rsidRDefault="00D83F44" w:rsidP="00454E00">
            <w:pPr>
              <w:rPr>
                <w:b/>
              </w:rPr>
            </w:pPr>
          </w:p>
        </w:tc>
        <w:tc>
          <w:tcPr>
            <w:tcW w:w="864" w:type="dxa"/>
            <w:shd w:val="clear" w:color="auto" w:fill="auto"/>
          </w:tcPr>
          <w:p w14:paraId="37067DB1" w14:textId="77777777" w:rsidR="00D83F44" w:rsidRPr="007F161E" w:rsidRDefault="00D83F44" w:rsidP="00454E00">
            <w:pPr>
              <w:rPr>
                <w:b/>
              </w:rPr>
            </w:pPr>
          </w:p>
        </w:tc>
        <w:tc>
          <w:tcPr>
            <w:tcW w:w="3219" w:type="dxa"/>
            <w:shd w:val="clear" w:color="auto" w:fill="auto"/>
          </w:tcPr>
          <w:p w14:paraId="0F10B763" w14:textId="77777777" w:rsidR="00D83F44" w:rsidRPr="00FF3609" w:rsidRDefault="00D83F44" w:rsidP="00AC2608">
            <w:pPr>
              <w:jc w:val="both"/>
              <w:rPr>
                <w:b/>
              </w:rPr>
            </w:pPr>
          </w:p>
        </w:tc>
      </w:tr>
      <w:tr w:rsidR="00971E0B" w:rsidRPr="00745BAC" w14:paraId="786AE51A" w14:textId="77777777" w:rsidTr="00D83F44">
        <w:tc>
          <w:tcPr>
            <w:tcW w:w="1589" w:type="dxa"/>
          </w:tcPr>
          <w:p w14:paraId="3D2E060E" w14:textId="77777777" w:rsidR="00971E0B" w:rsidRPr="00DC62A4" w:rsidRDefault="00BC54B5" w:rsidP="00BC54B5">
            <w:pPr>
              <w:rPr>
                <w:rFonts w:ascii="Verdana" w:hAnsi="Verdana"/>
                <w:b/>
                <w:sz w:val="16"/>
                <w:szCs w:val="18"/>
              </w:rPr>
            </w:pPr>
            <w:r>
              <w:rPr>
                <w:rFonts w:ascii="Verdana" w:hAnsi="Verdana"/>
                <w:b/>
                <w:sz w:val="16"/>
                <w:szCs w:val="18"/>
              </w:rPr>
              <w:t>Standing Items</w:t>
            </w:r>
          </w:p>
        </w:tc>
        <w:tc>
          <w:tcPr>
            <w:tcW w:w="8930" w:type="dxa"/>
            <w:shd w:val="clear" w:color="auto" w:fill="auto"/>
          </w:tcPr>
          <w:p w14:paraId="29AB0940" w14:textId="29BB77EA" w:rsidR="002C4B9E" w:rsidRDefault="00BC54B5" w:rsidP="0075738A">
            <w:pPr>
              <w:jc w:val="both"/>
            </w:pPr>
            <w:r w:rsidRPr="003476C2">
              <w:rPr>
                <w:b/>
              </w:rPr>
              <w:t>National Policy</w:t>
            </w:r>
            <w:r>
              <w:t xml:space="preserve"> –</w:t>
            </w:r>
            <w:r w:rsidR="00CC274A">
              <w:t xml:space="preserve"> More policies coming out now that the government has been refor</w:t>
            </w:r>
            <w:r w:rsidR="00981D63">
              <w:t>m</w:t>
            </w:r>
            <w:r w:rsidR="00CC274A">
              <w:t>ed</w:t>
            </w:r>
            <w:r w:rsidR="00981D63">
              <w:t xml:space="preserve"> including the </w:t>
            </w:r>
            <w:r w:rsidR="00CC274A">
              <w:t>Domestic Abuse Bill and ending Section 21.</w:t>
            </w:r>
          </w:p>
          <w:p w14:paraId="218E9EA3" w14:textId="77777777" w:rsidR="00D83F44" w:rsidRDefault="00D83F44" w:rsidP="0075738A">
            <w:pPr>
              <w:jc w:val="both"/>
            </w:pPr>
          </w:p>
          <w:p w14:paraId="7768AA81" w14:textId="3D6EEAF2" w:rsidR="00BC54B5" w:rsidRDefault="00BC54B5" w:rsidP="00D83F44">
            <w:pPr>
              <w:jc w:val="both"/>
            </w:pPr>
            <w:r w:rsidRPr="003476C2">
              <w:rPr>
                <w:b/>
              </w:rPr>
              <w:t>Recent Case Law</w:t>
            </w:r>
            <w:r>
              <w:t xml:space="preserve"> –</w:t>
            </w:r>
            <w:r w:rsidR="00CC274A">
              <w:t xml:space="preserve"> </w:t>
            </w:r>
            <w:r w:rsidR="006519DB">
              <w:t xml:space="preserve">Nothing since </w:t>
            </w:r>
            <w:r w:rsidR="0055479C">
              <w:t>KHOG</w:t>
            </w:r>
            <w:r w:rsidR="006519DB">
              <w:t xml:space="preserve"> last month</w:t>
            </w:r>
          </w:p>
          <w:p w14:paraId="05620829" w14:textId="77777777" w:rsidR="00D83F44" w:rsidRDefault="00D83F44" w:rsidP="00D83F44">
            <w:pPr>
              <w:jc w:val="both"/>
            </w:pPr>
          </w:p>
          <w:p w14:paraId="1849313C" w14:textId="156B410F" w:rsidR="006F2F2A" w:rsidRDefault="00BC54B5" w:rsidP="00D83F44">
            <w:pPr>
              <w:jc w:val="both"/>
            </w:pPr>
            <w:r w:rsidRPr="003476C2">
              <w:rPr>
                <w:b/>
              </w:rPr>
              <w:t>Training Opportunities</w:t>
            </w:r>
            <w:r>
              <w:t xml:space="preserve"> –</w:t>
            </w:r>
            <w:r w:rsidR="006519DB">
              <w:t xml:space="preserve"> </w:t>
            </w:r>
            <w:r w:rsidR="009D505B">
              <w:t xml:space="preserve">The </w:t>
            </w:r>
            <w:r w:rsidR="006519DB">
              <w:t>Sue Lukes eligibility training</w:t>
            </w:r>
            <w:r w:rsidR="00FD4087">
              <w:t xml:space="preserve"> is running </w:t>
            </w:r>
            <w:r w:rsidR="009D505B">
              <w:t xml:space="preserve">at the </w:t>
            </w:r>
            <w:r w:rsidR="00FD4087">
              <w:t>end of March but could have been filled twice over so someone may want to run it elsewhere in the County.  HAS email has key groups training</w:t>
            </w:r>
            <w:r w:rsidR="006F2F2A">
              <w:t>. There are also Webinars as part of the key groups.</w:t>
            </w:r>
            <w:r w:rsidR="003476C2">
              <w:t xml:space="preserve">  </w:t>
            </w:r>
            <w:r w:rsidR="005473EB">
              <w:t>Navigator</w:t>
            </w:r>
            <w:r w:rsidR="006F2F2A">
              <w:t xml:space="preserve"> posts and </w:t>
            </w:r>
            <w:r w:rsidR="005473EB">
              <w:t>S</w:t>
            </w:r>
            <w:r w:rsidR="006F2F2A">
              <w:t xml:space="preserve">enior </w:t>
            </w:r>
            <w:r w:rsidR="005473EB">
              <w:t xml:space="preserve">post </w:t>
            </w:r>
            <w:r w:rsidR="006F2F2A">
              <w:t>bei</w:t>
            </w:r>
            <w:r w:rsidR="005473EB">
              <w:t>n</w:t>
            </w:r>
            <w:r w:rsidR="006F2F2A">
              <w:t>g advertised for Canterbury</w:t>
            </w:r>
            <w:r w:rsidR="004A2148">
              <w:t>.</w:t>
            </w:r>
          </w:p>
          <w:p w14:paraId="1C05166D" w14:textId="0A3A032E" w:rsidR="004A2148" w:rsidRDefault="004A2148" w:rsidP="00D83F44">
            <w:pPr>
              <w:jc w:val="both"/>
            </w:pPr>
          </w:p>
          <w:p w14:paraId="2A716911" w14:textId="54F0079B" w:rsidR="00E00708" w:rsidRDefault="004A2148" w:rsidP="00D83F44">
            <w:pPr>
              <w:jc w:val="both"/>
            </w:pPr>
            <w:r>
              <w:t>RI hoping to get DHP notification soon as t</w:t>
            </w:r>
            <w:r w:rsidR="00C60F08">
              <w:t>he</w:t>
            </w:r>
            <w:r>
              <w:t>re may be an additional £50mil but unsure how this is being allocat</w:t>
            </w:r>
            <w:r w:rsidR="00E00708">
              <w:t>ed.</w:t>
            </w:r>
            <w:r w:rsidR="003476C2">
              <w:t xml:space="preserve">   </w:t>
            </w:r>
            <w:r w:rsidR="00E00708">
              <w:t>Noted that LHA rates are going up.</w:t>
            </w:r>
          </w:p>
          <w:p w14:paraId="51CD9E95" w14:textId="1DE6603A" w:rsidR="00BC54B5" w:rsidRDefault="00BC54B5" w:rsidP="00D83F44">
            <w:pPr>
              <w:jc w:val="both"/>
            </w:pPr>
          </w:p>
        </w:tc>
        <w:tc>
          <w:tcPr>
            <w:tcW w:w="878" w:type="dxa"/>
            <w:shd w:val="clear" w:color="auto" w:fill="auto"/>
          </w:tcPr>
          <w:p w14:paraId="58499025" w14:textId="77777777" w:rsidR="00A05BAF" w:rsidRPr="00FF3609" w:rsidRDefault="00A05BAF" w:rsidP="00454E00">
            <w:pPr>
              <w:rPr>
                <w:b/>
              </w:rPr>
            </w:pPr>
          </w:p>
        </w:tc>
        <w:tc>
          <w:tcPr>
            <w:tcW w:w="864" w:type="dxa"/>
            <w:shd w:val="clear" w:color="auto" w:fill="auto"/>
          </w:tcPr>
          <w:p w14:paraId="192BC95D" w14:textId="77777777" w:rsidR="00A05BAF" w:rsidRPr="007F161E" w:rsidRDefault="00A05BAF" w:rsidP="00454E00">
            <w:pPr>
              <w:rPr>
                <w:b/>
              </w:rPr>
            </w:pPr>
          </w:p>
        </w:tc>
        <w:tc>
          <w:tcPr>
            <w:tcW w:w="3219" w:type="dxa"/>
            <w:shd w:val="clear" w:color="auto" w:fill="auto"/>
          </w:tcPr>
          <w:p w14:paraId="3FD8BA2B" w14:textId="77777777" w:rsidR="00A05BAF" w:rsidRPr="00FF3609" w:rsidRDefault="00A05BAF" w:rsidP="00AC2608">
            <w:pPr>
              <w:jc w:val="both"/>
              <w:rPr>
                <w:b/>
              </w:rPr>
            </w:pPr>
          </w:p>
        </w:tc>
      </w:tr>
      <w:tr w:rsidR="00971E0B" w:rsidRPr="00745BAC" w14:paraId="62C51886" w14:textId="77777777" w:rsidTr="00D83F44">
        <w:tc>
          <w:tcPr>
            <w:tcW w:w="1589" w:type="dxa"/>
          </w:tcPr>
          <w:p w14:paraId="37E3FC59" w14:textId="77777777" w:rsidR="00971E0B" w:rsidRDefault="00BC54B5" w:rsidP="00F91C30">
            <w:pPr>
              <w:rPr>
                <w:rFonts w:ascii="Verdana" w:hAnsi="Verdana"/>
                <w:b/>
                <w:sz w:val="16"/>
                <w:szCs w:val="18"/>
              </w:rPr>
            </w:pPr>
            <w:r>
              <w:rPr>
                <w:rFonts w:ascii="Verdana" w:hAnsi="Verdana"/>
                <w:b/>
                <w:sz w:val="16"/>
                <w:szCs w:val="18"/>
              </w:rPr>
              <w:t>AOB</w:t>
            </w:r>
          </w:p>
        </w:tc>
        <w:tc>
          <w:tcPr>
            <w:tcW w:w="8930" w:type="dxa"/>
            <w:shd w:val="clear" w:color="auto" w:fill="auto"/>
          </w:tcPr>
          <w:p w14:paraId="220C7327" w14:textId="4A8E22E0" w:rsidR="00E51E3A" w:rsidRDefault="00E84B8B" w:rsidP="009D1A6B">
            <w:pPr>
              <w:jc w:val="both"/>
            </w:pPr>
            <w:r w:rsidRPr="00570D99">
              <w:rPr>
                <w:b/>
              </w:rPr>
              <w:t>Help to Rent</w:t>
            </w:r>
            <w:r>
              <w:t xml:space="preserve"> – </w:t>
            </w:r>
            <w:r w:rsidR="0001239C">
              <w:t xml:space="preserve">Dartford received a </w:t>
            </w:r>
            <w:r>
              <w:t xml:space="preserve">notification that there are issues with this </w:t>
            </w:r>
            <w:r w:rsidR="00153F95">
              <w:t xml:space="preserve">and they are </w:t>
            </w:r>
            <w:r>
              <w:t>unable to use the insurance</w:t>
            </w:r>
            <w:r w:rsidR="000D6103">
              <w:t xml:space="preserve">. </w:t>
            </w:r>
            <w:r w:rsidR="003476C2">
              <w:t xml:space="preserve">  </w:t>
            </w:r>
            <w:r w:rsidR="00A96ADE">
              <w:t>Dartford had 60 insurances in place and Medway have advised that they have had to swallow up some costs of the insurance</w:t>
            </w:r>
            <w:r w:rsidR="00153F95">
              <w:t>.</w:t>
            </w:r>
            <w:r w:rsidR="00570D99">
              <w:t xml:space="preserve">  </w:t>
            </w:r>
            <w:r w:rsidR="00547BFF">
              <w:t>Dartford are feeding back to Ian Swift at Southwark</w:t>
            </w:r>
            <w:r w:rsidR="0004545D">
              <w:t xml:space="preserve"> who have led on this.</w:t>
            </w:r>
            <w:r w:rsidR="00570D99">
              <w:t xml:space="preserve">  </w:t>
            </w:r>
            <w:r w:rsidR="0004545D">
              <w:t>Dartford are waiting for confirmation that this is a genuine</w:t>
            </w:r>
            <w:r w:rsidR="00A446C9">
              <w:t xml:space="preserve"> service. Help to Rent hadn’t correctly advised Medway on what they needed to provide to make the insurance claims valid.</w:t>
            </w:r>
            <w:r w:rsidR="00570D99">
              <w:t xml:space="preserve">  </w:t>
            </w:r>
            <w:r w:rsidR="00937FFD">
              <w:t>MCHLG are unsure at this point of what the implications would be if we pull out of the service</w:t>
            </w:r>
            <w:r w:rsidR="00E51E3A">
              <w:t>.</w:t>
            </w:r>
            <w:r w:rsidR="00570D99">
              <w:t xml:space="preserve">  </w:t>
            </w:r>
            <w:r w:rsidR="00E51E3A">
              <w:t xml:space="preserve">May need to set up a meeting with Help to Rent </w:t>
            </w:r>
            <w:r w:rsidR="00583B2E">
              <w:t xml:space="preserve">and </w:t>
            </w:r>
            <w:r w:rsidR="004B3753">
              <w:t>with each company that is part of the service.  SC has sent information onto Maidstone legal team.</w:t>
            </w:r>
          </w:p>
          <w:p w14:paraId="6C7626FF" w14:textId="77777777" w:rsidR="00CF6407" w:rsidRDefault="00CF6407" w:rsidP="009D1A6B">
            <w:pPr>
              <w:jc w:val="both"/>
            </w:pPr>
          </w:p>
          <w:p w14:paraId="3B5BC370" w14:textId="00CB5901" w:rsidR="00E12705" w:rsidRDefault="00CF6407" w:rsidP="009D1A6B">
            <w:pPr>
              <w:jc w:val="both"/>
            </w:pPr>
            <w:r w:rsidRPr="00570D99">
              <w:rPr>
                <w:b/>
              </w:rPr>
              <w:t>Homefinder</w:t>
            </w:r>
            <w:r w:rsidR="00E12705">
              <w:t xml:space="preserve"> – </w:t>
            </w:r>
            <w:r w:rsidR="00570D99">
              <w:t>Kent and Medway Reducing Reoffending B</w:t>
            </w:r>
            <w:r w:rsidR="00E12705">
              <w:t xml:space="preserve">oard – Claire invited to attend </w:t>
            </w:r>
            <w:r w:rsidR="005C44F6">
              <w:t>and will feedback to the group and will take forward any issues from KHOG.</w:t>
            </w:r>
          </w:p>
          <w:p w14:paraId="32E576DA" w14:textId="77777777" w:rsidR="00695131" w:rsidRDefault="00695131" w:rsidP="009D1A6B">
            <w:pPr>
              <w:jc w:val="both"/>
            </w:pPr>
          </w:p>
          <w:p w14:paraId="3E1C096D" w14:textId="437F81D6" w:rsidR="00695131" w:rsidRDefault="00D41953" w:rsidP="009D1A6B">
            <w:pPr>
              <w:jc w:val="both"/>
            </w:pPr>
            <w:r>
              <w:t>A c</w:t>
            </w:r>
            <w:r w:rsidR="00695131">
              <w:t xml:space="preserve">ouple of reports </w:t>
            </w:r>
            <w:r>
              <w:t xml:space="preserve">have been </w:t>
            </w:r>
            <w:r w:rsidR="00695131">
              <w:t xml:space="preserve">published by KCC – </w:t>
            </w:r>
            <w:r w:rsidR="000D65D6">
              <w:t>o</w:t>
            </w:r>
            <w:r w:rsidR="00695131">
              <w:t>ne on rough sleeping and one on homelessness. Latest data on local profiles</w:t>
            </w:r>
            <w:r>
              <w:t xml:space="preserve"> shows a d</w:t>
            </w:r>
            <w:r w:rsidR="000D65D6">
              <w:t xml:space="preserve">ownward trend on rough sleeping but Swale and Canterbury have </w:t>
            </w:r>
            <w:r w:rsidR="0055102A">
              <w:t xml:space="preserve">the </w:t>
            </w:r>
            <w:r w:rsidR="000D65D6">
              <w:t>highest rates</w:t>
            </w:r>
            <w:r w:rsidR="0055102A">
              <w:t xml:space="preserve">; </w:t>
            </w:r>
            <w:r w:rsidR="000D65D6">
              <w:t>the papers might help to facilitate some discussions</w:t>
            </w:r>
            <w:r w:rsidR="00991FC1">
              <w:t>.  KCC to forward link, this is ONS and ministry data that has been drawn together.</w:t>
            </w:r>
          </w:p>
          <w:p w14:paraId="7545F648" w14:textId="77777777" w:rsidR="002D1643" w:rsidRDefault="002D1643" w:rsidP="009D1A6B">
            <w:pPr>
              <w:jc w:val="both"/>
            </w:pPr>
          </w:p>
          <w:p w14:paraId="0DABF33C" w14:textId="51783E96" w:rsidR="002D1643" w:rsidRDefault="002D1643" w:rsidP="009D1A6B">
            <w:pPr>
              <w:jc w:val="both"/>
            </w:pPr>
            <w:r>
              <w:t>M</w:t>
            </w:r>
            <w:r w:rsidR="00120734">
              <w:t xml:space="preserve">B asked if we </w:t>
            </w:r>
            <w:r w:rsidR="00A43487">
              <w:t>can</w:t>
            </w:r>
            <w:r w:rsidR="00120734">
              <w:t xml:space="preserve"> share information on the number of cases each officer has</w:t>
            </w:r>
            <w:r w:rsidR="000D6CFD">
              <w:t>.</w:t>
            </w:r>
          </w:p>
          <w:p w14:paraId="0D05D743" w14:textId="77777777" w:rsidR="00570D99" w:rsidRDefault="00570D99" w:rsidP="009D1A6B">
            <w:pPr>
              <w:jc w:val="both"/>
            </w:pPr>
          </w:p>
          <w:p w14:paraId="3FF44356" w14:textId="1E557F05" w:rsidR="009B12E5" w:rsidRDefault="00274DC0" w:rsidP="009D1A6B">
            <w:pPr>
              <w:jc w:val="both"/>
            </w:pPr>
            <w:r>
              <w:t>SC – do we want to put together a framework of performance data to put to exec board which could include a snapshot of average cases.</w:t>
            </w:r>
            <w:r w:rsidR="00570D99">
              <w:t xml:space="preserve">  </w:t>
            </w:r>
            <w:r w:rsidR="0012705B">
              <w:t xml:space="preserve">Perhaps an agenda item at another meeting to focus on reports and shared data, HCLIC and possible </w:t>
            </w:r>
            <w:r w:rsidR="008D74E2">
              <w:t>invite Richard</w:t>
            </w:r>
            <w:r w:rsidR="009B12E5">
              <w:t>.</w:t>
            </w:r>
            <w:r w:rsidR="00570D99">
              <w:t xml:space="preserve">  </w:t>
            </w:r>
          </w:p>
          <w:p w14:paraId="4DFC63B5" w14:textId="77777777" w:rsidR="009B12E5" w:rsidRDefault="009B12E5" w:rsidP="009D1A6B">
            <w:pPr>
              <w:jc w:val="both"/>
            </w:pPr>
          </w:p>
          <w:p w14:paraId="183F23A3" w14:textId="19E33148" w:rsidR="00DE7F09" w:rsidRDefault="009B12E5" w:rsidP="009D1A6B">
            <w:pPr>
              <w:jc w:val="both"/>
            </w:pPr>
            <w:r>
              <w:t xml:space="preserve">Steve Barker and </w:t>
            </w:r>
            <w:r w:rsidR="0028593D">
              <w:t>Bally Majhail</w:t>
            </w:r>
            <w:r>
              <w:t xml:space="preserve"> from </w:t>
            </w:r>
            <w:r w:rsidR="0028593D">
              <w:t>N</w:t>
            </w:r>
            <w:r>
              <w:t xml:space="preserve">ational </w:t>
            </w:r>
            <w:r w:rsidR="0028593D">
              <w:t>P</w:t>
            </w:r>
            <w:r>
              <w:t xml:space="preserve">robation </w:t>
            </w:r>
            <w:r w:rsidR="0028593D">
              <w:t>S</w:t>
            </w:r>
            <w:r>
              <w:t>ervice</w:t>
            </w:r>
            <w:r w:rsidR="0028593D">
              <w:t xml:space="preserve"> introduced themselves and </w:t>
            </w:r>
            <w:r w:rsidR="00A11081">
              <w:t xml:space="preserve">advised that the NPS and CRC </w:t>
            </w:r>
            <w:r w:rsidR="00023EBF">
              <w:t xml:space="preserve">can assist </w:t>
            </w:r>
            <w:r w:rsidR="00DE7F09">
              <w:t xml:space="preserve">us to navigate the service and </w:t>
            </w:r>
            <w:r w:rsidR="00142572">
              <w:t xml:space="preserve">officers </w:t>
            </w:r>
            <w:r w:rsidR="00DE7F09">
              <w:t xml:space="preserve">can contact </w:t>
            </w:r>
            <w:r w:rsidR="00142572">
              <w:t>Bally</w:t>
            </w:r>
            <w:r w:rsidR="00DE7F09">
              <w:t xml:space="preserve"> if further information is r</w:t>
            </w:r>
            <w:r w:rsidR="00142572">
              <w:t>e</w:t>
            </w:r>
            <w:r w:rsidR="00DE7F09">
              <w:t>quired on any case.</w:t>
            </w:r>
            <w:r w:rsidR="00570D99">
              <w:t xml:space="preserve">  </w:t>
            </w:r>
            <w:bookmarkStart w:id="0" w:name="_GoBack"/>
            <w:bookmarkEnd w:id="0"/>
            <w:r w:rsidR="00B77654">
              <w:t>There was an e</w:t>
            </w:r>
            <w:r w:rsidR="00DE7F09">
              <w:t>vent at Elmle</w:t>
            </w:r>
            <w:r w:rsidR="004E22EC">
              <w:t>y</w:t>
            </w:r>
            <w:r w:rsidR="00DE7F09">
              <w:t xml:space="preserve"> last week </w:t>
            </w:r>
            <w:r w:rsidR="005D2CD4">
              <w:t>organised by the High Sheriff, 300 prison releases</w:t>
            </w:r>
            <w:r w:rsidR="00B15A38">
              <w:t xml:space="preserve"> have taken place</w:t>
            </w:r>
            <w:r w:rsidR="005D2CD4">
              <w:t xml:space="preserve"> in </w:t>
            </w:r>
            <w:r w:rsidR="00B15A38">
              <w:t xml:space="preserve">the last 3 </w:t>
            </w:r>
            <w:r w:rsidR="005D2CD4">
              <w:t xml:space="preserve">months with half released as NFA so need to </w:t>
            </w:r>
            <w:r w:rsidR="002829AF">
              <w:t xml:space="preserve">do work to </w:t>
            </w:r>
            <w:r w:rsidR="005D2CD4">
              <w:t>try and get names to track</w:t>
            </w:r>
            <w:r w:rsidR="002829AF">
              <w:t xml:space="preserve"> where they are</w:t>
            </w:r>
            <w:r w:rsidR="00FA0558">
              <w:t>.  LM has asked for the same information from the CRC, Josh Mitchell is trying to pull together that area information</w:t>
            </w:r>
            <w:r w:rsidR="00A43487">
              <w:t xml:space="preserve"> for them.</w:t>
            </w:r>
          </w:p>
          <w:p w14:paraId="4054BD5F" w14:textId="5CF0AD8F" w:rsidR="003476C2" w:rsidRDefault="003476C2" w:rsidP="009D1A6B">
            <w:pPr>
              <w:jc w:val="both"/>
            </w:pPr>
          </w:p>
        </w:tc>
        <w:tc>
          <w:tcPr>
            <w:tcW w:w="878" w:type="dxa"/>
            <w:shd w:val="clear" w:color="auto" w:fill="auto"/>
          </w:tcPr>
          <w:p w14:paraId="2F046FB0" w14:textId="77777777" w:rsidR="009F5E0B" w:rsidRDefault="009F5E0B" w:rsidP="00454E00">
            <w:pPr>
              <w:rPr>
                <w:b/>
              </w:rPr>
            </w:pPr>
          </w:p>
          <w:p w14:paraId="26EBAAA3" w14:textId="77777777" w:rsidR="00570D99" w:rsidRDefault="00570D99" w:rsidP="00454E00">
            <w:pPr>
              <w:rPr>
                <w:b/>
              </w:rPr>
            </w:pPr>
          </w:p>
          <w:p w14:paraId="496506D8" w14:textId="77777777" w:rsidR="00570D99" w:rsidRDefault="00570D99" w:rsidP="00454E00">
            <w:pPr>
              <w:rPr>
                <w:b/>
              </w:rPr>
            </w:pPr>
          </w:p>
          <w:p w14:paraId="3ECD9346" w14:textId="77777777" w:rsidR="00570D99" w:rsidRDefault="00570D99" w:rsidP="00454E00">
            <w:pPr>
              <w:rPr>
                <w:b/>
              </w:rPr>
            </w:pPr>
          </w:p>
          <w:p w14:paraId="3736458F" w14:textId="77777777" w:rsidR="00570D99" w:rsidRDefault="00570D99" w:rsidP="00454E00">
            <w:pPr>
              <w:rPr>
                <w:b/>
              </w:rPr>
            </w:pPr>
          </w:p>
          <w:p w14:paraId="4455E816" w14:textId="77777777" w:rsidR="00570D99" w:rsidRDefault="00570D99" w:rsidP="00454E00">
            <w:pPr>
              <w:rPr>
                <w:b/>
              </w:rPr>
            </w:pPr>
          </w:p>
          <w:p w14:paraId="6501A37B" w14:textId="77777777" w:rsidR="00570D99" w:rsidRDefault="00570D99" w:rsidP="00454E00">
            <w:pPr>
              <w:rPr>
                <w:b/>
              </w:rPr>
            </w:pPr>
          </w:p>
          <w:p w14:paraId="7FFD60DE" w14:textId="77777777" w:rsidR="00570D99" w:rsidRDefault="00570D99" w:rsidP="00454E00">
            <w:pPr>
              <w:rPr>
                <w:b/>
              </w:rPr>
            </w:pPr>
          </w:p>
          <w:p w14:paraId="637DB8EE" w14:textId="77777777" w:rsidR="00570D99" w:rsidRDefault="00570D99" w:rsidP="00454E00">
            <w:pPr>
              <w:rPr>
                <w:b/>
              </w:rPr>
            </w:pPr>
          </w:p>
          <w:p w14:paraId="526B2619" w14:textId="77777777" w:rsidR="00570D99" w:rsidRDefault="00570D99" w:rsidP="00454E00">
            <w:pPr>
              <w:rPr>
                <w:b/>
              </w:rPr>
            </w:pPr>
          </w:p>
          <w:p w14:paraId="5D835DDF" w14:textId="77777777" w:rsidR="00570D99" w:rsidRDefault="00570D99" w:rsidP="00454E00">
            <w:pPr>
              <w:rPr>
                <w:b/>
              </w:rPr>
            </w:pPr>
          </w:p>
          <w:p w14:paraId="513652FF" w14:textId="77777777" w:rsidR="00570D99" w:rsidRDefault="00570D99" w:rsidP="00454E00">
            <w:pPr>
              <w:rPr>
                <w:b/>
              </w:rPr>
            </w:pPr>
          </w:p>
          <w:p w14:paraId="0C45FE46" w14:textId="77777777" w:rsidR="00570D99" w:rsidRDefault="00570D99" w:rsidP="00454E00">
            <w:pPr>
              <w:rPr>
                <w:b/>
              </w:rPr>
            </w:pPr>
          </w:p>
          <w:p w14:paraId="55703AB6" w14:textId="77777777" w:rsidR="00570D99" w:rsidRDefault="00570D99" w:rsidP="00454E00">
            <w:pPr>
              <w:rPr>
                <w:b/>
              </w:rPr>
            </w:pPr>
          </w:p>
          <w:p w14:paraId="3C2350A0" w14:textId="77777777" w:rsidR="00570D99" w:rsidRDefault="00570D99" w:rsidP="00454E00">
            <w:pPr>
              <w:rPr>
                <w:b/>
              </w:rPr>
            </w:pPr>
          </w:p>
          <w:p w14:paraId="5062863E" w14:textId="77777777" w:rsidR="00570D99" w:rsidRDefault="00570D99" w:rsidP="00454E00">
            <w:pPr>
              <w:rPr>
                <w:b/>
              </w:rPr>
            </w:pPr>
          </w:p>
          <w:p w14:paraId="2C1E954A" w14:textId="77777777" w:rsidR="00570D99" w:rsidRDefault="00570D99" w:rsidP="00454E00">
            <w:pPr>
              <w:rPr>
                <w:b/>
              </w:rPr>
            </w:pPr>
          </w:p>
          <w:p w14:paraId="0C1A8B32" w14:textId="77777777" w:rsidR="00570D99" w:rsidRDefault="00570D99" w:rsidP="00454E00">
            <w:pPr>
              <w:rPr>
                <w:b/>
              </w:rPr>
            </w:pPr>
          </w:p>
          <w:p w14:paraId="39A5F1B0" w14:textId="77777777" w:rsidR="00570D99" w:rsidRDefault="00570D99" w:rsidP="00454E00">
            <w:pPr>
              <w:rPr>
                <w:b/>
              </w:rPr>
            </w:pPr>
          </w:p>
          <w:p w14:paraId="0DF1B397" w14:textId="31AA22D2" w:rsidR="00570D99" w:rsidRPr="00FF3609" w:rsidRDefault="00570D99" w:rsidP="00454E00">
            <w:pPr>
              <w:rPr>
                <w:b/>
              </w:rPr>
            </w:pPr>
            <w:r>
              <w:rPr>
                <w:b/>
              </w:rPr>
              <w:t>April KHOG</w:t>
            </w:r>
          </w:p>
        </w:tc>
        <w:tc>
          <w:tcPr>
            <w:tcW w:w="864" w:type="dxa"/>
            <w:shd w:val="clear" w:color="auto" w:fill="auto"/>
          </w:tcPr>
          <w:p w14:paraId="71DB4319" w14:textId="77777777" w:rsidR="009F5E0B" w:rsidRDefault="009F5E0B" w:rsidP="00454E00">
            <w:pPr>
              <w:rPr>
                <w:b/>
              </w:rPr>
            </w:pPr>
          </w:p>
          <w:p w14:paraId="2EBB6521" w14:textId="77777777" w:rsidR="000F44F0" w:rsidRDefault="000F44F0" w:rsidP="00454E00">
            <w:pPr>
              <w:rPr>
                <w:b/>
              </w:rPr>
            </w:pPr>
          </w:p>
          <w:p w14:paraId="7698EF4D" w14:textId="77777777" w:rsidR="000F44F0" w:rsidRDefault="000F44F0" w:rsidP="00454E00">
            <w:pPr>
              <w:rPr>
                <w:b/>
              </w:rPr>
            </w:pPr>
          </w:p>
          <w:p w14:paraId="6F4835C9" w14:textId="77777777" w:rsidR="000F44F0" w:rsidRDefault="000F44F0" w:rsidP="00454E00">
            <w:pPr>
              <w:rPr>
                <w:b/>
              </w:rPr>
            </w:pPr>
          </w:p>
          <w:p w14:paraId="162A0AB3" w14:textId="77777777" w:rsidR="000F44F0" w:rsidRDefault="000F44F0" w:rsidP="00454E00">
            <w:pPr>
              <w:rPr>
                <w:b/>
              </w:rPr>
            </w:pPr>
          </w:p>
          <w:p w14:paraId="40CBA01B" w14:textId="77777777" w:rsidR="000F44F0" w:rsidRDefault="000F44F0" w:rsidP="00454E00">
            <w:pPr>
              <w:rPr>
                <w:b/>
              </w:rPr>
            </w:pPr>
          </w:p>
          <w:p w14:paraId="09B746EB" w14:textId="77777777" w:rsidR="000F44F0" w:rsidRDefault="000F44F0" w:rsidP="00454E00">
            <w:pPr>
              <w:rPr>
                <w:b/>
              </w:rPr>
            </w:pPr>
          </w:p>
          <w:p w14:paraId="400B03D8" w14:textId="77777777" w:rsidR="000F44F0" w:rsidRDefault="000F44F0" w:rsidP="00454E00">
            <w:pPr>
              <w:rPr>
                <w:b/>
              </w:rPr>
            </w:pPr>
          </w:p>
          <w:p w14:paraId="560BCE62" w14:textId="77777777" w:rsidR="000F44F0" w:rsidRDefault="000F44F0" w:rsidP="00454E00">
            <w:pPr>
              <w:rPr>
                <w:b/>
              </w:rPr>
            </w:pPr>
          </w:p>
          <w:p w14:paraId="0A6E9D46" w14:textId="7EE1AB3C" w:rsidR="000F44F0" w:rsidRDefault="000F44F0" w:rsidP="00454E00">
            <w:pPr>
              <w:rPr>
                <w:b/>
              </w:rPr>
            </w:pPr>
            <w:r>
              <w:rPr>
                <w:b/>
              </w:rPr>
              <w:t>CK</w:t>
            </w:r>
          </w:p>
          <w:p w14:paraId="62C5FC35" w14:textId="77777777" w:rsidR="00CE28F5" w:rsidRDefault="00CE28F5" w:rsidP="00454E00">
            <w:pPr>
              <w:rPr>
                <w:b/>
              </w:rPr>
            </w:pPr>
          </w:p>
          <w:p w14:paraId="4883543F" w14:textId="77777777" w:rsidR="00CE28F5" w:rsidRDefault="00CE28F5" w:rsidP="00454E00">
            <w:pPr>
              <w:rPr>
                <w:b/>
              </w:rPr>
            </w:pPr>
          </w:p>
          <w:p w14:paraId="5255BC1F" w14:textId="77777777" w:rsidR="00CE28F5" w:rsidRDefault="00CE28F5" w:rsidP="00454E00">
            <w:pPr>
              <w:rPr>
                <w:b/>
              </w:rPr>
            </w:pPr>
          </w:p>
          <w:p w14:paraId="22646849" w14:textId="77777777" w:rsidR="00CE28F5" w:rsidRDefault="00CE28F5" w:rsidP="00454E00">
            <w:pPr>
              <w:rPr>
                <w:b/>
              </w:rPr>
            </w:pPr>
            <w:r>
              <w:rPr>
                <w:b/>
              </w:rPr>
              <w:t>KCC</w:t>
            </w:r>
          </w:p>
          <w:p w14:paraId="33786F2F" w14:textId="77777777" w:rsidR="00FA0BDE" w:rsidRDefault="00FA0BDE" w:rsidP="00454E00">
            <w:pPr>
              <w:rPr>
                <w:b/>
              </w:rPr>
            </w:pPr>
          </w:p>
          <w:p w14:paraId="06209316" w14:textId="77777777" w:rsidR="00FA0BDE" w:rsidRDefault="00FA0BDE" w:rsidP="00454E00">
            <w:pPr>
              <w:rPr>
                <w:b/>
              </w:rPr>
            </w:pPr>
          </w:p>
          <w:p w14:paraId="6CE0358F" w14:textId="77777777" w:rsidR="00570D99" w:rsidRDefault="00570D99" w:rsidP="00454E00">
            <w:pPr>
              <w:rPr>
                <w:b/>
              </w:rPr>
            </w:pPr>
          </w:p>
          <w:p w14:paraId="59E41FB1" w14:textId="5A631013" w:rsidR="00FA0BDE" w:rsidRDefault="00906330" w:rsidP="00454E00">
            <w:pPr>
              <w:rPr>
                <w:b/>
              </w:rPr>
            </w:pPr>
            <w:r>
              <w:rPr>
                <w:b/>
              </w:rPr>
              <w:t>ALL</w:t>
            </w:r>
          </w:p>
          <w:p w14:paraId="0D54A709" w14:textId="77777777" w:rsidR="00FA0BDE" w:rsidRDefault="00FA0BDE" w:rsidP="00454E00">
            <w:pPr>
              <w:rPr>
                <w:b/>
              </w:rPr>
            </w:pPr>
          </w:p>
          <w:p w14:paraId="3FE717CD" w14:textId="77777777" w:rsidR="00906330" w:rsidRDefault="00906330" w:rsidP="00454E00">
            <w:pPr>
              <w:rPr>
                <w:b/>
              </w:rPr>
            </w:pPr>
          </w:p>
          <w:p w14:paraId="71AF8C12" w14:textId="1F88EE23" w:rsidR="002A41F0" w:rsidRDefault="002A41F0" w:rsidP="00454E00">
            <w:pPr>
              <w:rPr>
                <w:b/>
              </w:rPr>
            </w:pPr>
            <w:r>
              <w:rPr>
                <w:b/>
              </w:rPr>
              <w:t>RS</w:t>
            </w:r>
          </w:p>
          <w:p w14:paraId="128E8266" w14:textId="77777777" w:rsidR="00477AE6" w:rsidRDefault="00477AE6" w:rsidP="00454E00">
            <w:pPr>
              <w:rPr>
                <w:b/>
              </w:rPr>
            </w:pPr>
          </w:p>
          <w:p w14:paraId="62274A5A" w14:textId="77777777" w:rsidR="00477AE6" w:rsidRDefault="00477AE6" w:rsidP="00454E00">
            <w:pPr>
              <w:rPr>
                <w:b/>
              </w:rPr>
            </w:pPr>
          </w:p>
          <w:p w14:paraId="4BB28DEF" w14:textId="77777777" w:rsidR="00906330" w:rsidRDefault="00906330" w:rsidP="00454E00">
            <w:pPr>
              <w:rPr>
                <w:b/>
              </w:rPr>
            </w:pPr>
          </w:p>
          <w:p w14:paraId="0C8365AD" w14:textId="22B9D156" w:rsidR="00477AE6" w:rsidRPr="007F161E" w:rsidRDefault="00477AE6" w:rsidP="00454E00">
            <w:pPr>
              <w:rPr>
                <w:b/>
              </w:rPr>
            </w:pPr>
          </w:p>
        </w:tc>
        <w:tc>
          <w:tcPr>
            <w:tcW w:w="3219" w:type="dxa"/>
            <w:shd w:val="clear" w:color="auto" w:fill="auto"/>
          </w:tcPr>
          <w:p w14:paraId="7FB575DB" w14:textId="77777777" w:rsidR="009F5E0B" w:rsidRDefault="009F5E0B" w:rsidP="00AC2608">
            <w:pPr>
              <w:jc w:val="both"/>
              <w:rPr>
                <w:b/>
              </w:rPr>
            </w:pPr>
          </w:p>
          <w:p w14:paraId="50780B88" w14:textId="77777777" w:rsidR="000F44F0" w:rsidRDefault="000F44F0" w:rsidP="00AC2608">
            <w:pPr>
              <w:jc w:val="both"/>
              <w:rPr>
                <w:b/>
              </w:rPr>
            </w:pPr>
          </w:p>
          <w:p w14:paraId="6C0A695D" w14:textId="77777777" w:rsidR="000F44F0" w:rsidRDefault="000F44F0" w:rsidP="00AC2608">
            <w:pPr>
              <w:jc w:val="both"/>
              <w:rPr>
                <w:b/>
              </w:rPr>
            </w:pPr>
          </w:p>
          <w:p w14:paraId="49083AA1" w14:textId="77777777" w:rsidR="000F44F0" w:rsidRDefault="000F44F0" w:rsidP="00AC2608">
            <w:pPr>
              <w:jc w:val="both"/>
              <w:rPr>
                <w:b/>
              </w:rPr>
            </w:pPr>
          </w:p>
          <w:p w14:paraId="25CED9F9" w14:textId="77777777" w:rsidR="000F44F0" w:rsidRDefault="000F44F0" w:rsidP="00AC2608">
            <w:pPr>
              <w:jc w:val="both"/>
              <w:rPr>
                <w:b/>
              </w:rPr>
            </w:pPr>
          </w:p>
          <w:p w14:paraId="384DD943" w14:textId="77777777" w:rsidR="000F44F0" w:rsidRDefault="000F44F0" w:rsidP="00AC2608">
            <w:pPr>
              <w:jc w:val="both"/>
              <w:rPr>
                <w:b/>
              </w:rPr>
            </w:pPr>
          </w:p>
          <w:p w14:paraId="6A01B460" w14:textId="77777777" w:rsidR="000F44F0" w:rsidRDefault="000F44F0" w:rsidP="00AC2608">
            <w:pPr>
              <w:jc w:val="both"/>
              <w:rPr>
                <w:b/>
              </w:rPr>
            </w:pPr>
          </w:p>
          <w:p w14:paraId="4E2B7939" w14:textId="77777777" w:rsidR="000F44F0" w:rsidRDefault="000F44F0" w:rsidP="00AC2608">
            <w:pPr>
              <w:jc w:val="both"/>
              <w:rPr>
                <w:b/>
              </w:rPr>
            </w:pPr>
          </w:p>
          <w:p w14:paraId="5CAC533F" w14:textId="77777777" w:rsidR="000F44F0" w:rsidRDefault="000F44F0" w:rsidP="00AC2608">
            <w:pPr>
              <w:jc w:val="both"/>
              <w:rPr>
                <w:b/>
              </w:rPr>
            </w:pPr>
          </w:p>
          <w:p w14:paraId="73FBEA03" w14:textId="77777777" w:rsidR="000F44F0" w:rsidRDefault="000F44F0" w:rsidP="00AC2608">
            <w:pPr>
              <w:jc w:val="both"/>
              <w:rPr>
                <w:b/>
              </w:rPr>
            </w:pPr>
            <w:r>
              <w:rPr>
                <w:b/>
              </w:rPr>
              <w:t>Update group with feedback form K&amp;M reducing reoffending board</w:t>
            </w:r>
          </w:p>
          <w:p w14:paraId="0E60699A" w14:textId="77777777" w:rsidR="00CE28F5" w:rsidRDefault="00CE28F5" w:rsidP="00AC2608">
            <w:pPr>
              <w:jc w:val="both"/>
              <w:rPr>
                <w:b/>
              </w:rPr>
            </w:pPr>
          </w:p>
          <w:p w14:paraId="188DC84A" w14:textId="77777777" w:rsidR="00CE28F5" w:rsidRDefault="00CE28F5" w:rsidP="00AC2608">
            <w:pPr>
              <w:jc w:val="both"/>
              <w:rPr>
                <w:b/>
              </w:rPr>
            </w:pPr>
            <w:r>
              <w:rPr>
                <w:b/>
              </w:rPr>
              <w:t>Forward link to rough sleeping and homeless reports</w:t>
            </w:r>
          </w:p>
          <w:p w14:paraId="28E86BBF" w14:textId="77777777" w:rsidR="002A41F0" w:rsidRDefault="002A41F0" w:rsidP="00AC2608">
            <w:pPr>
              <w:jc w:val="both"/>
              <w:rPr>
                <w:b/>
              </w:rPr>
            </w:pPr>
          </w:p>
          <w:p w14:paraId="27F3F486" w14:textId="37B2BB29" w:rsidR="00906330" w:rsidRDefault="00906330" w:rsidP="00906330">
            <w:pPr>
              <w:jc w:val="both"/>
              <w:rPr>
                <w:b/>
              </w:rPr>
            </w:pPr>
            <w:r>
              <w:rPr>
                <w:b/>
              </w:rPr>
              <w:t>Supply Gravesham with caseload averages</w:t>
            </w:r>
          </w:p>
          <w:p w14:paraId="2B35BF24" w14:textId="77777777" w:rsidR="002A41F0" w:rsidRDefault="002A41F0" w:rsidP="00AC2608">
            <w:pPr>
              <w:jc w:val="both"/>
              <w:rPr>
                <w:b/>
              </w:rPr>
            </w:pPr>
          </w:p>
          <w:p w14:paraId="35426F37" w14:textId="057D6E03" w:rsidR="002A41F0" w:rsidRDefault="002A41F0" w:rsidP="00AC2608">
            <w:pPr>
              <w:jc w:val="both"/>
              <w:rPr>
                <w:b/>
              </w:rPr>
            </w:pPr>
            <w:r>
              <w:rPr>
                <w:b/>
              </w:rPr>
              <w:t>Add an agenda item to look at performance framework and invite R</w:t>
            </w:r>
            <w:r w:rsidR="00906330">
              <w:rPr>
                <w:b/>
              </w:rPr>
              <w:t>ichard William MHCLG</w:t>
            </w:r>
            <w:r w:rsidR="00477AE6">
              <w:rPr>
                <w:b/>
              </w:rPr>
              <w:t xml:space="preserve"> to discuss HCLIC</w:t>
            </w:r>
          </w:p>
          <w:p w14:paraId="284FDE6E" w14:textId="77777777" w:rsidR="00906330" w:rsidRDefault="00906330" w:rsidP="00AC2608">
            <w:pPr>
              <w:jc w:val="both"/>
              <w:rPr>
                <w:b/>
              </w:rPr>
            </w:pPr>
          </w:p>
          <w:p w14:paraId="27E04BB5" w14:textId="464DE476" w:rsidR="00477AE6" w:rsidRPr="00FF3609" w:rsidRDefault="00477AE6">
            <w:pPr>
              <w:jc w:val="both"/>
              <w:rPr>
                <w:b/>
              </w:rPr>
            </w:pPr>
          </w:p>
        </w:tc>
      </w:tr>
      <w:tr w:rsidR="000C31B1" w:rsidRPr="00745BAC" w14:paraId="4F57CCFB" w14:textId="77777777" w:rsidTr="00D83F44">
        <w:tc>
          <w:tcPr>
            <w:tcW w:w="1589" w:type="dxa"/>
          </w:tcPr>
          <w:p w14:paraId="3E4AA83E" w14:textId="77777777" w:rsidR="000C31B1" w:rsidRDefault="000C31B1" w:rsidP="000C31B1">
            <w:pPr>
              <w:rPr>
                <w:b/>
              </w:rPr>
            </w:pPr>
            <w:r>
              <w:rPr>
                <w:b/>
              </w:rPr>
              <w:t>Next Meeting</w:t>
            </w:r>
          </w:p>
        </w:tc>
        <w:tc>
          <w:tcPr>
            <w:tcW w:w="8930" w:type="dxa"/>
            <w:shd w:val="clear" w:color="auto" w:fill="auto"/>
          </w:tcPr>
          <w:p w14:paraId="51252B03" w14:textId="77777777" w:rsidR="000C31B1" w:rsidRPr="00C166F9" w:rsidRDefault="00D83F44" w:rsidP="00BC66BE">
            <w:r>
              <w:t>Thursday 16</w:t>
            </w:r>
            <w:r w:rsidRPr="00D83F44">
              <w:rPr>
                <w:vertAlign w:val="superscript"/>
              </w:rPr>
              <w:t>th</w:t>
            </w:r>
            <w:r>
              <w:t xml:space="preserve"> April 2020, LA Only, Maidstone BC</w:t>
            </w:r>
          </w:p>
        </w:tc>
        <w:tc>
          <w:tcPr>
            <w:tcW w:w="878" w:type="dxa"/>
            <w:shd w:val="clear" w:color="auto" w:fill="auto"/>
          </w:tcPr>
          <w:p w14:paraId="19EFFFCA" w14:textId="77777777" w:rsidR="000C31B1" w:rsidRPr="00FF3609" w:rsidRDefault="000C31B1" w:rsidP="000C31B1">
            <w:pPr>
              <w:rPr>
                <w:b/>
              </w:rPr>
            </w:pPr>
          </w:p>
        </w:tc>
        <w:tc>
          <w:tcPr>
            <w:tcW w:w="864" w:type="dxa"/>
            <w:shd w:val="clear" w:color="auto" w:fill="auto"/>
          </w:tcPr>
          <w:p w14:paraId="273498DD" w14:textId="77777777" w:rsidR="000C31B1" w:rsidRPr="00AB209E" w:rsidRDefault="000C31B1" w:rsidP="000C31B1">
            <w:pPr>
              <w:rPr>
                <w:b/>
              </w:rPr>
            </w:pPr>
          </w:p>
        </w:tc>
        <w:tc>
          <w:tcPr>
            <w:tcW w:w="3219" w:type="dxa"/>
            <w:shd w:val="clear" w:color="auto" w:fill="auto"/>
          </w:tcPr>
          <w:p w14:paraId="27D91DC5" w14:textId="77777777" w:rsidR="000C31B1" w:rsidRPr="00FF3609" w:rsidRDefault="00BC54B5" w:rsidP="005D0196">
            <w:pPr>
              <w:rPr>
                <w:b/>
              </w:rPr>
            </w:pPr>
            <w:r>
              <w:rPr>
                <w:b/>
              </w:rPr>
              <w:t>Date shared via outlook</w:t>
            </w:r>
          </w:p>
        </w:tc>
      </w:tr>
    </w:tbl>
    <w:p w14:paraId="765F9EC9" w14:textId="77777777" w:rsidR="00443F82" w:rsidRPr="00DF015F" w:rsidRDefault="00443F82" w:rsidP="004B0BAA">
      <w:pPr>
        <w:rPr>
          <w:b/>
        </w:rPr>
      </w:pPr>
    </w:p>
    <w:sectPr w:rsidR="00443F82" w:rsidRPr="00DF015F" w:rsidSect="00782C2D">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6A6FA" w14:textId="77777777" w:rsidR="00766312" w:rsidRDefault="00766312" w:rsidP="001D0582">
      <w:pPr>
        <w:spacing w:after="0" w:line="240" w:lineRule="auto"/>
      </w:pPr>
      <w:r>
        <w:separator/>
      </w:r>
    </w:p>
  </w:endnote>
  <w:endnote w:type="continuationSeparator" w:id="0">
    <w:p w14:paraId="119DEC70" w14:textId="77777777" w:rsidR="00766312" w:rsidRDefault="0076631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C8D0" w14:textId="77777777" w:rsidR="00A05BAF" w:rsidRDefault="00A05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19B55A24" w14:textId="2E477836" w:rsidR="00A05BAF" w:rsidRDefault="00A05BAF">
        <w:pPr>
          <w:pStyle w:val="Footer"/>
          <w:jc w:val="center"/>
        </w:pPr>
        <w:r>
          <w:fldChar w:fldCharType="begin"/>
        </w:r>
        <w:r>
          <w:instrText xml:space="preserve"> PAGE   \* MERGEFORMAT </w:instrText>
        </w:r>
        <w:r>
          <w:fldChar w:fldCharType="separate"/>
        </w:r>
        <w:r w:rsidR="00570D99">
          <w:rPr>
            <w:noProof/>
          </w:rPr>
          <w:t>8</w:t>
        </w:r>
        <w:r>
          <w:rPr>
            <w:noProof/>
          </w:rPr>
          <w:fldChar w:fldCharType="end"/>
        </w:r>
      </w:p>
    </w:sdtContent>
  </w:sdt>
  <w:p w14:paraId="5D4FCEE6" w14:textId="77777777" w:rsidR="00A05BAF" w:rsidRDefault="00A05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9A07" w14:textId="77777777" w:rsidR="00A05BAF" w:rsidRDefault="00A0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6384" w14:textId="77777777" w:rsidR="00766312" w:rsidRDefault="00766312" w:rsidP="001D0582">
      <w:pPr>
        <w:spacing w:after="0" w:line="240" w:lineRule="auto"/>
      </w:pPr>
      <w:r>
        <w:separator/>
      </w:r>
    </w:p>
  </w:footnote>
  <w:footnote w:type="continuationSeparator" w:id="0">
    <w:p w14:paraId="0BC463B8" w14:textId="77777777" w:rsidR="00766312" w:rsidRDefault="00766312"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C27F" w14:textId="77777777" w:rsidR="00A05BAF" w:rsidRDefault="00A05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39647"/>
      <w:docPartObj>
        <w:docPartGallery w:val="Watermarks"/>
        <w:docPartUnique/>
      </w:docPartObj>
    </w:sdtPr>
    <w:sdtEndPr/>
    <w:sdtContent>
      <w:p w14:paraId="0DE409AD" w14:textId="77777777" w:rsidR="00A05BAF" w:rsidRDefault="00570D99">
        <w:pPr>
          <w:pStyle w:val="Header"/>
        </w:pPr>
        <w:r>
          <w:rPr>
            <w:noProof/>
            <w:lang w:val="en-US"/>
          </w:rPr>
          <w:pict w14:anchorId="278AC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6A06" w14:textId="77777777" w:rsidR="00A05BAF" w:rsidRDefault="00A0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E2B"/>
    <w:multiLevelType w:val="hybridMultilevel"/>
    <w:tmpl w:val="DB6EA228"/>
    <w:lvl w:ilvl="0" w:tplc="59BC10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F32"/>
    <w:rsid w:val="00004665"/>
    <w:rsid w:val="00006736"/>
    <w:rsid w:val="000074C7"/>
    <w:rsid w:val="0001038A"/>
    <w:rsid w:val="0001239C"/>
    <w:rsid w:val="0001418B"/>
    <w:rsid w:val="00020283"/>
    <w:rsid w:val="000229FA"/>
    <w:rsid w:val="00023EBF"/>
    <w:rsid w:val="000250C2"/>
    <w:rsid w:val="000279B1"/>
    <w:rsid w:val="0003184D"/>
    <w:rsid w:val="00031DE3"/>
    <w:rsid w:val="00031DE6"/>
    <w:rsid w:val="00043CD3"/>
    <w:rsid w:val="00044440"/>
    <w:rsid w:val="0004545D"/>
    <w:rsid w:val="00046D1E"/>
    <w:rsid w:val="00047F93"/>
    <w:rsid w:val="000550F1"/>
    <w:rsid w:val="00056490"/>
    <w:rsid w:val="0005798E"/>
    <w:rsid w:val="00061235"/>
    <w:rsid w:val="000624FA"/>
    <w:rsid w:val="00062F79"/>
    <w:rsid w:val="000641A6"/>
    <w:rsid w:val="00064A20"/>
    <w:rsid w:val="00066980"/>
    <w:rsid w:val="00075A5B"/>
    <w:rsid w:val="000778DD"/>
    <w:rsid w:val="00080CC5"/>
    <w:rsid w:val="0008129C"/>
    <w:rsid w:val="000871E7"/>
    <w:rsid w:val="00090293"/>
    <w:rsid w:val="00092D7C"/>
    <w:rsid w:val="000946E3"/>
    <w:rsid w:val="00094D7E"/>
    <w:rsid w:val="000957F8"/>
    <w:rsid w:val="0009691C"/>
    <w:rsid w:val="000A197F"/>
    <w:rsid w:val="000A3D2E"/>
    <w:rsid w:val="000A7982"/>
    <w:rsid w:val="000A7D1A"/>
    <w:rsid w:val="000A7E2C"/>
    <w:rsid w:val="000B10EE"/>
    <w:rsid w:val="000B4C89"/>
    <w:rsid w:val="000B539B"/>
    <w:rsid w:val="000B54B8"/>
    <w:rsid w:val="000B663A"/>
    <w:rsid w:val="000B6A9C"/>
    <w:rsid w:val="000B6E09"/>
    <w:rsid w:val="000C31B1"/>
    <w:rsid w:val="000C4F3C"/>
    <w:rsid w:val="000C5837"/>
    <w:rsid w:val="000D2F8E"/>
    <w:rsid w:val="000D6103"/>
    <w:rsid w:val="000D65D6"/>
    <w:rsid w:val="000D6CFD"/>
    <w:rsid w:val="000E0C77"/>
    <w:rsid w:val="000E19A2"/>
    <w:rsid w:val="000E1ABA"/>
    <w:rsid w:val="000E34E9"/>
    <w:rsid w:val="000E5BE6"/>
    <w:rsid w:val="000E6197"/>
    <w:rsid w:val="000F44F0"/>
    <w:rsid w:val="000F4EEA"/>
    <w:rsid w:val="0010119D"/>
    <w:rsid w:val="00101BC2"/>
    <w:rsid w:val="00103E4A"/>
    <w:rsid w:val="00104544"/>
    <w:rsid w:val="00105208"/>
    <w:rsid w:val="00106D8C"/>
    <w:rsid w:val="0011025C"/>
    <w:rsid w:val="00110C77"/>
    <w:rsid w:val="00111B2B"/>
    <w:rsid w:val="00112C6A"/>
    <w:rsid w:val="0011566C"/>
    <w:rsid w:val="00115F2B"/>
    <w:rsid w:val="0011797A"/>
    <w:rsid w:val="00120588"/>
    <w:rsid w:val="00120734"/>
    <w:rsid w:val="001249F2"/>
    <w:rsid w:val="00125D9E"/>
    <w:rsid w:val="001262F3"/>
    <w:rsid w:val="0012705B"/>
    <w:rsid w:val="00130227"/>
    <w:rsid w:val="0013065D"/>
    <w:rsid w:val="00130B92"/>
    <w:rsid w:val="001325F9"/>
    <w:rsid w:val="0013314C"/>
    <w:rsid w:val="00135045"/>
    <w:rsid w:val="00136005"/>
    <w:rsid w:val="00136C6E"/>
    <w:rsid w:val="00140121"/>
    <w:rsid w:val="00140F97"/>
    <w:rsid w:val="00141109"/>
    <w:rsid w:val="00142572"/>
    <w:rsid w:val="00146945"/>
    <w:rsid w:val="001479C5"/>
    <w:rsid w:val="00150D2E"/>
    <w:rsid w:val="0015139D"/>
    <w:rsid w:val="00153F95"/>
    <w:rsid w:val="0015484E"/>
    <w:rsid w:val="00156EA5"/>
    <w:rsid w:val="00164913"/>
    <w:rsid w:val="00165673"/>
    <w:rsid w:val="0017685B"/>
    <w:rsid w:val="001769C3"/>
    <w:rsid w:val="00181F41"/>
    <w:rsid w:val="00182A9B"/>
    <w:rsid w:val="00182CF3"/>
    <w:rsid w:val="00183CAD"/>
    <w:rsid w:val="0018738D"/>
    <w:rsid w:val="00187F84"/>
    <w:rsid w:val="0019184A"/>
    <w:rsid w:val="00193DE1"/>
    <w:rsid w:val="00194275"/>
    <w:rsid w:val="001942A9"/>
    <w:rsid w:val="00195480"/>
    <w:rsid w:val="00195AE5"/>
    <w:rsid w:val="00197AA9"/>
    <w:rsid w:val="00197BCD"/>
    <w:rsid w:val="001A0526"/>
    <w:rsid w:val="001A1975"/>
    <w:rsid w:val="001A529E"/>
    <w:rsid w:val="001B142B"/>
    <w:rsid w:val="001B1441"/>
    <w:rsid w:val="001B4C9F"/>
    <w:rsid w:val="001B74E2"/>
    <w:rsid w:val="001B7F2E"/>
    <w:rsid w:val="001C0F9A"/>
    <w:rsid w:val="001C10AC"/>
    <w:rsid w:val="001C1D02"/>
    <w:rsid w:val="001C48C5"/>
    <w:rsid w:val="001D0582"/>
    <w:rsid w:val="001D2E78"/>
    <w:rsid w:val="001D4A74"/>
    <w:rsid w:val="001D5B3C"/>
    <w:rsid w:val="001D78C0"/>
    <w:rsid w:val="001E292B"/>
    <w:rsid w:val="001E310A"/>
    <w:rsid w:val="001E7873"/>
    <w:rsid w:val="001F00E7"/>
    <w:rsid w:val="001F11F3"/>
    <w:rsid w:val="001F21F7"/>
    <w:rsid w:val="001F2A06"/>
    <w:rsid w:val="001F399C"/>
    <w:rsid w:val="00200B68"/>
    <w:rsid w:val="002058FC"/>
    <w:rsid w:val="00206A05"/>
    <w:rsid w:val="00206E42"/>
    <w:rsid w:val="00207699"/>
    <w:rsid w:val="00207F80"/>
    <w:rsid w:val="00210F58"/>
    <w:rsid w:val="002147E0"/>
    <w:rsid w:val="00215B38"/>
    <w:rsid w:val="00216AB1"/>
    <w:rsid w:val="002175D6"/>
    <w:rsid w:val="002255ED"/>
    <w:rsid w:val="00231434"/>
    <w:rsid w:val="002358FF"/>
    <w:rsid w:val="0024004F"/>
    <w:rsid w:val="00244E94"/>
    <w:rsid w:val="00245B9D"/>
    <w:rsid w:val="00250F4E"/>
    <w:rsid w:val="00252D55"/>
    <w:rsid w:val="002550E8"/>
    <w:rsid w:val="002571EA"/>
    <w:rsid w:val="002615C8"/>
    <w:rsid w:val="00261D00"/>
    <w:rsid w:val="00261DD6"/>
    <w:rsid w:val="00262EA8"/>
    <w:rsid w:val="002636A8"/>
    <w:rsid w:val="002735D4"/>
    <w:rsid w:val="0027373A"/>
    <w:rsid w:val="00274282"/>
    <w:rsid w:val="002742D2"/>
    <w:rsid w:val="00274D16"/>
    <w:rsid w:val="00274DC0"/>
    <w:rsid w:val="00276FDC"/>
    <w:rsid w:val="0028086D"/>
    <w:rsid w:val="002829AF"/>
    <w:rsid w:val="00282AB7"/>
    <w:rsid w:val="00284C0C"/>
    <w:rsid w:val="0028593D"/>
    <w:rsid w:val="00285E0B"/>
    <w:rsid w:val="002865A3"/>
    <w:rsid w:val="00293C7B"/>
    <w:rsid w:val="0029660B"/>
    <w:rsid w:val="002979F4"/>
    <w:rsid w:val="002A366D"/>
    <w:rsid w:val="002A41F0"/>
    <w:rsid w:val="002B04EC"/>
    <w:rsid w:val="002B0598"/>
    <w:rsid w:val="002B184E"/>
    <w:rsid w:val="002C0883"/>
    <w:rsid w:val="002C18ED"/>
    <w:rsid w:val="002C221E"/>
    <w:rsid w:val="002C3844"/>
    <w:rsid w:val="002C4971"/>
    <w:rsid w:val="002C4B9E"/>
    <w:rsid w:val="002C4E77"/>
    <w:rsid w:val="002C6CC1"/>
    <w:rsid w:val="002C7B41"/>
    <w:rsid w:val="002D03A5"/>
    <w:rsid w:val="002D0D5E"/>
    <w:rsid w:val="002D1643"/>
    <w:rsid w:val="002D51EC"/>
    <w:rsid w:val="002D6430"/>
    <w:rsid w:val="002D7698"/>
    <w:rsid w:val="002E3DBD"/>
    <w:rsid w:val="002F10EA"/>
    <w:rsid w:val="002F39BF"/>
    <w:rsid w:val="002F3CCB"/>
    <w:rsid w:val="002F4215"/>
    <w:rsid w:val="00306E46"/>
    <w:rsid w:val="00311C62"/>
    <w:rsid w:val="0031242F"/>
    <w:rsid w:val="00313019"/>
    <w:rsid w:val="003144E8"/>
    <w:rsid w:val="00315121"/>
    <w:rsid w:val="003205E8"/>
    <w:rsid w:val="00323A19"/>
    <w:rsid w:val="003251FA"/>
    <w:rsid w:val="0033294D"/>
    <w:rsid w:val="003354F5"/>
    <w:rsid w:val="00336277"/>
    <w:rsid w:val="00336F11"/>
    <w:rsid w:val="00343371"/>
    <w:rsid w:val="0034349C"/>
    <w:rsid w:val="00343D00"/>
    <w:rsid w:val="0034724C"/>
    <w:rsid w:val="003476C2"/>
    <w:rsid w:val="00347D3D"/>
    <w:rsid w:val="00347FF5"/>
    <w:rsid w:val="003502C4"/>
    <w:rsid w:val="00351C5B"/>
    <w:rsid w:val="00352873"/>
    <w:rsid w:val="003561E6"/>
    <w:rsid w:val="0035716E"/>
    <w:rsid w:val="00363D2B"/>
    <w:rsid w:val="003651B3"/>
    <w:rsid w:val="00377C0E"/>
    <w:rsid w:val="003805C2"/>
    <w:rsid w:val="00382074"/>
    <w:rsid w:val="00382CBB"/>
    <w:rsid w:val="00386137"/>
    <w:rsid w:val="00387E78"/>
    <w:rsid w:val="003900EE"/>
    <w:rsid w:val="00390882"/>
    <w:rsid w:val="00391561"/>
    <w:rsid w:val="00391C72"/>
    <w:rsid w:val="00391CE7"/>
    <w:rsid w:val="00393BA4"/>
    <w:rsid w:val="0039592E"/>
    <w:rsid w:val="00395DB1"/>
    <w:rsid w:val="00397B44"/>
    <w:rsid w:val="003A12E5"/>
    <w:rsid w:val="003A72C3"/>
    <w:rsid w:val="003B0473"/>
    <w:rsid w:val="003B1453"/>
    <w:rsid w:val="003B3BE7"/>
    <w:rsid w:val="003B447B"/>
    <w:rsid w:val="003B7A7A"/>
    <w:rsid w:val="003C285A"/>
    <w:rsid w:val="003C2892"/>
    <w:rsid w:val="003C4E1E"/>
    <w:rsid w:val="003C5FDA"/>
    <w:rsid w:val="003C6031"/>
    <w:rsid w:val="003D17D3"/>
    <w:rsid w:val="003E54DA"/>
    <w:rsid w:val="003E6BED"/>
    <w:rsid w:val="003E7635"/>
    <w:rsid w:val="003F2A2B"/>
    <w:rsid w:val="003F3D59"/>
    <w:rsid w:val="003F5CB0"/>
    <w:rsid w:val="004000CA"/>
    <w:rsid w:val="00411E1A"/>
    <w:rsid w:val="00412887"/>
    <w:rsid w:val="00412C0A"/>
    <w:rsid w:val="00417A80"/>
    <w:rsid w:val="00421F74"/>
    <w:rsid w:val="0042200E"/>
    <w:rsid w:val="004241B5"/>
    <w:rsid w:val="0042628B"/>
    <w:rsid w:val="00426E1B"/>
    <w:rsid w:val="004278AD"/>
    <w:rsid w:val="00427AC7"/>
    <w:rsid w:val="00427CA9"/>
    <w:rsid w:val="0043172B"/>
    <w:rsid w:val="004319B5"/>
    <w:rsid w:val="00432BDD"/>
    <w:rsid w:val="00432F07"/>
    <w:rsid w:val="00433611"/>
    <w:rsid w:val="00437127"/>
    <w:rsid w:val="004427F3"/>
    <w:rsid w:val="00443F82"/>
    <w:rsid w:val="00445757"/>
    <w:rsid w:val="00445779"/>
    <w:rsid w:val="00445D2E"/>
    <w:rsid w:val="004467BA"/>
    <w:rsid w:val="00452A77"/>
    <w:rsid w:val="004530C8"/>
    <w:rsid w:val="00453E3F"/>
    <w:rsid w:val="00454E00"/>
    <w:rsid w:val="00455247"/>
    <w:rsid w:val="004558CD"/>
    <w:rsid w:val="00455DA2"/>
    <w:rsid w:val="00461B83"/>
    <w:rsid w:val="00465EBD"/>
    <w:rsid w:val="004679A8"/>
    <w:rsid w:val="0047797C"/>
    <w:rsid w:val="00477AE6"/>
    <w:rsid w:val="00477AFD"/>
    <w:rsid w:val="004826DA"/>
    <w:rsid w:val="00486834"/>
    <w:rsid w:val="00487A05"/>
    <w:rsid w:val="00487BE9"/>
    <w:rsid w:val="0049191F"/>
    <w:rsid w:val="00492A6C"/>
    <w:rsid w:val="00493100"/>
    <w:rsid w:val="004A19A8"/>
    <w:rsid w:val="004A2148"/>
    <w:rsid w:val="004A4CEF"/>
    <w:rsid w:val="004A51A4"/>
    <w:rsid w:val="004A56D4"/>
    <w:rsid w:val="004A631D"/>
    <w:rsid w:val="004B0937"/>
    <w:rsid w:val="004B0BAA"/>
    <w:rsid w:val="004B34F0"/>
    <w:rsid w:val="004B3753"/>
    <w:rsid w:val="004B4D9D"/>
    <w:rsid w:val="004B5DA6"/>
    <w:rsid w:val="004B7489"/>
    <w:rsid w:val="004C0DFB"/>
    <w:rsid w:val="004C57A0"/>
    <w:rsid w:val="004C5AF0"/>
    <w:rsid w:val="004C7313"/>
    <w:rsid w:val="004D0171"/>
    <w:rsid w:val="004D1D2D"/>
    <w:rsid w:val="004D577A"/>
    <w:rsid w:val="004E0864"/>
    <w:rsid w:val="004E22EC"/>
    <w:rsid w:val="004E2F1D"/>
    <w:rsid w:val="004E4484"/>
    <w:rsid w:val="004F2A99"/>
    <w:rsid w:val="00506B50"/>
    <w:rsid w:val="00514165"/>
    <w:rsid w:val="005146D1"/>
    <w:rsid w:val="005151BE"/>
    <w:rsid w:val="005171EF"/>
    <w:rsid w:val="00521852"/>
    <w:rsid w:val="0052288E"/>
    <w:rsid w:val="005233B2"/>
    <w:rsid w:val="00523507"/>
    <w:rsid w:val="00523E43"/>
    <w:rsid w:val="00525C04"/>
    <w:rsid w:val="00527061"/>
    <w:rsid w:val="0052755C"/>
    <w:rsid w:val="00531BCE"/>
    <w:rsid w:val="0053334D"/>
    <w:rsid w:val="005427B0"/>
    <w:rsid w:val="005462D1"/>
    <w:rsid w:val="005473EB"/>
    <w:rsid w:val="00547BFF"/>
    <w:rsid w:val="0055102A"/>
    <w:rsid w:val="00552973"/>
    <w:rsid w:val="00552DBC"/>
    <w:rsid w:val="005532AC"/>
    <w:rsid w:val="0055479C"/>
    <w:rsid w:val="005551EF"/>
    <w:rsid w:val="00565E65"/>
    <w:rsid w:val="00566714"/>
    <w:rsid w:val="00570D99"/>
    <w:rsid w:val="00575189"/>
    <w:rsid w:val="005755F2"/>
    <w:rsid w:val="00576D19"/>
    <w:rsid w:val="005779B6"/>
    <w:rsid w:val="00582AE3"/>
    <w:rsid w:val="00583B2E"/>
    <w:rsid w:val="00584205"/>
    <w:rsid w:val="005866D1"/>
    <w:rsid w:val="00586B4B"/>
    <w:rsid w:val="00596291"/>
    <w:rsid w:val="005A24BF"/>
    <w:rsid w:val="005A3436"/>
    <w:rsid w:val="005A5D8C"/>
    <w:rsid w:val="005A7FF7"/>
    <w:rsid w:val="005B0792"/>
    <w:rsid w:val="005B0F8F"/>
    <w:rsid w:val="005B7F31"/>
    <w:rsid w:val="005C11C9"/>
    <w:rsid w:val="005C128A"/>
    <w:rsid w:val="005C3452"/>
    <w:rsid w:val="005C44F6"/>
    <w:rsid w:val="005C7995"/>
    <w:rsid w:val="005D0196"/>
    <w:rsid w:val="005D1AB8"/>
    <w:rsid w:val="005D1DB6"/>
    <w:rsid w:val="005D2CD4"/>
    <w:rsid w:val="005D3B20"/>
    <w:rsid w:val="005D6459"/>
    <w:rsid w:val="005D68EF"/>
    <w:rsid w:val="005D78D6"/>
    <w:rsid w:val="005E2E9A"/>
    <w:rsid w:val="005E353A"/>
    <w:rsid w:val="005E73C1"/>
    <w:rsid w:val="005F2E38"/>
    <w:rsid w:val="005F3904"/>
    <w:rsid w:val="005F4F00"/>
    <w:rsid w:val="00600A90"/>
    <w:rsid w:val="0060494E"/>
    <w:rsid w:val="00611AB6"/>
    <w:rsid w:val="0061242E"/>
    <w:rsid w:val="00613DEF"/>
    <w:rsid w:val="00614883"/>
    <w:rsid w:val="0061520B"/>
    <w:rsid w:val="006167D1"/>
    <w:rsid w:val="0061719B"/>
    <w:rsid w:val="00617E01"/>
    <w:rsid w:val="006202F2"/>
    <w:rsid w:val="006219C6"/>
    <w:rsid w:val="00624D0E"/>
    <w:rsid w:val="0062583B"/>
    <w:rsid w:val="006269CC"/>
    <w:rsid w:val="00632AE4"/>
    <w:rsid w:val="00633F20"/>
    <w:rsid w:val="006375B5"/>
    <w:rsid w:val="00641215"/>
    <w:rsid w:val="00641D7C"/>
    <w:rsid w:val="00644EA6"/>
    <w:rsid w:val="0064548E"/>
    <w:rsid w:val="00647707"/>
    <w:rsid w:val="00647CA0"/>
    <w:rsid w:val="00650450"/>
    <w:rsid w:val="006519DB"/>
    <w:rsid w:val="006573EE"/>
    <w:rsid w:val="00663CCF"/>
    <w:rsid w:val="00665893"/>
    <w:rsid w:val="006668AE"/>
    <w:rsid w:val="00666E14"/>
    <w:rsid w:val="0067090E"/>
    <w:rsid w:val="00671946"/>
    <w:rsid w:val="0067354B"/>
    <w:rsid w:val="0067369A"/>
    <w:rsid w:val="006756A4"/>
    <w:rsid w:val="006775AA"/>
    <w:rsid w:val="00680C29"/>
    <w:rsid w:val="0068214F"/>
    <w:rsid w:val="00682258"/>
    <w:rsid w:val="0068695E"/>
    <w:rsid w:val="00692887"/>
    <w:rsid w:val="00695131"/>
    <w:rsid w:val="00695733"/>
    <w:rsid w:val="0069608E"/>
    <w:rsid w:val="00696E2D"/>
    <w:rsid w:val="006A0F46"/>
    <w:rsid w:val="006A3909"/>
    <w:rsid w:val="006B2626"/>
    <w:rsid w:val="006B5F27"/>
    <w:rsid w:val="006C2EBB"/>
    <w:rsid w:val="006C34AE"/>
    <w:rsid w:val="006C635E"/>
    <w:rsid w:val="006D52CE"/>
    <w:rsid w:val="006D5504"/>
    <w:rsid w:val="006D6D36"/>
    <w:rsid w:val="006E2643"/>
    <w:rsid w:val="006E2A58"/>
    <w:rsid w:val="006E5949"/>
    <w:rsid w:val="006E5B46"/>
    <w:rsid w:val="006E7F9D"/>
    <w:rsid w:val="006F190F"/>
    <w:rsid w:val="006F2F2A"/>
    <w:rsid w:val="006F33CE"/>
    <w:rsid w:val="006F7B7C"/>
    <w:rsid w:val="007029C8"/>
    <w:rsid w:val="00707E57"/>
    <w:rsid w:val="00710536"/>
    <w:rsid w:val="0071076B"/>
    <w:rsid w:val="00713682"/>
    <w:rsid w:val="007156DF"/>
    <w:rsid w:val="00717638"/>
    <w:rsid w:val="0071764F"/>
    <w:rsid w:val="0072590A"/>
    <w:rsid w:val="00726A1D"/>
    <w:rsid w:val="00732F40"/>
    <w:rsid w:val="00734299"/>
    <w:rsid w:val="00734603"/>
    <w:rsid w:val="00735129"/>
    <w:rsid w:val="00736BBC"/>
    <w:rsid w:val="00737FBB"/>
    <w:rsid w:val="00740E18"/>
    <w:rsid w:val="00741BE0"/>
    <w:rsid w:val="00744A4A"/>
    <w:rsid w:val="00745BAC"/>
    <w:rsid w:val="00746E60"/>
    <w:rsid w:val="00747D34"/>
    <w:rsid w:val="00750F98"/>
    <w:rsid w:val="007541FB"/>
    <w:rsid w:val="00754D2D"/>
    <w:rsid w:val="00755D98"/>
    <w:rsid w:val="0075738A"/>
    <w:rsid w:val="0075752D"/>
    <w:rsid w:val="007634E0"/>
    <w:rsid w:val="0076350D"/>
    <w:rsid w:val="007652BA"/>
    <w:rsid w:val="00766312"/>
    <w:rsid w:val="00766752"/>
    <w:rsid w:val="007679D1"/>
    <w:rsid w:val="00770FD6"/>
    <w:rsid w:val="0077311A"/>
    <w:rsid w:val="00773C25"/>
    <w:rsid w:val="00773CE1"/>
    <w:rsid w:val="00774D78"/>
    <w:rsid w:val="007801E8"/>
    <w:rsid w:val="00780F97"/>
    <w:rsid w:val="00782A56"/>
    <w:rsid w:val="00782C2D"/>
    <w:rsid w:val="007849CE"/>
    <w:rsid w:val="00785D0D"/>
    <w:rsid w:val="00786C96"/>
    <w:rsid w:val="007902F1"/>
    <w:rsid w:val="00791545"/>
    <w:rsid w:val="00792244"/>
    <w:rsid w:val="007925A7"/>
    <w:rsid w:val="00793935"/>
    <w:rsid w:val="00794ADB"/>
    <w:rsid w:val="00796AB2"/>
    <w:rsid w:val="00797C94"/>
    <w:rsid w:val="00797CC0"/>
    <w:rsid w:val="007A0BA1"/>
    <w:rsid w:val="007A303A"/>
    <w:rsid w:val="007A4BBE"/>
    <w:rsid w:val="007A5545"/>
    <w:rsid w:val="007A6841"/>
    <w:rsid w:val="007A7E26"/>
    <w:rsid w:val="007B0EB0"/>
    <w:rsid w:val="007B0F91"/>
    <w:rsid w:val="007B1A6D"/>
    <w:rsid w:val="007B2603"/>
    <w:rsid w:val="007B323F"/>
    <w:rsid w:val="007B47FF"/>
    <w:rsid w:val="007B6548"/>
    <w:rsid w:val="007B7338"/>
    <w:rsid w:val="007C0039"/>
    <w:rsid w:val="007C1B02"/>
    <w:rsid w:val="007C47C8"/>
    <w:rsid w:val="007C597C"/>
    <w:rsid w:val="007D038B"/>
    <w:rsid w:val="007D12F2"/>
    <w:rsid w:val="007D3984"/>
    <w:rsid w:val="007D54F8"/>
    <w:rsid w:val="007D68B3"/>
    <w:rsid w:val="007D71EC"/>
    <w:rsid w:val="007E40FA"/>
    <w:rsid w:val="007E6E8A"/>
    <w:rsid w:val="007E7219"/>
    <w:rsid w:val="007F0D66"/>
    <w:rsid w:val="007F161E"/>
    <w:rsid w:val="007F2345"/>
    <w:rsid w:val="007F54B7"/>
    <w:rsid w:val="007F6D5D"/>
    <w:rsid w:val="0080279D"/>
    <w:rsid w:val="008032AC"/>
    <w:rsid w:val="008061B8"/>
    <w:rsid w:val="00815F40"/>
    <w:rsid w:val="00821D19"/>
    <w:rsid w:val="00821FC5"/>
    <w:rsid w:val="00824696"/>
    <w:rsid w:val="008319F8"/>
    <w:rsid w:val="00831B42"/>
    <w:rsid w:val="008320FE"/>
    <w:rsid w:val="008328DA"/>
    <w:rsid w:val="0083542E"/>
    <w:rsid w:val="00836724"/>
    <w:rsid w:val="00837EAE"/>
    <w:rsid w:val="00840DAF"/>
    <w:rsid w:val="008420DA"/>
    <w:rsid w:val="00842D44"/>
    <w:rsid w:val="00843F80"/>
    <w:rsid w:val="00846A9D"/>
    <w:rsid w:val="008509BF"/>
    <w:rsid w:val="00852067"/>
    <w:rsid w:val="00853C72"/>
    <w:rsid w:val="00862B63"/>
    <w:rsid w:val="00862DD2"/>
    <w:rsid w:val="00863010"/>
    <w:rsid w:val="00863BE2"/>
    <w:rsid w:val="00863DD0"/>
    <w:rsid w:val="008644EB"/>
    <w:rsid w:val="008669A9"/>
    <w:rsid w:val="00871A17"/>
    <w:rsid w:val="008741B9"/>
    <w:rsid w:val="008811A7"/>
    <w:rsid w:val="0088213F"/>
    <w:rsid w:val="00884433"/>
    <w:rsid w:val="008871D8"/>
    <w:rsid w:val="00887C1D"/>
    <w:rsid w:val="0089332E"/>
    <w:rsid w:val="0089337E"/>
    <w:rsid w:val="00895611"/>
    <w:rsid w:val="00896120"/>
    <w:rsid w:val="008A2A46"/>
    <w:rsid w:val="008A4FAD"/>
    <w:rsid w:val="008A66E6"/>
    <w:rsid w:val="008B0D71"/>
    <w:rsid w:val="008B2794"/>
    <w:rsid w:val="008B438C"/>
    <w:rsid w:val="008C0CF1"/>
    <w:rsid w:val="008C704F"/>
    <w:rsid w:val="008D2124"/>
    <w:rsid w:val="008D33AE"/>
    <w:rsid w:val="008D5CB1"/>
    <w:rsid w:val="008D7427"/>
    <w:rsid w:val="008D74E2"/>
    <w:rsid w:val="008E7E63"/>
    <w:rsid w:val="008E7E86"/>
    <w:rsid w:val="008F0767"/>
    <w:rsid w:val="008F3A2A"/>
    <w:rsid w:val="008F4007"/>
    <w:rsid w:val="008F417E"/>
    <w:rsid w:val="008F5654"/>
    <w:rsid w:val="008F576C"/>
    <w:rsid w:val="008F621A"/>
    <w:rsid w:val="008F7807"/>
    <w:rsid w:val="009033D5"/>
    <w:rsid w:val="00906330"/>
    <w:rsid w:val="009065B8"/>
    <w:rsid w:val="00907D17"/>
    <w:rsid w:val="00911690"/>
    <w:rsid w:val="00915066"/>
    <w:rsid w:val="00916619"/>
    <w:rsid w:val="00916737"/>
    <w:rsid w:val="0092735A"/>
    <w:rsid w:val="0093132D"/>
    <w:rsid w:val="00937BA9"/>
    <w:rsid w:val="00937FFD"/>
    <w:rsid w:val="00941D43"/>
    <w:rsid w:val="009420AC"/>
    <w:rsid w:val="00960571"/>
    <w:rsid w:val="00965254"/>
    <w:rsid w:val="0096613E"/>
    <w:rsid w:val="00971E0B"/>
    <w:rsid w:val="00976E41"/>
    <w:rsid w:val="00976EB0"/>
    <w:rsid w:val="00980B43"/>
    <w:rsid w:val="00981D63"/>
    <w:rsid w:val="00983246"/>
    <w:rsid w:val="00986BBC"/>
    <w:rsid w:val="00987DBA"/>
    <w:rsid w:val="00990A79"/>
    <w:rsid w:val="00991FC1"/>
    <w:rsid w:val="00992028"/>
    <w:rsid w:val="00996975"/>
    <w:rsid w:val="009A15D6"/>
    <w:rsid w:val="009A3FDB"/>
    <w:rsid w:val="009A4558"/>
    <w:rsid w:val="009A48F8"/>
    <w:rsid w:val="009A7BF2"/>
    <w:rsid w:val="009B12E5"/>
    <w:rsid w:val="009B57EE"/>
    <w:rsid w:val="009C422E"/>
    <w:rsid w:val="009C548C"/>
    <w:rsid w:val="009C5ABD"/>
    <w:rsid w:val="009C6F9F"/>
    <w:rsid w:val="009D1A6B"/>
    <w:rsid w:val="009D22D0"/>
    <w:rsid w:val="009D3F07"/>
    <w:rsid w:val="009D3F0E"/>
    <w:rsid w:val="009D4A4C"/>
    <w:rsid w:val="009D4DD9"/>
    <w:rsid w:val="009D505B"/>
    <w:rsid w:val="009D5D50"/>
    <w:rsid w:val="009D65BB"/>
    <w:rsid w:val="009D7F67"/>
    <w:rsid w:val="009E077A"/>
    <w:rsid w:val="009E1DCB"/>
    <w:rsid w:val="009E25A6"/>
    <w:rsid w:val="009E49FB"/>
    <w:rsid w:val="009E732B"/>
    <w:rsid w:val="009F121A"/>
    <w:rsid w:val="009F5E0B"/>
    <w:rsid w:val="009F6114"/>
    <w:rsid w:val="009F6EC2"/>
    <w:rsid w:val="00A01750"/>
    <w:rsid w:val="00A01A06"/>
    <w:rsid w:val="00A01BF6"/>
    <w:rsid w:val="00A02477"/>
    <w:rsid w:val="00A041DA"/>
    <w:rsid w:val="00A05BAF"/>
    <w:rsid w:val="00A05E24"/>
    <w:rsid w:val="00A11081"/>
    <w:rsid w:val="00A16672"/>
    <w:rsid w:val="00A20A63"/>
    <w:rsid w:val="00A24FA1"/>
    <w:rsid w:val="00A2502B"/>
    <w:rsid w:val="00A2506A"/>
    <w:rsid w:val="00A27CEC"/>
    <w:rsid w:val="00A3083F"/>
    <w:rsid w:val="00A31FFE"/>
    <w:rsid w:val="00A3257C"/>
    <w:rsid w:val="00A32CA8"/>
    <w:rsid w:val="00A334FF"/>
    <w:rsid w:val="00A37168"/>
    <w:rsid w:val="00A41B69"/>
    <w:rsid w:val="00A43487"/>
    <w:rsid w:val="00A446C9"/>
    <w:rsid w:val="00A4770B"/>
    <w:rsid w:val="00A52DBB"/>
    <w:rsid w:val="00A5677F"/>
    <w:rsid w:val="00A5743A"/>
    <w:rsid w:val="00A64B5C"/>
    <w:rsid w:val="00A65226"/>
    <w:rsid w:val="00A6685C"/>
    <w:rsid w:val="00A66BAB"/>
    <w:rsid w:val="00A67D6B"/>
    <w:rsid w:val="00A73F39"/>
    <w:rsid w:val="00A74FDB"/>
    <w:rsid w:val="00A75210"/>
    <w:rsid w:val="00A82273"/>
    <w:rsid w:val="00A86166"/>
    <w:rsid w:val="00A90EEC"/>
    <w:rsid w:val="00A91826"/>
    <w:rsid w:val="00A93007"/>
    <w:rsid w:val="00A9440C"/>
    <w:rsid w:val="00A96ADE"/>
    <w:rsid w:val="00AA3F5E"/>
    <w:rsid w:val="00AA3FD7"/>
    <w:rsid w:val="00AA45A1"/>
    <w:rsid w:val="00AA49A4"/>
    <w:rsid w:val="00AA5681"/>
    <w:rsid w:val="00AA6047"/>
    <w:rsid w:val="00AB209E"/>
    <w:rsid w:val="00AB362D"/>
    <w:rsid w:val="00AB413A"/>
    <w:rsid w:val="00AB73A7"/>
    <w:rsid w:val="00AC2608"/>
    <w:rsid w:val="00AC6878"/>
    <w:rsid w:val="00AD2C02"/>
    <w:rsid w:val="00AD494F"/>
    <w:rsid w:val="00AD5E15"/>
    <w:rsid w:val="00AD719D"/>
    <w:rsid w:val="00AD71FE"/>
    <w:rsid w:val="00AE13BF"/>
    <w:rsid w:val="00AE4A2A"/>
    <w:rsid w:val="00AE5827"/>
    <w:rsid w:val="00AE7410"/>
    <w:rsid w:val="00AF1C5D"/>
    <w:rsid w:val="00AF65F5"/>
    <w:rsid w:val="00B00B5E"/>
    <w:rsid w:val="00B029FD"/>
    <w:rsid w:val="00B04210"/>
    <w:rsid w:val="00B04434"/>
    <w:rsid w:val="00B1199D"/>
    <w:rsid w:val="00B1428F"/>
    <w:rsid w:val="00B15A38"/>
    <w:rsid w:val="00B17CEA"/>
    <w:rsid w:val="00B21776"/>
    <w:rsid w:val="00B242E9"/>
    <w:rsid w:val="00B24C07"/>
    <w:rsid w:val="00B25E02"/>
    <w:rsid w:val="00B26D32"/>
    <w:rsid w:val="00B3068A"/>
    <w:rsid w:val="00B3345C"/>
    <w:rsid w:val="00B342EE"/>
    <w:rsid w:val="00B4286C"/>
    <w:rsid w:val="00B462F2"/>
    <w:rsid w:val="00B47710"/>
    <w:rsid w:val="00B51336"/>
    <w:rsid w:val="00B51AC8"/>
    <w:rsid w:val="00B520D9"/>
    <w:rsid w:val="00B53FBC"/>
    <w:rsid w:val="00B55164"/>
    <w:rsid w:val="00B553B4"/>
    <w:rsid w:val="00B60E21"/>
    <w:rsid w:val="00B632CE"/>
    <w:rsid w:val="00B63D0B"/>
    <w:rsid w:val="00B6505A"/>
    <w:rsid w:val="00B71326"/>
    <w:rsid w:val="00B73587"/>
    <w:rsid w:val="00B75A4A"/>
    <w:rsid w:val="00B75B9A"/>
    <w:rsid w:val="00B77576"/>
    <w:rsid w:val="00B77654"/>
    <w:rsid w:val="00B809BC"/>
    <w:rsid w:val="00B82213"/>
    <w:rsid w:val="00B82FA9"/>
    <w:rsid w:val="00B83325"/>
    <w:rsid w:val="00B83A16"/>
    <w:rsid w:val="00B8529C"/>
    <w:rsid w:val="00B8788B"/>
    <w:rsid w:val="00B94C69"/>
    <w:rsid w:val="00B96FE4"/>
    <w:rsid w:val="00BA0356"/>
    <w:rsid w:val="00BA1D8A"/>
    <w:rsid w:val="00BA3231"/>
    <w:rsid w:val="00BA3BDD"/>
    <w:rsid w:val="00BA3D16"/>
    <w:rsid w:val="00BA7C08"/>
    <w:rsid w:val="00BA7F20"/>
    <w:rsid w:val="00BB652C"/>
    <w:rsid w:val="00BC30E1"/>
    <w:rsid w:val="00BC54B5"/>
    <w:rsid w:val="00BC66BE"/>
    <w:rsid w:val="00BC7803"/>
    <w:rsid w:val="00BD14A6"/>
    <w:rsid w:val="00BD3023"/>
    <w:rsid w:val="00BD3127"/>
    <w:rsid w:val="00BD315C"/>
    <w:rsid w:val="00BE149C"/>
    <w:rsid w:val="00BE1A78"/>
    <w:rsid w:val="00BE5D7D"/>
    <w:rsid w:val="00BF07DA"/>
    <w:rsid w:val="00BF0D32"/>
    <w:rsid w:val="00BF31E9"/>
    <w:rsid w:val="00BF546C"/>
    <w:rsid w:val="00BF7148"/>
    <w:rsid w:val="00BF74CA"/>
    <w:rsid w:val="00BF7EAD"/>
    <w:rsid w:val="00C01161"/>
    <w:rsid w:val="00C039B7"/>
    <w:rsid w:val="00C05763"/>
    <w:rsid w:val="00C0719B"/>
    <w:rsid w:val="00C12ECD"/>
    <w:rsid w:val="00C166F9"/>
    <w:rsid w:val="00C168EE"/>
    <w:rsid w:val="00C1706A"/>
    <w:rsid w:val="00C22AE3"/>
    <w:rsid w:val="00C23D16"/>
    <w:rsid w:val="00C23F1F"/>
    <w:rsid w:val="00C25071"/>
    <w:rsid w:val="00C26AB2"/>
    <w:rsid w:val="00C27052"/>
    <w:rsid w:val="00C2799A"/>
    <w:rsid w:val="00C32A3B"/>
    <w:rsid w:val="00C33F1E"/>
    <w:rsid w:val="00C3676C"/>
    <w:rsid w:val="00C42029"/>
    <w:rsid w:val="00C4590A"/>
    <w:rsid w:val="00C512CD"/>
    <w:rsid w:val="00C51436"/>
    <w:rsid w:val="00C5334A"/>
    <w:rsid w:val="00C55D20"/>
    <w:rsid w:val="00C571A1"/>
    <w:rsid w:val="00C606DB"/>
    <w:rsid w:val="00C60F08"/>
    <w:rsid w:val="00C61F26"/>
    <w:rsid w:val="00C66676"/>
    <w:rsid w:val="00C70A53"/>
    <w:rsid w:val="00C70D27"/>
    <w:rsid w:val="00C70E2E"/>
    <w:rsid w:val="00C74F23"/>
    <w:rsid w:val="00C7511F"/>
    <w:rsid w:val="00C778CC"/>
    <w:rsid w:val="00C847BF"/>
    <w:rsid w:val="00C8653D"/>
    <w:rsid w:val="00C86BD6"/>
    <w:rsid w:val="00C870D2"/>
    <w:rsid w:val="00C9047F"/>
    <w:rsid w:val="00C90A7B"/>
    <w:rsid w:val="00C9486A"/>
    <w:rsid w:val="00C94895"/>
    <w:rsid w:val="00C97E4B"/>
    <w:rsid w:val="00C97E4D"/>
    <w:rsid w:val="00CA27E0"/>
    <w:rsid w:val="00CA3430"/>
    <w:rsid w:val="00CA5390"/>
    <w:rsid w:val="00CA5CA8"/>
    <w:rsid w:val="00CA5F2B"/>
    <w:rsid w:val="00CA6408"/>
    <w:rsid w:val="00CA6620"/>
    <w:rsid w:val="00CB193D"/>
    <w:rsid w:val="00CC274A"/>
    <w:rsid w:val="00CC5D2C"/>
    <w:rsid w:val="00CD0E56"/>
    <w:rsid w:val="00CD1EC5"/>
    <w:rsid w:val="00CD3142"/>
    <w:rsid w:val="00CD3996"/>
    <w:rsid w:val="00CD42B4"/>
    <w:rsid w:val="00CD4925"/>
    <w:rsid w:val="00CE0545"/>
    <w:rsid w:val="00CE06FE"/>
    <w:rsid w:val="00CE28F5"/>
    <w:rsid w:val="00CE335C"/>
    <w:rsid w:val="00CE394E"/>
    <w:rsid w:val="00CE3957"/>
    <w:rsid w:val="00CF109C"/>
    <w:rsid w:val="00CF1FBA"/>
    <w:rsid w:val="00CF2DB0"/>
    <w:rsid w:val="00CF49BF"/>
    <w:rsid w:val="00CF6407"/>
    <w:rsid w:val="00CF7190"/>
    <w:rsid w:val="00D03209"/>
    <w:rsid w:val="00D03CE7"/>
    <w:rsid w:val="00D05950"/>
    <w:rsid w:val="00D06ACE"/>
    <w:rsid w:val="00D103B4"/>
    <w:rsid w:val="00D110D6"/>
    <w:rsid w:val="00D15938"/>
    <w:rsid w:val="00D16D96"/>
    <w:rsid w:val="00D17A3A"/>
    <w:rsid w:val="00D22FFF"/>
    <w:rsid w:val="00D23DF2"/>
    <w:rsid w:val="00D30D96"/>
    <w:rsid w:val="00D31709"/>
    <w:rsid w:val="00D32FDA"/>
    <w:rsid w:val="00D3313F"/>
    <w:rsid w:val="00D34035"/>
    <w:rsid w:val="00D34CC5"/>
    <w:rsid w:val="00D3541B"/>
    <w:rsid w:val="00D36F0B"/>
    <w:rsid w:val="00D40934"/>
    <w:rsid w:val="00D41953"/>
    <w:rsid w:val="00D41F8A"/>
    <w:rsid w:val="00D43968"/>
    <w:rsid w:val="00D45F60"/>
    <w:rsid w:val="00D46BA6"/>
    <w:rsid w:val="00D4715B"/>
    <w:rsid w:val="00D51F63"/>
    <w:rsid w:val="00D5513D"/>
    <w:rsid w:val="00D552FB"/>
    <w:rsid w:val="00D55EE3"/>
    <w:rsid w:val="00D60CC5"/>
    <w:rsid w:val="00D630CF"/>
    <w:rsid w:val="00D64C80"/>
    <w:rsid w:val="00D67388"/>
    <w:rsid w:val="00D83F44"/>
    <w:rsid w:val="00D84120"/>
    <w:rsid w:val="00D84706"/>
    <w:rsid w:val="00D850BB"/>
    <w:rsid w:val="00D871E0"/>
    <w:rsid w:val="00D87693"/>
    <w:rsid w:val="00D90D36"/>
    <w:rsid w:val="00D90DC8"/>
    <w:rsid w:val="00D90E15"/>
    <w:rsid w:val="00D9188B"/>
    <w:rsid w:val="00D91A32"/>
    <w:rsid w:val="00D91E19"/>
    <w:rsid w:val="00D94421"/>
    <w:rsid w:val="00D96F1E"/>
    <w:rsid w:val="00DA1229"/>
    <w:rsid w:val="00DA164D"/>
    <w:rsid w:val="00DA51C5"/>
    <w:rsid w:val="00DB03BF"/>
    <w:rsid w:val="00DB1989"/>
    <w:rsid w:val="00DB1DA3"/>
    <w:rsid w:val="00DC2DDD"/>
    <w:rsid w:val="00DC46E7"/>
    <w:rsid w:val="00DC5278"/>
    <w:rsid w:val="00DC62A4"/>
    <w:rsid w:val="00DC71AE"/>
    <w:rsid w:val="00DD1483"/>
    <w:rsid w:val="00DD3C36"/>
    <w:rsid w:val="00DD4308"/>
    <w:rsid w:val="00DD5D46"/>
    <w:rsid w:val="00DD6361"/>
    <w:rsid w:val="00DD775D"/>
    <w:rsid w:val="00DD7F1C"/>
    <w:rsid w:val="00DE2C30"/>
    <w:rsid w:val="00DE3126"/>
    <w:rsid w:val="00DE4931"/>
    <w:rsid w:val="00DE4FA3"/>
    <w:rsid w:val="00DE5532"/>
    <w:rsid w:val="00DE7F09"/>
    <w:rsid w:val="00DF015F"/>
    <w:rsid w:val="00DF28B4"/>
    <w:rsid w:val="00DF2FAC"/>
    <w:rsid w:val="00DF36DD"/>
    <w:rsid w:val="00E00708"/>
    <w:rsid w:val="00E02FF5"/>
    <w:rsid w:val="00E0304F"/>
    <w:rsid w:val="00E03FB6"/>
    <w:rsid w:val="00E10026"/>
    <w:rsid w:val="00E10A52"/>
    <w:rsid w:val="00E12705"/>
    <w:rsid w:val="00E1288C"/>
    <w:rsid w:val="00E128D7"/>
    <w:rsid w:val="00E140D0"/>
    <w:rsid w:val="00E143E8"/>
    <w:rsid w:val="00E14CED"/>
    <w:rsid w:val="00E1551D"/>
    <w:rsid w:val="00E17BC9"/>
    <w:rsid w:val="00E33A9F"/>
    <w:rsid w:val="00E45720"/>
    <w:rsid w:val="00E45FCF"/>
    <w:rsid w:val="00E4607B"/>
    <w:rsid w:val="00E46ACC"/>
    <w:rsid w:val="00E510EA"/>
    <w:rsid w:val="00E51E3A"/>
    <w:rsid w:val="00E5290D"/>
    <w:rsid w:val="00E570A3"/>
    <w:rsid w:val="00E61F28"/>
    <w:rsid w:val="00E62BA2"/>
    <w:rsid w:val="00E62FF2"/>
    <w:rsid w:val="00E67534"/>
    <w:rsid w:val="00E708C0"/>
    <w:rsid w:val="00E70AD3"/>
    <w:rsid w:val="00E805A7"/>
    <w:rsid w:val="00E817FF"/>
    <w:rsid w:val="00E839CE"/>
    <w:rsid w:val="00E84B8B"/>
    <w:rsid w:val="00E86720"/>
    <w:rsid w:val="00E90BC9"/>
    <w:rsid w:val="00E9367E"/>
    <w:rsid w:val="00E93FA9"/>
    <w:rsid w:val="00E94A6C"/>
    <w:rsid w:val="00E952D0"/>
    <w:rsid w:val="00E95E50"/>
    <w:rsid w:val="00E97742"/>
    <w:rsid w:val="00E97F02"/>
    <w:rsid w:val="00EA1956"/>
    <w:rsid w:val="00EA7F01"/>
    <w:rsid w:val="00EB1CF0"/>
    <w:rsid w:val="00EB2F71"/>
    <w:rsid w:val="00EC3A93"/>
    <w:rsid w:val="00EC59ED"/>
    <w:rsid w:val="00ED12D0"/>
    <w:rsid w:val="00ED2FEC"/>
    <w:rsid w:val="00ED59B6"/>
    <w:rsid w:val="00ED5C0C"/>
    <w:rsid w:val="00EE2432"/>
    <w:rsid w:val="00EE436D"/>
    <w:rsid w:val="00EE5413"/>
    <w:rsid w:val="00EE6819"/>
    <w:rsid w:val="00EE7367"/>
    <w:rsid w:val="00EF1965"/>
    <w:rsid w:val="00EF2299"/>
    <w:rsid w:val="00EF2A9D"/>
    <w:rsid w:val="00EF4C41"/>
    <w:rsid w:val="00EF5A03"/>
    <w:rsid w:val="00F00588"/>
    <w:rsid w:val="00F04F04"/>
    <w:rsid w:val="00F106D2"/>
    <w:rsid w:val="00F10803"/>
    <w:rsid w:val="00F10EF9"/>
    <w:rsid w:val="00F13A74"/>
    <w:rsid w:val="00F21FE7"/>
    <w:rsid w:val="00F25EA8"/>
    <w:rsid w:val="00F27267"/>
    <w:rsid w:val="00F332C5"/>
    <w:rsid w:val="00F37E24"/>
    <w:rsid w:val="00F4148D"/>
    <w:rsid w:val="00F4695A"/>
    <w:rsid w:val="00F50BBE"/>
    <w:rsid w:val="00F513B0"/>
    <w:rsid w:val="00F54F2E"/>
    <w:rsid w:val="00F557F7"/>
    <w:rsid w:val="00F5786F"/>
    <w:rsid w:val="00F6254F"/>
    <w:rsid w:val="00F6307F"/>
    <w:rsid w:val="00F6535E"/>
    <w:rsid w:val="00F657DD"/>
    <w:rsid w:val="00F7118B"/>
    <w:rsid w:val="00F72D32"/>
    <w:rsid w:val="00F76478"/>
    <w:rsid w:val="00F8441A"/>
    <w:rsid w:val="00F87CBC"/>
    <w:rsid w:val="00F9004C"/>
    <w:rsid w:val="00F91C30"/>
    <w:rsid w:val="00F939C4"/>
    <w:rsid w:val="00F96D97"/>
    <w:rsid w:val="00FA0558"/>
    <w:rsid w:val="00FA0BDE"/>
    <w:rsid w:val="00FA13E0"/>
    <w:rsid w:val="00FA2BF4"/>
    <w:rsid w:val="00FA3F4C"/>
    <w:rsid w:val="00FA5FAC"/>
    <w:rsid w:val="00FA6C90"/>
    <w:rsid w:val="00FB113B"/>
    <w:rsid w:val="00FB3AB9"/>
    <w:rsid w:val="00FB477D"/>
    <w:rsid w:val="00FB64EE"/>
    <w:rsid w:val="00FC20C8"/>
    <w:rsid w:val="00FC3D4A"/>
    <w:rsid w:val="00FC5E68"/>
    <w:rsid w:val="00FC6A08"/>
    <w:rsid w:val="00FC77C1"/>
    <w:rsid w:val="00FD2907"/>
    <w:rsid w:val="00FD328B"/>
    <w:rsid w:val="00FD4087"/>
    <w:rsid w:val="00FD50AB"/>
    <w:rsid w:val="00FD7045"/>
    <w:rsid w:val="00FE23C7"/>
    <w:rsid w:val="00FE4392"/>
    <w:rsid w:val="00FE43DB"/>
    <w:rsid w:val="00FE48F8"/>
    <w:rsid w:val="00FF2A49"/>
    <w:rsid w:val="00FF3609"/>
    <w:rsid w:val="00FF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054979"/>
  <w15:docId w15:val="{154EE9C6-4990-4B99-8E56-D36D2DB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3A"/>
    <w:rPr>
      <w:rFonts w:ascii="Segoe UI" w:hAnsi="Segoe UI" w:cs="Segoe UI"/>
      <w:sz w:val="18"/>
      <w:szCs w:val="18"/>
    </w:rPr>
  </w:style>
  <w:style w:type="character" w:customStyle="1" w:styleId="UnresolvedMention">
    <w:name w:val="Unresolved Mention"/>
    <w:basedOn w:val="DefaultParagraphFont"/>
    <w:uiPriority w:val="99"/>
    <w:semiHidden/>
    <w:unhideWhenUsed/>
    <w:rsid w:val="007E6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453776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efinderuk.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housinggroup.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housinggroup.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2E35BF2B5C04DA4ED57E98EA9DE82" ma:contentTypeVersion="11" ma:contentTypeDescription="Create a new document." ma:contentTypeScope="" ma:versionID="991a8175d03c7b0682f4cbb246e1513d">
  <xsd:schema xmlns:xsd="http://www.w3.org/2001/XMLSchema" xmlns:xs="http://www.w3.org/2001/XMLSchema" xmlns:p="http://schemas.microsoft.com/office/2006/metadata/properties" xmlns:ns3="68ff221a-e975-4b5d-92b9-7d3de705b3d9" xmlns:ns4="5cd92f40-2f0f-4a77-9f02-2751c314b57a" targetNamespace="http://schemas.microsoft.com/office/2006/metadata/properties" ma:root="true" ma:fieldsID="acf5b51565fb670a9b3f908fa915dbad" ns3:_="" ns4:_="">
    <xsd:import namespace="68ff221a-e975-4b5d-92b9-7d3de705b3d9"/>
    <xsd:import namespace="5cd92f40-2f0f-4a77-9f02-2751c314b5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f221a-e975-4b5d-92b9-7d3de705b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92f40-2f0f-4a77-9f02-2751c314b5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EB7B-9C48-49CF-9BE8-46F9EE2BF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f221a-e975-4b5d-92b9-7d3de705b3d9"/>
    <ds:schemaRef ds:uri="5cd92f40-2f0f-4a77-9f02-2751c314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E402D-D235-441B-A287-E82D05CD432A}">
  <ds:schemaRefs>
    <ds:schemaRef ds:uri="http://schemas.microsoft.com/office/infopath/2007/PartnerControls"/>
    <ds:schemaRef ds:uri="5cd92f40-2f0f-4a77-9f02-2751c314b57a"/>
    <ds:schemaRef ds:uri="http://schemas.microsoft.com/office/2006/documentManagement/types"/>
    <ds:schemaRef ds:uri="http://purl.org/dc/dcmitype/"/>
    <ds:schemaRef ds:uri="68ff221a-e975-4b5d-92b9-7d3de705b3d9"/>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D28D518-DFF0-47EE-B6E3-58678680EFF7}">
  <ds:schemaRefs>
    <ds:schemaRef ds:uri="http://schemas.microsoft.com/sharepoint/v3/contenttype/forms"/>
  </ds:schemaRefs>
</ds:datastoreItem>
</file>

<file path=customXml/itemProps4.xml><?xml version="1.0" encoding="utf-8"?>
<ds:datastoreItem xmlns:ds="http://schemas.openxmlformats.org/officeDocument/2006/customXml" ds:itemID="{03AE3D73-AA9A-4BEA-8808-0416E29E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C5A386CE.dotm</Template>
  <TotalTime>0</TotalTime>
  <Pages>8</Pages>
  <Words>2921</Words>
  <Characters>14110</Characters>
  <Application>Microsoft Office Word</Application>
  <DocSecurity>4</DocSecurity>
  <Lines>641</Lines>
  <Paragraphs>172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cp:lastPrinted>2019-09-13T09:12:00Z</cp:lastPrinted>
  <dcterms:created xsi:type="dcterms:W3CDTF">2020-02-09T15:53:00Z</dcterms:created>
  <dcterms:modified xsi:type="dcterms:W3CDTF">2020-02-09T15:53:00Z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0x010100A1D2E35BF2B5C04DA4ED57E98EA9DE82</vt:lpwstr>
  </property>
</Properties>
</file>