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E" w:rsidRDefault="00451CCB" w:rsidP="00444890">
      <w:pPr>
        <w:rPr>
          <w:b/>
          <w:sz w:val="24"/>
          <w:szCs w:val="24"/>
          <w:u w:val="single"/>
        </w:rPr>
      </w:pPr>
      <w:r w:rsidRPr="00451CCB">
        <w:rPr>
          <w:b/>
          <w:sz w:val="24"/>
          <w:szCs w:val="24"/>
          <w:u w:val="single"/>
        </w:rPr>
        <w:t>Young Person’s Positive Pathway</w:t>
      </w:r>
      <w:r>
        <w:rPr>
          <w:b/>
          <w:sz w:val="24"/>
          <w:szCs w:val="24"/>
          <w:u w:val="single"/>
        </w:rPr>
        <w:t xml:space="preserve"> Notes from 22</w:t>
      </w:r>
      <w:r w:rsidRPr="00451CCB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February 2017</w:t>
      </w:r>
    </w:p>
    <w:p w:rsidR="00451CCB" w:rsidRPr="00D9141F" w:rsidRDefault="00CF3BBB" w:rsidP="00CF3BBB">
      <w:pPr>
        <w:rPr>
          <w:b/>
          <w:sz w:val="24"/>
          <w:szCs w:val="24"/>
        </w:rPr>
      </w:pPr>
      <w:r w:rsidRPr="00D9141F">
        <w:rPr>
          <w:b/>
          <w:sz w:val="24"/>
          <w:szCs w:val="24"/>
        </w:rPr>
        <w:t>Group Discussion 1: Stages 1 &amp; 2 of the Positive Pathway</w:t>
      </w:r>
    </w:p>
    <w:p w:rsidR="00CF3BBB" w:rsidRPr="00D9141F" w:rsidRDefault="00CF3BBB" w:rsidP="00CF3BBB">
      <w:pPr>
        <w:rPr>
          <w:b/>
          <w:sz w:val="24"/>
          <w:szCs w:val="24"/>
        </w:rPr>
      </w:pPr>
      <w:r w:rsidRPr="00D9141F">
        <w:rPr>
          <w:b/>
          <w:sz w:val="24"/>
          <w:szCs w:val="24"/>
        </w:rPr>
        <w:t>Information and Advice to YP and families</w:t>
      </w:r>
    </w:p>
    <w:p w:rsidR="00CF3BBB" w:rsidRDefault="00CF3BBB" w:rsidP="00CF3BBB">
      <w:pPr>
        <w:rPr>
          <w:b/>
          <w:sz w:val="24"/>
          <w:szCs w:val="24"/>
        </w:rPr>
      </w:pPr>
      <w:r w:rsidRPr="00D9141F">
        <w:rPr>
          <w:b/>
          <w:sz w:val="24"/>
          <w:szCs w:val="24"/>
        </w:rPr>
        <w:t>Early Help targeted at children most at risk of becoming homeless</w:t>
      </w:r>
    </w:p>
    <w:p w:rsidR="00444890" w:rsidRDefault="00444890" w:rsidP="00CF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D9141F" w:rsidRDefault="00010451" w:rsidP="00010451">
      <w:pPr>
        <w:rPr>
          <w:b/>
          <w:sz w:val="24"/>
          <w:szCs w:val="24"/>
        </w:rPr>
      </w:pPr>
      <w:r w:rsidRPr="00010451">
        <w:rPr>
          <w:b/>
          <w:sz w:val="24"/>
          <w:szCs w:val="24"/>
        </w:rPr>
        <w:t>What are the gaps, pressures and challenges?</w:t>
      </w:r>
    </w:p>
    <w:p w:rsidR="00BC4B63" w:rsidRDefault="00405C44" w:rsidP="009F3689">
      <w:pPr>
        <w:rPr>
          <w:sz w:val="24"/>
          <w:szCs w:val="24"/>
        </w:rPr>
      </w:pPr>
      <w:r>
        <w:rPr>
          <w:sz w:val="24"/>
          <w:szCs w:val="24"/>
        </w:rPr>
        <w:t>Consistency across Kent in procedures with dealing with young people.</w:t>
      </w:r>
    </w:p>
    <w:p w:rsidR="00405C44" w:rsidRDefault="00DC59BC" w:rsidP="009F3689">
      <w:pPr>
        <w:rPr>
          <w:sz w:val="24"/>
          <w:szCs w:val="24"/>
        </w:rPr>
      </w:pPr>
      <w:r>
        <w:rPr>
          <w:sz w:val="24"/>
          <w:szCs w:val="24"/>
        </w:rPr>
        <w:t>Need for c</w:t>
      </w:r>
      <w:r w:rsidR="009F3689" w:rsidRPr="009F3689">
        <w:rPr>
          <w:sz w:val="24"/>
          <w:szCs w:val="24"/>
        </w:rPr>
        <w:t>larification of what early help offers.</w:t>
      </w:r>
      <w:r w:rsidR="006B1E06">
        <w:rPr>
          <w:sz w:val="24"/>
          <w:szCs w:val="24"/>
        </w:rPr>
        <w:t xml:space="preserve"> Threshold document</w:t>
      </w:r>
      <w:r>
        <w:rPr>
          <w:sz w:val="24"/>
          <w:szCs w:val="24"/>
        </w:rPr>
        <w:t xml:space="preserve"> needs to be</w:t>
      </w:r>
      <w:r w:rsidR="006B1E06">
        <w:rPr>
          <w:sz w:val="24"/>
          <w:szCs w:val="24"/>
        </w:rPr>
        <w:t xml:space="preserve"> available.</w:t>
      </w:r>
    </w:p>
    <w:p w:rsidR="00405C44" w:rsidRDefault="009F3689" w:rsidP="009F3689">
      <w:pPr>
        <w:rPr>
          <w:sz w:val="24"/>
          <w:szCs w:val="24"/>
        </w:rPr>
      </w:pPr>
      <w:r w:rsidRPr="009F3689">
        <w:rPr>
          <w:sz w:val="24"/>
          <w:szCs w:val="24"/>
        </w:rPr>
        <w:t xml:space="preserve">Local challenges </w:t>
      </w:r>
      <w:r w:rsidR="006B1E06">
        <w:rPr>
          <w:sz w:val="24"/>
          <w:szCs w:val="24"/>
        </w:rPr>
        <w:t>with</w:t>
      </w:r>
      <w:r w:rsidRPr="009F3689">
        <w:rPr>
          <w:sz w:val="24"/>
          <w:szCs w:val="24"/>
        </w:rPr>
        <w:t xml:space="preserve"> agency relationships in some districts. </w:t>
      </w:r>
    </w:p>
    <w:p w:rsidR="00915E90" w:rsidRDefault="00405C44" w:rsidP="009F3689">
      <w:pPr>
        <w:rPr>
          <w:sz w:val="24"/>
          <w:szCs w:val="24"/>
        </w:rPr>
      </w:pPr>
      <w:r>
        <w:rPr>
          <w:sz w:val="24"/>
          <w:szCs w:val="24"/>
        </w:rPr>
        <w:t xml:space="preserve">Local Housing Authorities (LHAs)  </w:t>
      </w:r>
      <w:r w:rsidR="006B1E06">
        <w:rPr>
          <w:sz w:val="24"/>
          <w:szCs w:val="24"/>
        </w:rPr>
        <w:t>deal</w:t>
      </w:r>
      <w:r w:rsidR="009F3689" w:rsidRPr="009F3689">
        <w:rPr>
          <w:sz w:val="24"/>
          <w:szCs w:val="24"/>
        </w:rPr>
        <w:t xml:space="preserve"> with all</w:t>
      </w:r>
      <w:r>
        <w:rPr>
          <w:sz w:val="24"/>
          <w:szCs w:val="24"/>
        </w:rPr>
        <w:t xml:space="preserve"> client</w:t>
      </w:r>
      <w:r w:rsidR="009F3689" w:rsidRPr="009F3689">
        <w:rPr>
          <w:sz w:val="24"/>
          <w:szCs w:val="24"/>
        </w:rPr>
        <w:t xml:space="preserve"> groups</w:t>
      </w:r>
      <w:r>
        <w:rPr>
          <w:sz w:val="24"/>
          <w:szCs w:val="24"/>
        </w:rPr>
        <w:t>, not just young people.</w:t>
      </w:r>
      <w:r w:rsidR="009F3689" w:rsidRPr="009F3689">
        <w:rPr>
          <w:sz w:val="24"/>
          <w:szCs w:val="24"/>
        </w:rPr>
        <w:t xml:space="preserve"> </w:t>
      </w:r>
    </w:p>
    <w:p w:rsidR="00405C44" w:rsidRDefault="009F3689" w:rsidP="009F3689">
      <w:pPr>
        <w:rPr>
          <w:sz w:val="24"/>
          <w:szCs w:val="24"/>
        </w:rPr>
      </w:pPr>
      <w:r w:rsidRPr="009F3689">
        <w:rPr>
          <w:sz w:val="24"/>
          <w:szCs w:val="24"/>
        </w:rPr>
        <w:t>Services change quite frequently</w:t>
      </w:r>
      <w:r w:rsidR="00D56012">
        <w:rPr>
          <w:sz w:val="24"/>
          <w:szCs w:val="24"/>
        </w:rPr>
        <w:t>,</w:t>
      </w:r>
      <w:r w:rsidRPr="009F3689">
        <w:rPr>
          <w:sz w:val="24"/>
          <w:szCs w:val="24"/>
        </w:rPr>
        <w:t xml:space="preserve"> </w:t>
      </w:r>
      <w:r w:rsidR="00D56012">
        <w:rPr>
          <w:sz w:val="24"/>
          <w:szCs w:val="24"/>
        </w:rPr>
        <w:t xml:space="preserve">e.g. </w:t>
      </w:r>
      <w:r w:rsidRPr="009F3689">
        <w:rPr>
          <w:sz w:val="24"/>
          <w:szCs w:val="24"/>
        </w:rPr>
        <w:t xml:space="preserve"> troubled families</w:t>
      </w:r>
    </w:p>
    <w:p w:rsidR="009F3689" w:rsidRDefault="00915E90" w:rsidP="009F3689">
      <w:pPr>
        <w:rPr>
          <w:sz w:val="24"/>
          <w:szCs w:val="24"/>
        </w:rPr>
      </w:pPr>
      <w:r>
        <w:rPr>
          <w:sz w:val="24"/>
          <w:szCs w:val="24"/>
        </w:rPr>
        <w:t xml:space="preserve">Maintaining links with the right contacts -  </w:t>
      </w:r>
      <w:r w:rsidR="009F3689" w:rsidRPr="009F3689">
        <w:rPr>
          <w:sz w:val="24"/>
          <w:szCs w:val="24"/>
        </w:rPr>
        <w:t>District manager</w:t>
      </w:r>
      <w:r w:rsidR="00405C44">
        <w:rPr>
          <w:sz w:val="24"/>
          <w:szCs w:val="24"/>
        </w:rPr>
        <w:t>s</w:t>
      </w:r>
      <w:r w:rsidR="009F3689" w:rsidRPr="009F3689">
        <w:rPr>
          <w:sz w:val="24"/>
          <w:szCs w:val="24"/>
        </w:rPr>
        <w:t xml:space="preserve"> should be first point of contact.</w:t>
      </w:r>
    </w:p>
    <w:p w:rsidR="00915E90" w:rsidRDefault="00915E90" w:rsidP="009F3689">
      <w:pPr>
        <w:rPr>
          <w:sz w:val="24"/>
          <w:szCs w:val="24"/>
        </w:rPr>
      </w:pPr>
      <w:r>
        <w:rPr>
          <w:sz w:val="24"/>
          <w:szCs w:val="24"/>
        </w:rPr>
        <w:t>LHAs have no support duty, just accommodation.</w:t>
      </w:r>
    </w:p>
    <w:p w:rsidR="00915E90" w:rsidRDefault="00B7590C" w:rsidP="009F3689">
      <w:pPr>
        <w:rPr>
          <w:sz w:val="24"/>
          <w:szCs w:val="24"/>
        </w:rPr>
      </w:pPr>
      <w:r>
        <w:rPr>
          <w:sz w:val="24"/>
          <w:szCs w:val="24"/>
        </w:rPr>
        <w:t>No co-location.</w:t>
      </w:r>
    </w:p>
    <w:p w:rsidR="00C36364" w:rsidRDefault="00C36364" w:rsidP="009F36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make a difference for 16-17 year olds?</w:t>
      </w:r>
    </w:p>
    <w:p w:rsidR="00C36364" w:rsidRDefault="00C36364" w:rsidP="009F3689">
      <w:pPr>
        <w:rPr>
          <w:sz w:val="24"/>
          <w:szCs w:val="24"/>
        </w:rPr>
      </w:pPr>
      <w:r>
        <w:rPr>
          <w:sz w:val="24"/>
          <w:szCs w:val="24"/>
        </w:rPr>
        <w:t>Reality check at prevention stage to ensure 16/17 year olds know the likely outcomes.</w:t>
      </w:r>
    </w:p>
    <w:p w:rsidR="00C36364" w:rsidRDefault="00C36364" w:rsidP="009F3689">
      <w:pPr>
        <w:rPr>
          <w:sz w:val="24"/>
          <w:szCs w:val="24"/>
        </w:rPr>
      </w:pPr>
      <w:r>
        <w:rPr>
          <w:sz w:val="24"/>
          <w:szCs w:val="24"/>
        </w:rPr>
        <w:t>Co-operation of provision of information between SCS and LHAs to ensure each are aware of each other’s roles.</w:t>
      </w:r>
    </w:p>
    <w:p w:rsidR="00813E04" w:rsidRDefault="00813E04" w:rsidP="009F3689">
      <w:pPr>
        <w:rPr>
          <w:sz w:val="24"/>
          <w:szCs w:val="24"/>
        </w:rPr>
      </w:pPr>
      <w:r>
        <w:rPr>
          <w:sz w:val="24"/>
          <w:szCs w:val="24"/>
        </w:rPr>
        <w:t>Representatives to attend each other’s team meetings.</w:t>
      </w:r>
    </w:p>
    <w:p w:rsidR="00813E04" w:rsidRDefault="00813E04" w:rsidP="009F3689">
      <w:pPr>
        <w:rPr>
          <w:sz w:val="24"/>
          <w:szCs w:val="24"/>
        </w:rPr>
      </w:pPr>
      <w:r>
        <w:rPr>
          <w:sz w:val="24"/>
          <w:szCs w:val="24"/>
        </w:rPr>
        <w:t>Early Help Triage and Central Duty Team as the same team.</w:t>
      </w:r>
    </w:p>
    <w:p w:rsidR="009F3689" w:rsidRDefault="009F3689" w:rsidP="009F3689">
      <w:pPr>
        <w:rPr>
          <w:b/>
          <w:sz w:val="24"/>
          <w:szCs w:val="24"/>
        </w:rPr>
      </w:pPr>
      <w:r w:rsidRPr="009F3689">
        <w:rPr>
          <w:b/>
          <w:sz w:val="24"/>
          <w:szCs w:val="24"/>
        </w:rPr>
        <w:t>What will make a difference to 18+ young people and care leavers</w:t>
      </w:r>
      <w:r w:rsidR="00C36364">
        <w:rPr>
          <w:b/>
          <w:sz w:val="24"/>
          <w:szCs w:val="24"/>
        </w:rPr>
        <w:t>?</w:t>
      </w:r>
    </w:p>
    <w:p w:rsidR="00813E04" w:rsidRPr="00813E04" w:rsidRDefault="00813E04" w:rsidP="009F3689">
      <w:pPr>
        <w:rPr>
          <w:sz w:val="24"/>
          <w:szCs w:val="24"/>
        </w:rPr>
      </w:pPr>
      <w:r w:rsidRPr="00813E04">
        <w:rPr>
          <w:sz w:val="24"/>
          <w:szCs w:val="24"/>
        </w:rPr>
        <w:t xml:space="preserve">Communicate </w:t>
      </w:r>
      <w:r>
        <w:rPr>
          <w:sz w:val="24"/>
          <w:szCs w:val="24"/>
        </w:rPr>
        <w:t>with each other about clients to allow early working before crisis point.</w:t>
      </w:r>
    </w:p>
    <w:p w:rsidR="00405C44" w:rsidRDefault="009F3689" w:rsidP="009F3689">
      <w:pPr>
        <w:rPr>
          <w:sz w:val="24"/>
          <w:szCs w:val="24"/>
        </w:rPr>
      </w:pPr>
      <w:r w:rsidRPr="009F3689">
        <w:rPr>
          <w:sz w:val="24"/>
          <w:szCs w:val="24"/>
        </w:rPr>
        <w:t>Teams</w:t>
      </w:r>
      <w:r w:rsidR="00405C44">
        <w:rPr>
          <w:sz w:val="24"/>
          <w:szCs w:val="24"/>
        </w:rPr>
        <w:t xml:space="preserve"> from Early Help, SCS could be co-located -</w:t>
      </w:r>
      <w:r w:rsidRPr="009F3689">
        <w:rPr>
          <w:sz w:val="24"/>
          <w:szCs w:val="24"/>
        </w:rPr>
        <w:t xml:space="preserve"> hot desks</w:t>
      </w:r>
      <w:r w:rsidR="00405C44">
        <w:rPr>
          <w:sz w:val="24"/>
          <w:szCs w:val="24"/>
        </w:rPr>
        <w:t>.</w:t>
      </w:r>
    </w:p>
    <w:p w:rsidR="00405C44" w:rsidRDefault="00405C44" w:rsidP="009F368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9F3689" w:rsidRPr="009F3689">
        <w:rPr>
          <w:sz w:val="24"/>
          <w:szCs w:val="24"/>
        </w:rPr>
        <w:t xml:space="preserve">ducating families as to reality of </w:t>
      </w:r>
      <w:r>
        <w:rPr>
          <w:sz w:val="24"/>
          <w:szCs w:val="24"/>
        </w:rPr>
        <w:t xml:space="preserve">what </w:t>
      </w:r>
      <w:r w:rsidR="009F3689" w:rsidRPr="009F3689">
        <w:rPr>
          <w:sz w:val="24"/>
          <w:szCs w:val="24"/>
        </w:rPr>
        <w:t xml:space="preserve">housing/support </w:t>
      </w:r>
      <w:r>
        <w:rPr>
          <w:sz w:val="24"/>
          <w:szCs w:val="24"/>
        </w:rPr>
        <w:t>is actually available.</w:t>
      </w:r>
    </w:p>
    <w:p w:rsidR="00405C44" w:rsidRDefault="00915E90" w:rsidP="009F3689">
      <w:pPr>
        <w:rPr>
          <w:sz w:val="24"/>
          <w:szCs w:val="24"/>
        </w:rPr>
      </w:pPr>
      <w:r>
        <w:rPr>
          <w:sz w:val="24"/>
          <w:szCs w:val="24"/>
        </w:rPr>
        <w:t xml:space="preserve">Centralised list </w:t>
      </w:r>
      <w:r w:rsidR="009F3689" w:rsidRPr="009F3689">
        <w:rPr>
          <w:sz w:val="24"/>
          <w:szCs w:val="24"/>
        </w:rPr>
        <w:t xml:space="preserve">of services </w:t>
      </w:r>
      <w:r>
        <w:rPr>
          <w:sz w:val="24"/>
          <w:szCs w:val="24"/>
        </w:rPr>
        <w:t>to be available.</w:t>
      </w:r>
    </w:p>
    <w:p w:rsidR="00405C44" w:rsidRDefault="009F3689" w:rsidP="009F3689">
      <w:pPr>
        <w:rPr>
          <w:sz w:val="24"/>
          <w:szCs w:val="24"/>
        </w:rPr>
      </w:pPr>
      <w:r w:rsidRPr="009F3689">
        <w:rPr>
          <w:sz w:val="24"/>
          <w:szCs w:val="24"/>
        </w:rPr>
        <w:t>Links to website</w:t>
      </w:r>
      <w:r w:rsidR="001C45FE">
        <w:rPr>
          <w:sz w:val="24"/>
          <w:szCs w:val="24"/>
        </w:rPr>
        <w:t>s for young people</w:t>
      </w:r>
      <w:r w:rsidR="00405C44">
        <w:rPr>
          <w:sz w:val="24"/>
          <w:szCs w:val="24"/>
        </w:rPr>
        <w:t>,</w:t>
      </w:r>
      <w:r w:rsidRPr="009F3689">
        <w:rPr>
          <w:sz w:val="24"/>
          <w:szCs w:val="24"/>
        </w:rPr>
        <w:t xml:space="preserve"> e.g. </w:t>
      </w:r>
      <w:r w:rsidR="00405C44">
        <w:rPr>
          <w:sz w:val="24"/>
          <w:szCs w:val="24"/>
        </w:rPr>
        <w:t>H</w:t>
      </w:r>
      <w:r w:rsidRPr="009F3689">
        <w:rPr>
          <w:sz w:val="24"/>
          <w:szCs w:val="24"/>
        </w:rPr>
        <w:t xml:space="preserve">i </w:t>
      </w:r>
      <w:proofErr w:type="spellStart"/>
      <w:r w:rsidR="00405C44">
        <w:rPr>
          <w:sz w:val="24"/>
          <w:szCs w:val="24"/>
        </w:rPr>
        <w:t>Homie</w:t>
      </w:r>
      <w:proofErr w:type="spellEnd"/>
      <w:r w:rsidR="00405C44">
        <w:rPr>
          <w:sz w:val="24"/>
          <w:szCs w:val="24"/>
        </w:rPr>
        <w:t>.</w:t>
      </w:r>
    </w:p>
    <w:p w:rsidR="00813E04" w:rsidRDefault="00813E04" w:rsidP="009F3689">
      <w:pPr>
        <w:rPr>
          <w:sz w:val="24"/>
          <w:szCs w:val="24"/>
        </w:rPr>
      </w:pPr>
    </w:p>
    <w:p w:rsidR="0071023C" w:rsidRDefault="00405C44" w:rsidP="009F3689">
      <w:pPr>
        <w:rPr>
          <w:sz w:val="24"/>
          <w:szCs w:val="24"/>
        </w:rPr>
      </w:pPr>
      <w:r>
        <w:rPr>
          <w:sz w:val="24"/>
          <w:szCs w:val="24"/>
        </w:rPr>
        <w:t xml:space="preserve">LHAs would find it useful to have statistics from </w:t>
      </w:r>
      <w:r w:rsidR="009F3689" w:rsidRPr="009F3689">
        <w:rPr>
          <w:sz w:val="24"/>
          <w:szCs w:val="24"/>
        </w:rPr>
        <w:t>KCC of those young people that did not reach housing but we</w:t>
      </w:r>
      <w:r w:rsidR="0071023C">
        <w:rPr>
          <w:sz w:val="24"/>
          <w:szCs w:val="24"/>
        </w:rPr>
        <w:t>re</w:t>
      </w:r>
      <w:r w:rsidR="009F3689" w:rsidRPr="009F3689">
        <w:rPr>
          <w:sz w:val="24"/>
          <w:szCs w:val="24"/>
        </w:rPr>
        <w:t xml:space="preserve"> dealt with by </w:t>
      </w:r>
      <w:r w:rsidR="0071023C">
        <w:rPr>
          <w:sz w:val="24"/>
          <w:szCs w:val="24"/>
        </w:rPr>
        <w:t>E</w:t>
      </w:r>
      <w:r w:rsidR="009F3689" w:rsidRPr="009F3689">
        <w:rPr>
          <w:sz w:val="24"/>
          <w:szCs w:val="24"/>
        </w:rPr>
        <w:t xml:space="preserve">arly </w:t>
      </w:r>
      <w:r w:rsidR="0071023C">
        <w:rPr>
          <w:sz w:val="24"/>
          <w:szCs w:val="24"/>
        </w:rPr>
        <w:t>H</w:t>
      </w:r>
      <w:r w:rsidR="009F3689" w:rsidRPr="009F3689">
        <w:rPr>
          <w:sz w:val="24"/>
          <w:szCs w:val="24"/>
        </w:rPr>
        <w:t xml:space="preserve">elp or AST. </w:t>
      </w:r>
    </w:p>
    <w:p w:rsidR="0071023C" w:rsidRDefault="00ED14AA" w:rsidP="009F3689">
      <w:pPr>
        <w:rPr>
          <w:sz w:val="24"/>
          <w:szCs w:val="24"/>
        </w:rPr>
      </w:pPr>
      <w:r>
        <w:rPr>
          <w:sz w:val="24"/>
          <w:szCs w:val="24"/>
        </w:rPr>
        <w:t>Helping young people to be</w:t>
      </w:r>
      <w:r w:rsidR="009F3689" w:rsidRPr="009F3689">
        <w:rPr>
          <w:sz w:val="24"/>
          <w:szCs w:val="24"/>
        </w:rPr>
        <w:t xml:space="preserve"> tenancy ready</w:t>
      </w:r>
      <w:r w:rsidR="0071023C">
        <w:rPr>
          <w:sz w:val="24"/>
          <w:szCs w:val="24"/>
        </w:rPr>
        <w:t xml:space="preserve"> for</w:t>
      </w:r>
      <w:r w:rsidR="009F3689" w:rsidRPr="009F3689">
        <w:rPr>
          <w:sz w:val="24"/>
          <w:szCs w:val="24"/>
        </w:rPr>
        <w:t xml:space="preserve"> when </w:t>
      </w:r>
      <w:r w:rsidR="0071023C">
        <w:rPr>
          <w:sz w:val="24"/>
          <w:szCs w:val="24"/>
        </w:rPr>
        <w:t>they</w:t>
      </w:r>
      <w:r w:rsidR="009F3689" w:rsidRPr="009F3689">
        <w:rPr>
          <w:sz w:val="24"/>
          <w:szCs w:val="24"/>
        </w:rPr>
        <w:t xml:space="preserve"> leave care</w:t>
      </w:r>
      <w:r w:rsidR="0071023C">
        <w:rPr>
          <w:sz w:val="24"/>
          <w:szCs w:val="24"/>
        </w:rPr>
        <w:t xml:space="preserve"> -</w:t>
      </w:r>
      <w:r w:rsidR="009F3689" w:rsidRPr="009F3689">
        <w:rPr>
          <w:sz w:val="24"/>
          <w:szCs w:val="24"/>
        </w:rPr>
        <w:t xml:space="preserve"> now becoming part of the pathway plans.</w:t>
      </w:r>
    </w:p>
    <w:p w:rsidR="00010451" w:rsidRPr="00010451" w:rsidRDefault="009F3689" w:rsidP="009F3689">
      <w:pPr>
        <w:rPr>
          <w:sz w:val="24"/>
          <w:szCs w:val="24"/>
        </w:rPr>
      </w:pPr>
      <w:r w:rsidRPr="009F3689">
        <w:rPr>
          <w:sz w:val="24"/>
          <w:szCs w:val="24"/>
        </w:rPr>
        <w:t>18+ may not have access to services if not formally looked after what happens to unplaced 18+?</w:t>
      </w:r>
    </w:p>
    <w:p w:rsidR="0096129A" w:rsidRDefault="0096129A" w:rsidP="0096129A">
      <w:pPr>
        <w:rPr>
          <w:sz w:val="24"/>
          <w:szCs w:val="24"/>
        </w:rPr>
      </w:pPr>
      <w:r w:rsidRPr="0096129A">
        <w:rPr>
          <w:b/>
          <w:sz w:val="24"/>
          <w:szCs w:val="24"/>
        </w:rPr>
        <w:t>Priority action points</w:t>
      </w:r>
      <w:r w:rsidRPr="0096129A">
        <w:rPr>
          <w:sz w:val="24"/>
          <w:szCs w:val="24"/>
        </w:rPr>
        <w:t xml:space="preserve">. </w:t>
      </w:r>
    </w:p>
    <w:p w:rsidR="00813E04" w:rsidRPr="008D2BC5" w:rsidRDefault="00813E04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>Co-located services</w:t>
      </w:r>
    </w:p>
    <w:p w:rsidR="00813E04" w:rsidRPr="008D2BC5" w:rsidRDefault="00EB3A19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 xml:space="preserve">Web based </w:t>
      </w:r>
      <w:r w:rsidR="00813E04" w:rsidRPr="008D2BC5">
        <w:rPr>
          <w:sz w:val="24"/>
          <w:szCs w:val="24"/>
        </w:rPr>
        <w:t>Leaflets available for all 16/17 year olds, showing the realities of leaving home, including realistic budgeting.</w:t>
      </w:r>
      <w:r w:rsidRPr="008D2BC5">
        <w:rPr>
          <w:sz w:val="24"/>
          <w:szCs w:val="24"/>
        </w:rPr>
        <w:t xml:space="preserve"> Should also inform YP </w:t>
      </w:r>
      <w:r w:rsidR="00EA1BFE" w:rsidRPr="008D2BC5">
        <w:rPr>
          <w:sz w:val="24"/>
          <w:szCs w:val="24"/>
        </w:rPr>
        <w:t xml:space="preserve">of their </w:t>
      </w:r>
      <w:r w:rsidR="000C4D4D">
        <w:rPr>
          <w:sz w:val="24"/>
          <w:szCs w:val="24"/>
        </w:rPr>
        <w:t>options</w:t>
      </w:r>
      <w:r w:rsidR="00EA1BFE" w:rsidRPr="008D2BC5">
        <w:rPr>
          <w:sz w:val="24"/>
          <w:szCs w:val="24"/>
        </w:rPr>
        <w:t xml:space="preserve"> should they become homeless and what that would mean. </w:t>
      </w:r>
      <w:r w:rsidR="00813E04" w:rsidRPr="008D2BC5">
        <w:rPr>
          <w:sz w:val="24"/>
          <w:szCs w:val="24"/>
        </w:rPr>
        <w:t xml:space="preserve"> </w:t>
      </w:r>
    </w:p>
    <w:p w:rsidR="00813E04" w:rsidRPr="008D2BC5" w:rsidRDefault="00813E04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>List of Early Help</w:t>
      </w:r>
      <w:r w:rsidR="0096129A" w:rsidRPr="008D2BC5">
        <w:rPr>
          <w:sz w:val="24"/>
          <w:szCs w:val="24"/>
        </w:rPr>
        <w:t xml:space="preserve"> district managers to be made available to L</w:t>
      </w:r>
      <w:r w:rsidRPr="008D2BC5">
        <w:rPr>
          <w:sz w:val="24"/>
          <w:szCs w:val="24"/>
        </w:rPr>
        <w:t>HAs.</w:t>
      </w:r>
    </w:p>
    <w:p w:rsidR="0096129A" w:rsidRPr="008D2BC5" w:rsidRDefault="0096129A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>L</w:t>
      </w:r>
      <w:r w:rsidR="00813E04" w:rsidRPr="008D2BC5">
        <w:rPr>
          <w:sz w:val="24"/>
          <w:szCs w:val="24"/>
        </w:rPr>
        <w:t>H</w:t>
      </w:r>
      <w:r w:rsidRPr="008D2BC5">
        <w:rPr>
          <w:sz w:val="24"/>
          <w:szCs w:val="24"/>
        </w:rPr>
        <w:t xml:space="preserve">As to look at </w:t>
      </w:r>
      <w:r w:rsidR="00813E04" w:rsidRPr="008D2BC5">
        <w:rPr>
          <w:sz w:val="24"/>
          <w:szCs w:val="24"/>
        </w:rPr>
        <w:t xml:space="preserve">KELSI website. </w:t>
      </w:r>
    </w:p>
    <w:p w:rsidR="00813E04" w:rsidRPr="008D2BC5" w:rsidRDefault="00813E04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>S</w:t>
      </w:r>
      <w:r w:rsidR="0096129A" w:rsidRPr="008D2BC5">
        <w:rPr>
          <w:sz w:val="24"/>
          <w:szCs w:val="24"/>
        </w:rPr>
        <w:t>haring</w:t>
      </w:r>
      <w:r w:rsidR="008D2BC5">
        <w:rPr>
          <w:sz w:val="24"/>
          <w:szCs w:val="24"/>
        </w:rPr>
        <w:t xml:space="preserve"> of</w:t>
      </w:r>
      <w:r w:rsidR="0096129A" w:rsidRPr="008D2BC5">
        <w:rPr>
          <w:sz w:val="24"/>
          <w:szCs w:val="24"/>
        </w:rPr>
        <w:t xml:space="preserve"> information so all aware of what actions have been taken</w:t>
      </w:r>
      <w:r w:rsidRPr="008D2BC5">
        <w:rPr>
          <w:sz w:val="24"/>
          <w:szCs w:val="24"/>
        </w:rPr>
        <w:t xml:space="preserve"> (</w:t>
      </w:r>
      <w:r w:rsidR="0096129A" w:rsidRPr="008D2BC5">
        <w:rPr>
          <w:sz w:val="24"/>
          <w:szCs w:val="24"/>
        </w:rPr>
        <w:t>case summary</w:t>
      </w:r>
      <w:r w:rsidRPr="008D2BC5">
        <w:rPr>
          <w:sz w:val="24"/>
          <w:szCs w:val="24"/>
        </w:rPr>
        <w:t>)</w:t>
      </w:r>
      <w:r w:rsidR="0096129A" w:rsidRPr="008D2BC5">
        <w:rPr>
          <w:sz w:val="24"/>
          <w:szCs w:val="24"/>
        </w:rPr>
        <w:t>.</w:t>
      </w:r>
    </w:p>
    <w:p w:rsidR="00D9141F" w:rsidRPr="008D2BC5" w:rsidRDefault="00EB3A19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>Agency reps attending each</w:t>
      </w:r>
      <w:r w:rsidR="0096129A" w:rsidRPr="008D2BC5">
        <w:rPr>
          <w:sz w:val="24"/>
          <w:szCs w:val="24"/>
        </w:rPr>
        <w:t xml:space="preserve"> other</w:t>
      </w:r>
      <w:r w:rsidRPr="008D2BC5">
        <w:rPr>
          <w:sz w:val="24"/>
          <w:szCs w:val="24"/>
        </w:rPr>
        <w:t>’s</w:t>
      </w:r>
      <w:r w:rsidR="0096129A" w:rsidRPr="008D2BC5">
        <w:rPr>
          <w:sz w:val="24"/>
          <w:szCs w:val="24"/>
        </w:rPr>
        <w:t xml:space="preserve"> team meetings</w:t>
      </w:r>
      <w:r w:rsidR="00813E04" w:rsidRPr="008D2BC5">
        <w:rPr>
          <w:sz w:val="24"/>
          <w:szCs w:val="24"/>
        </w:rPr>
        <w:t>.</w:t>
      </w:r>
      <w:r w:rsidR="0096129A" w:rsidRPr="008D2BC5">
        <w:rPr>
          <w:sz w:val="24"/>
          <w:szCs w:val="24"/>
        </w:rPr>
        <w:t xml:space="preserve"> </w:t>
      </w:r>
    </w:p>
    <w:p w:rsidR="00483CD0" w:rsidRDefault="00483CD0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BC5">
        <w:rPr>
          <w:sz w:val="24"/>
          <w:szCs w:val="24"/>
        </w:rPr>
        <w:t xml:space="preserve">Clear understanding of what each agency’s role and remit is. </w:t>
      </w:r>
    </w:p>
    <w:p w:rsidR="008D2BC5" w:rsidRDefault="008D2BC5" w:rsidP="008D2B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agencies to give clear and consistent message across Kent to YP and their families on what the process is when dealing with homelessness/potential homelessness.</w:t>
      </w:r>
    </w:p>
    <w:p w:rsidR="008D2BC5" w:rsidRDefault="008D2BC5" w:rsidP="008D2BC5">
      <w:pPr>
        <w:rPr>
          <w:sz w:val="24"/>
          <w:szCs w:val="24"/>
        </w:rPr>
      </w:pPr>
    </w:p>
    <w:p w:rsidR="008D2BC5" w:rsidRDefault="008D2B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2BC5" w:rsidRPr="008D2BC5" w:rsidRDefault="008D2BC5" w:rsidP="008D2BC5">
      <w:pPr>
        <w:rPr>
          <w:b/>
          <w:sz w:val="24"/>
          <w:szCs w:val="24"/>
        </w:rPr>
      </w:pPr>
      <w:r w:rsidRPr="008D2BC5">
        <w:rPr>
          <w:b/>
          <w:sz w:val="24"/>
          <w:szCs w:val="24"/>
        </w:rPr>
        <w:lastRenderedPageBreak/>
        <w:t>Group Discussion 2: Stage 3 of the Positive Pathway</w:t>
      </w:r>
    </w:p>
    <w:p w:rsidR="008D2BC5" w:rsidRDefault="008D2BC5" w:rsidP="008D2BC5">
      <w:pPr>
        <w:pBdr>
          <w:bottom w:val="single" w:sz="6" w:space="1" w:color="auto"/>
        </w:pBdr>
        <w:rPr>
          <w:b/>
          <w:sz w:val="24"/>
          <w:szCs w:val="24"/>
        </w:rPr>
      </w:pPr>
      <w:r w:rsidRPr="008D2BC5">
        <w:rPr>
          <w:b/>
          <w:sz w:val="24"/>
          <w:szCs w:val="24"/>
        </w:rPr>
        <w:t>An integrated or joined up response to prevent homelessness, assess needs and manage the gateway to commissioned accommodation</w:t>
      </w:r>
    </w:p>
    <w:p w:rsidR="008D2BC5" w:rsidRDefault="008D2BC5" w:rsidP="008D2BC5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D2BC5" w:rsidRDefault="008D2BC5" w:rsidP="008D2BC5">
      <w:pPr>
        <w:rPr>
          <w:b/>
          <w:sz w:val="24"/>
          <w:szCs w:val="24"/>
        </w:rPr>
      </w:pPr>
      <w:r w:rsidRPr="008D2BC5">
        <w:rPr>
          <w:b/>
          <w:sz w:val="24"/>
          <w:szCs w:val="24"/>
        </w:rPr>
        <w:t>What are the gaps, pressures and challenges?</w:t>
      </w:r>
    </w:p>
    <w:p w:rsidR="008D2BC5" w:rsidRDefault="008D2BC5" w:rsidP="008D2BC5">
      <w:pPr>
        <w:rPr>
          <w:sz w:val="24"/>
          <w:szCs w:val="24"/>
        </w:rPr>
      </w:pPr>
      <w:r>
        <w:rPr>
          <w:sz w:val="24"/>
          <w:szCs w:val="24"/>
        </w:rPr>
        <w:t>Need to be robust in evaluation.</w:t>
      </w:r>
    </w:p>
    <w:p w:rsidR="00D4219D" w:rsidRDefault="008D2BC5" w:rsidP="008D2BC5">
      <w:pPr>
        <w:rPr>
          <w:sz w:val="24"/>
          <w:szCs w:val="24"/>
        </w:rPr>
      </w:pPr>
      <w:r>
        <w:rPr>
          <w:sz w:val="24"/>
          <w:szCs w:val="24"/>
        </w:rPr>
        <w:t>Crash Pad facilities – how can these be provided and paid for?</w:t>
      </w:r>
    </w:p>
    <w:p w:rsidR="008D2BC5" w:rsidRDefault="008D2BC5" w:rsidP="008D2BC5">
      <w:pPr>
        <w:rPr>
          <w:sz w:val="24"/>
          <w:szCs w:val="24"/>
        </w:rPr>
      </w:pPr>
      <w:r>
        <w:rPr>
          <w:sz w:val="24"/>
          <w:szCs w:val="24"/>
        </w:rPr>
        <w:t>Asking providers to provide this type of accommodation.</w:t>
      </w:r>
    </w:p>
    <w:p w:rsidR="00D4219D" w:rsidRDefault="008D2BC5" w:rsidP="008D2BC5">
      <w:pPr>
        <w:rPr>
          <w:sz w:val="24"/>
          <w:szCs w:val="24"/>
        </w:rPr>
      </w:pPr>
      <w:r>
        <w:rPr>
          <w:sz w:val="24"/>
          <w:szCs w:val="24"/>
        </w:rPr>
        <w:t>From LHA point of view, sending referrals in which are not then allocated to the AST</w:t>
      </w:r>
      <w:r w:rsidR="00D4219D">
        <w:rPr>
          <w:sz w:val="24"/>
          <w:szCs w:val="24"/>
        </w:rPr>
        <w:t>.</w:t>
      </w:r>
    </w:p>
    <w:p w:rsidR="008D2BC5" w:rsidRDefault="00D4219D" w:rsidP="008D2BC5">
      <w:pPr>
        <w:rPr>
          <w:sz w:val="24"/>
          <w:szCs w:val="24"/>
        </w:rPr>
      </w:pPr>
      <w:r>
        <w:rPr>
          <w:sz w:val="24"/>
          <w:szCs w:val="24"/>
        </w:rPr>
        <w:t>Housing only told of work with homeless YP</w:t>
      </w:r>
      <w:r w:rsidR="008D2BC5">
        <w:rPr>
          <w:sz w:val="24"/>
          <w:szCs w:val="24"/>
        </w:rPr>
        <w:t xml:space="preserve"> at crisis point.</w:t>
      </w:r>
    </w:p>
    <w:p w:rsidR="00FB21B7" w:rsidRDefault="00FB21B7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make a difference for 16-17 year olds?</w:t>
      </w:r>
    </w:p>
    <w:p w:rsidR="00FB21B7" w:rsidRDefault="00FB21B7" w:rsidP="008D2BC5">
      <w:pPr>
        <w:rPr>
          <w:sz w:val="24"/>
          <w:szCs w:val="24"/>
        </w:rPr>
      </w:pPr>
      <w:r>
        <w:rPr>
          <w:sz w:val="24"/>
          <w:szCs w:val="24"/>
        </w:rPr>
        <w:t>Agencies talking from the outset of the case.</w:t>
      </w:r>
    </w:p>
    <w:p w:rsidR="00FB21B7" w:rsidRDefault="00FB21B7" w:rsidP="008D2BC5">
      <w:pPr>
        <w:rPr>
          <w:sz w:val="24"/>
          <w:szCs w:val="24"/>
        </w:rPr>
      </w:pPr>
      <w:r>
        <w:rPr>
          <w:sz w:val="24"/>
          <w:szCs w:val="24"/>
        </w:rPr>
        <w:t xml:space="preserve">SCS – getting </w:t>
      </w:r>
      <w:r w:rsidR="00C338FB">
        <w:rPr>
          <w:sz w:val="24"/>
          <w:szCs w:val="24"/>
        </w:rPr>
        <w:t xml:space="preserve">the same </w:t>
      </w:r>
      <w:r>
        <w:rPr>
          <w:sz w:val="24"/>
          <w:szCs w:val="24"/>
        </w:rPr>
        <w:t>procedures in place across Kent.</w:t>
      </w:r>
    </w:p>
    <w:p w:rsidR="00C338FB" w:rsidRDefault="00FB21B7" w:rsidP="008D2BC5">
      <w:pPr>
        <w:rPr>
          <w:sz w:val="24"/>
          <w:szCs w:val="24"/>
        </w:rPr>
      </w:pPr>
      <w:r>
        <w:rPr>
          <w:sz w:val="24"/>
          <w:szCs w:val="24"/>
        </w:rPr>
        <w:t>Consistency across Kent – making sure that we are all following same procedures and giving same advice. Message that these YP are still the responsibility.</w:t>
      </w:r>
      <w:r w:rsidR="00C338FB">
        <w:rPr>
          <w:sz w:val="24"/>
          <w:szCs w:val="24"/>
        </w:rPr>
        <w:t xml:space="preserve"> Of their parents.</w:t>
      </w:r>
    </w:p>
    <w:p w:rsidR="00A36CD4" w:rsidRDefault="00A36CD4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make a difference for 18+ young people and for care leavers?</w:t>
      </w:r>
    </w:p>
    <w:p w:rsidR="002977FC" w:rsidRDefault="002977FC" w:rsidP="008D2BC5">
      <w:pPr>
        <w:rPr>
          <w:sz w:val="24"/>
          <w:szCs w:val="24"/>
        </w:rPr>
      </w:pPr>
      <w:r>
        <w:rPr>
          <w:sz w:val="24"/>
          <w:szCs w:val="24"/>
        </w:rPr>
        <w:t>Early notification to housing about unravelling housing/potential homelessness problems in LAC accommodation.</w:t>
      </w:r>
    </w:p>
    <w:p w:rsidR="002977FC" w:rsidRDefault="00C338FB" w:rsidP="008D2BC5">
      <w:pPr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2977FC">
        <w:rPr>
          <w:sz w:val="24"/>
          <w:szCs w:val="24"/>
        </w:rPr>
        <w:t>appreciate all services have severe financial pressures.</w:t>
      </w:r>
    </w:p>
    <w:p w:rsidR="001A2445" w:rsidRDefault="001A2445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Priority Action Points</w:t>
      </w:r>
    </w:p>
    <w:p w:rsidR="001A2445" w:rsidRDefault="001A2445" w:rsidP="008D2BC5">
      <w:pPr>
        <w:rPr>
          <w:sz w:val="24"/>
          <w:szCs w:val="24"/>
        </w:rPr>
      </w:pPr>
      <w:r>
        <w:rPr>
          <w:sz w:val="24"/>
          <w:szCs w:val="24"/>
        </w:rPr>
        <w:t>Roll out the</w:t>
      </w:r>
      <w:r w:rsidR="00231236">
        <w:rPr>
          <w:sz w:val="24"/>
          <w:szCs w:val="24"/>
        </w:rPr>
        <w:t xml:space="preserve"> South Kent</w:t>
      </w:r>
      <w:r>
        <w:rPr>
          <w:sz w:val="24"/>
          <w:szCs w:val="24"/>
        </w:rPr>
        <w:t xml:space="preserve"> pilot across Kent </w:t>
      </w:r>
    </w:p>
    <w:p w:rsidR="001A2445" w:rsidRDefault="001A2445" w:rsidP="008D2BC5">
      <w:pPr>
        <w:rPr>
          <w:sz w:val="24"/>
          <w:szCs w:val="24"/>
        </w:rPr>
      </w:pPr>
      <w:r w:rsidRPr="001A2445">
        <w:rPr>
          <w:sz w:val="24"/>
          <w:szCs w:val="24"/>
        </w:rPr>
        <w:t>Need to put housing on notice</w:t>
      </w:r>
      <w:r w:rsidR="00B721B8">
        <w:rPr>
          <w:sz w:val="24"/>
          <w:szCs w:val="24"/>
        </w:rPr>
        <w:t xml:space="preserve"> when YP presents as homeless/at risk of homelessness,</w:t>
      </w:r>
      <w:r w:rsidRPr="001A2445">
        <w:rPr>
          <w:sz w:val="24"/>
          <w:szCs w:val="24"/>
        </w:rPr>
        <w:t xml:space="preserve"> with open communication between LHA and KCC as the LHA may have knowledge of the YP and his/her family.</w:t>
      </w:r>
    </w:p>
    <w:p w:rsidR="001A2445" w:rsidRDefault="001A2445" w:rsidP="008D2BC5">
      <w:pPr>
        <w:rPr>
          <w:sz w:val="24"/>
          <w:szCs w:val="24"/>
        </w:rPr>
      </w:pPr>
      <w:r>
        <w:rPr>
          <w:sz w:val="24"/>
          <w:szCs w:val="24"/>
        </w:rPr>
        <w:t xml:space="preserve">LHA needs to be aware </w:t>
      </w:r>
      <w:r w:rsidR="00B721B8">
        <w:rPr>
          <w:sz w:val="24"/>
          <w:szCs w:val="24"/>
        </w:rPr>
        <w:t xml:space="preserve">of the threshold for referring </w:t>
      </w:r>
      <w:r>
        <w:rPr>
          <w:sz w:val="24"/>
          <w:szCs w:val="24"/>
        </w:rPr>
        <w:t xml:space="preserve"> YP to Early Help.</w:t>
      </w:r>
    </w:p>
    <w:p w:rsidR="001A2445" w:rsidRDefault="001A2445" w:rsidP="008D2BC5">
      <w:pPr>
        <w:rPr>
          <w:sz w:val="24"/>
          <w:szCs w:val="24"/>
        </w:rPr>
      </w:pPr>
      <w:r>
        <w:rPr>
          <w:sz w:val="24"/>
          <w:szCs w:val="24"/>
        </w:rPr>
        <w:t>Build positive relationships including commissioning.</w:t>
      </w:r>
    </w:p>
    <w:p w:rsidR="001A2445" w:rsidRDefault="001A2445" w:rsidP="008D2BC5">
      <w:pPr>
        <w:rPr>
          <w:sz w:val="24"/>
          <w:szCs w:val="24"/>
        </w:rPr>
      </w:pPr>
      <w:r>
        <w:rPr>
          <w:sz w:val="24"/>
          <w:szCs w:val="24"/>
        </w:rPr>
        <w:t>Recognising changes in legislation and adapting decisions/processes in order to comply</w:t>
      </w:r>
      <w:r w:rsidR="00231236">
        <w:rPr>
          <w:sz w:val="24"/>
          <w:szCs w:val="24"/>
        </w:rPr>
        <w:t>.</w:t>
      </w:r>
    </w:p>
    <w:p w:rsidR="00231236" w:rsidRDefault="00231236" w:rsidP="008D2BC5">
      <w:pPr>
        <w:rPr>
          <w:sz w:val="24"/>
          <w:szCs w:val="24"/>
        </w:rPr>
      </w:pPr>
      <w:r>
        <w:rPr>
          <w:sz w:val="24"/>
          <w:szCs w:val="24"/>
        </w:rPr>
        <w:t>Find our youth hub.</w:t>
      </w:r>
    </w:p>
    <w:p w:rsidR="00A36CD4" w:rsidRDefault="0064594A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Group Discussion 3: Stage 4 of the Positive Pathway and move on support for care leavers</w:t>
      </w:r>
    </w:p>
    <w:p w:rsidR="0064594A" w:rsidRDefault="0064594A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Commissioned supported housing to meet a range of needs</w:t>
      </w:r>
    </w:p>
    <w:p w:rsidR="0064594A" w:rsidRDefault="0064594A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YP and Care Leavers prepared and supported into independence</w:t>
      </w:r>
    </w:p>
    <w:p w:rsidR="0064594A" w:rsidRDefault="0064594A" w:rsidP="008D2BC5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64594A" w:rsidRDefault="0064594A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the gaps, pressures and challenges?</w:t>
      </w:r>
    </w:p>
    <w:p w:rsidR="0064594A" w:rsidRDefault="0064594A" w:rsidP="008D2BC5">
      <w:pPr>
        <w:rPr>
          <w:sz w:val="24"/>
          <w:szCs w:val="24"/>
        </w:rPr>
      </w:pPr>
      <w:r>
        <w:rPr>
          <w:sz w:val="24"/>
          <w:szCs w:val="24"/>
        </w:rPr>
        <w:t>Uncertainty about the future of supported accommodation.</w:t>
      </w:r>
    </w:p>
    <w:p w:rsidR="0064594A" w:rsidRDefault="00AD73F9" w:rsidP="008D2B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02F06">
        <w:rPr>
          <w:b/>
          <w:sz w:val="24"/>
          <w:szCs w:val="24"/>
        </w:rPr>
        <w:t>What could you do to improve your supported accommodation provision for 16-17 year olds, care leavers and other vulnerable 18+ young people?</w:t>
      </w:r>
    </w:p>
    <w:p w:rsidR="00994E66" w:rsidRDefault="00F02F06" w:rsidP="008D2BC5">
      <w:pPr>
        <w:rPr>
          <w:sz w:val="24"/>
          <w:szCs w:val="24"/>
        </w:rPr>
      </w:pPr>
      <w:r>
        <w:rPr>
          <w:sz w:val="24"/>
          <w:szCs w:val="24"/>
        </w:rPr>
        <w:t>Maidstone has purchased own temporary accommodation</w:t>
      </w:r>
      <w:r w:rsidR="00994E66">
        <w:rPr>
          <w:sz w:val="24"/>
          <w:szCs w:val="24"/>
        </w:rPr>
        <w:t>.</w:t>
      </w:r>
      <w:r w:rsidR="00B721B8">
        <w:rPr>
          <w:sz w:val="24"/>
          <w:szCs w:val="24"/>
        </w:rPr>
        <w:t xml:space="preserve"> A cost but potential savings.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More targeted/subjective support.</w:t>
      </w:r>
    </w:p>
    <w:p w:rsidR="00994E66" w:rsidRDefault="00994E66" w:rsidP="008D2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Priority Action Points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Need to be involved in the</w:t>
      </w:r>
      <w:r w:rsidR="009E6D50">
        <w:rPr>
          <w:sz w:val="24"/>
          <w:szCs w:val="24"/>
        </w:rPr>
        <w:t xml:space="preserve"> former</w:t>
      </w:r>
      <w:r>
        <w:rPr>
          <w:sz w:val="24"/>
          <w:szCs w:val="24"/>
        </w:rPr>
        <w:t xml:space="preserve"> SP</w:t>
      </w:r>
      <w:r w:rsidR="009E6D50">
        <w:rPr>
          <w:sz w:val="24"/>
          <w:szCs w:val="24"/>
        </w:rPr>
        <w:t xml:space="preserve"> Specialist Children</w:t>
      </w:r>
      <w:bookmarkStart w:id="0" w:name="_GoBack"/>
      <w:bookmarkEnd w:id="0"/>
      <w:r w:rsidR="009E6D50">
        <w:rPr>
          <w:sz w:val="24"/>
          <w:szCs w:val="24"/>
        </w:rPr>
        <w:t xml:space="preserve"> Services </w:t>
      </w:r>
      <w:r>
        <w:rPr>
          <w:sz w:val="24"/>
          <w:szCs w:val="24"/>
        </w:rPr>
        <w:t xml:space="preserve"> housing panels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Band B of the Housing Register for move on.  Most LHAs are doing this, but consider backdating the effective dates.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Tenancy Training so that YP is able to sustain tenancy</w:t>
      </w:r>
      <w:r w:rsidR="000973EA">
        <w:rPr>
          <w:sz w:val="24"/>
          <w:szCs w:val="24"/>
        </w:rPr>
        <w:t xml:space="preserve"> and improve independent living skills</w:t>
      </w:r>
      <w:r>
        <w:rPr>
          <w:sz w:val="24"/>
          <w:szCs w:val="24"/>
        </w:rPr>
        <w:t>.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Decide priority by area rather than district.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LHA to purchase own temporary accommodation –there is a cost, but there will be long term savings.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Explore crash pad facility.</w:t>
      </w:r>
    </w:p>
    <w:p w:rsidR="00994E66" w:rsidRDefault="00994E66" w:rsidP="008D2BC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0973EA">
        <w:rPr>
          <w:sz w:val="24"/>
          <w:szCs w:val="24"/>
        </w:rPr>
        <w:t>eciprocal</w:t>
      </w:r>
      <w:r>
        <w:rPr>
          <w:sz w:val="24"/>
          <w:szCs w:val="24"/>
        </w:rPr>
        <w:t xml:space="preserve">  </w:t>
      </w:r>
      <w:r w:rsidR="000973EA">
        <w:rPr>
          <w:sz w:val="24"/>
          <w:szCs w:val="24"/>
        </w:rPr>
        <w:t>cross district allocations  for YP at risk or where parents in different locations for example.</w:t>
      </w:r>
    </w:p>
    <w:p w:rsidR="00F02F06" w:rsidRDefault="00F02F06" w:rsidP="008D2B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4E66" w:rsidRPr="00F02F06" w:rsidRDefault="00994E66" w:rsidP="008D2BC5">
      <w:pPr>
        <w:rPr>
          <w:sz w:val="24"/>
          <w:szCs w:val="24"/>
        </w:rPr>
      </w:pPr>
    </w:p>
    <w:p w:rsidR="00F02F06" w:rsidRPr="00F02F06" w:rsidRDefault="00F02F06" w:rsidP="008D2BC5">
      <w:pPr>
        <w:rPr>
          <w:b/>
          <w:sz w:val="24"/>
          <w:szCs w:val="24"/>
        </w:rPr>
      </w:pPr>
    </w:p>
    <w:p w:rsidR="00A36CD4" w:rsidRPr="005853B8" w:rsidRDefault="00A36CD4" w:rsidP="008D2BC5">
      <w:pPr>
        <w:rPr>
          <w:sz w:val="24"/>
          <w:szCs w:val="24"/>
        </w:rPr>
      </w:pPr>
    </w:p>
    <w:p w:rsidR="008D2BC5" w:rsidRPr="008D2BC5" w:rsidRDefault="008D2BC5" w:rsidP="008D2BC5">
      <w:pPr>
        <w:rPr>
          <w:sz w:val="24"/>
          <w:szCs w:val="24"/>
        </w:rPr>
      </w:pPr>
    </w:p>
    <w:p w:rsidR="008D2BC5" w:rsidRPr="008D2BC5" w:rsidRDefault="008D2BC5" w:rsidP="008D2BC5">
      <w:pPr>
        <w:rPr>
          <w:sz w:val="24"/>
          <w:szCs w:val="24"/>
        </w:rPr>
      </w:pPr>
    </w:p>
    <w:p w:rsidR="00B32921" w:rsidRDefault="00B721B8" w:rsidP="00B72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Group Discussion – Move on Housing Options</w:t>
      </w:r>
    </w:p>
    <w:p w:rsidR="005145B4" w:rsidRPr="005145B4" w:rsidRDefault="005145B4" w:rsidP="005145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45B4">
        <w:rPr>
          <w:sz w:val="24"/>
          <w:szCs w:val="24"/>
        </w:rPr>
        <w:t>In order to enable move on the YP should be helped to:</w:t>
      </w:r>
    </w:p>
    <w:p w:rsidR="005145B4" w:rsidRPr="005145B4" w:rsidRDefault="005145B4" w:rsidP="005145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45B4">
        <w:rPr>
          <w:sz w:val="24"/>
          <w:szCs w:val="24"/>
        </w:rPr>
        <w:t>Develops skills in order to obtain employment</w:t>
      </w:r>
      <w:r w:rsidR="00135E27">
        <w:rPr>
          <w:sz w:val="24"/>
          <w:szCs w:val="24"/>
        </w:rPr>
        <w:t xml:space="preserve"> (link with Job Centre)</w:t>
      </w:r>
    </w:p>
    <w:p w:rsidR="005145B4" w:rsidRPr="005145B4" w:rsidRDefault="005145B4" w:rsidP="005145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45B4">
        <w:rPr>
          <w:sz w:val="24"/>
          <w:szCs w:val="24"/>
        </w:rPr>
        <w:t>Undergo tenancy training including budgeting/understanding their rights and responsibilities</w:t>
      </w:r>
    </w:p>
    <w:p w:rsidR="005145B4" w:rsidRDefault="005145B4" w:rsidP="005145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45B4">
        <w:rPr>
          <w:sz w:val="24"/>
          <w:szCs w:val="24"/>
        </w:rPr>
        <w:t>Understand the reality of the available housing options</w:t>
      </w:r>
    </w:p>
    <w:p w:rsidR="005145B4" w:rsidRDefault="005145B4" w:rsidP="005145B4">
      <w:pPr>
        <w:rPr>
          <w:sz w:val="24"/>
          <w:szCs w:val="24"/>
        </w:rPr>
      </w:pPr>
      <w:r>
        <w:rPr>
          <w:sz w:val="24"/>
          <w:szCs w:val="24"/>
        </w:rPr>
        <w:t xml:space="preserve">More support should be provided once the YP has moved on to ensure </w:t>
      </w:r>
      <w:r w:rsidR="00135E27">
        <w:rPr>
          <w:sz w:val="24"/>
          <w:szCs w:val="24"/>
        </w:rPr>
        <w:t>successful independent living.</w:t>
      </w:r>
    </w:p>
    <w:p w:rsidR="00EE075B" w:rsidRDefault="00EE075B" w:rsidP="005145B4">
      <w:pPr>
        <w:rPr>
          <w:sz w:val="24"/>
          <w:szCs w:val="24"/>
        </w:rPr>
      </w:pPr>
      <w:r w:rsidRPr="00EE075B">
        <w:rPr>
          <w:sz w:val="24"/>
          <w:szCs w:val="24"/>
        </w:rPr>
        <w:t>Parents taking responsibility – could still help the YP even if they don’t live together.</w:t>
      </w:r>
    </w:p>
    <w:p w:rsidR="00135E27" w:rsidRDefault="00135E27" w:rsidP="005145B4">
      <w:pPr>
        <w:rPr>
          <w:sz w:val="24"/>
          <w:szCs w:val="24"/>
        </w:rPr>
      </w:pPr>
      <w:r>
        <w:rPr>
          <w:sz w:val="24"/>
          <w:szCs w:val="24"/>
        </w:rPr>
        <w:t>Commissioning across services – pooling assets, joint commissioning.</w:t>
      </w:r>
    </w:p>
    <w:p w:rsidR="005145B4" w:rsidRDefault="00EE075B" w:rsidP="00B721B8">
      <w:pPr>
        <w:rPr>
          <w:b/>
          <w:sz w:val="24"/>
          <w:szCs w:val="24"/>
        </w:rPr>
      </w:pPr>
      <w:r>
        <w:rPr>
          <w:sz w:val="24"/>
          <w:szCs w:val="24"/>
        </w:rPr>
        <w:t>Joint strategic planning.</w:t>
      </w:r>
    </w:p>
    <w:p w:rsidR="00B721B8" w:rsidRDefault="00EE075B" w:rsidP="00B721B8">
      <w:pPr>
        <w:rPr>
          <w:sz w:val="24"/>
          <w:szCs w:val="24"/>
        </w:rPr>
      </w:pPr>
      <w:r>
        <w:rPr>
          <w:sz w:val="24"/>
          <w:szCs w:val="24"/>
        </w:rPr>
        <w:t>Provide</w:t>
      </w:r>
      <w:r w:rsidR="00AB5250">
        <w:rPr>
          <w:sz w:val="24"/>
          <w:szCs w:val="24"/>
        </w:rPr>
        <w:t xml:space="preserve"> some case studies for senior managers at KCC.</w:t>
      </w:r>
    </w:p>
    <w:p w:rsidR="00AB5250" w:rsidRDefault="00AB5250" w:rsidP="00B721B8">
      <w:pPr>
        <w:rPr>
          <w:sz w:val="24"/>
          <w:szCs w:val="24"/>
        </w:rPr>
      </w:pPr>
      <w:r>
        <w:rPr>
          <w:sz w:val="24"/>
          <w:szCs w:val="24"/>
        </w:rPr>
        <w:t>Do an assessment of supported units of housing stock across County.</w:t>
      </w:r>
    </w:p>
    <w:p w:rsidR="00AB5250" w:rsidRDefault="00AB5250" w:rsidP="00B721B8">
      <w:pPr>
        <w:rPr>
          <w:sz w:val="24"/>
          <w:szCs w:val="24"/>
        </w:rPr>
      </w:pPr>
      <w:r>
        <w:rPr>
          <w:sz w:val="24"/>
          <w:szCs w:val="24"/>
        </w:rPr>
        <w:t>Look at shared housing options (e.g. university style) and also converting</w:t>
      </w:r>
      <w:r w:rsidR="005145B4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</w:t>
      </w:r>
      <w:r w:rsidR="00E83E92">
        <w:rPr>
          <w:sz w:val="24"/>
          <w:szCs w:val="24"/>
        </w:rPr>
        <w:t>supported accommodation 1 bed flats into 2 ‘bedsit’ style units with shared kitchen and bathroom</w:t>
      </w:r>
      <w:r w:rsidR="00135E27">
        <w:rPr>
          <w:sz w:val="24"/>
          <w:szCs w:val="24"/>
        </w:rPr>
        <w:t>, bearing in mind that shared accommodation would not suit everyone, but there may be young people who would like to share to avoid isolation.</w:t>
      </w:r>
      <w:r w:rsidR="001F356B">
        <w:rPr>
          <w:sz w:val="24"/>
          <w:szCs w:val="24"/>
        </w:rPr>
        <w:t xml:space="preserve"> </w:t>
      </w:r>
      <w:r w:rsidR="001F356B" w:rsidRPr="001F356B">
        <w:rPr>
          <w:sz w:val="24"/>
          <w:szCs w:val="24"/>
        </w:rPr>
        <w:t>Listen to voice of young person as to suitable independent accommodation.</w:t>
      </w:r>
    </w:p>
    <w:p w:rsidR="00E83E92" w:rsidRDefault="00E83E92" w:rsidP="00B721B8">
      <w:pPr>
        <w:rPr>
          <w:sz w:val="24"/>
          <w:szCs w:val="24"/>
        </w:rPr>
      </w:pPr>
      <w:r>
        <w:rPr>
          <w:sz w:val="24"/>
          <w:szCs w:val="24"/>
        </w:rPr>
        <w:t>Target those</w:t>
      </w:r>
      <w:r w:rsidR="00292CDD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under-occupying homes in the social rented sector</w:t>
      </w:r>
      <w:r w:rsidR="00292CDD">
        <w:rPr>
          <w:sz w:val="24"/>
          <w:szCs w:val="24"/>
        </w:rPr>
        <w:t xml:space="preserve"> because of the </w:t>
      </w:r>
      <w:r>
        <w:rPr>
          <w:sz w:val="24"/>
          <w:szCs w:val="24"/>
        </w:rPr>
        <w:t xml:space="preserve">spare room subsidy to allow young person as a lodger. </w:t>
      </w:r>
      <w:r w:rsidR="00292CDD">
        <w:rPr>
          <w:sz w:val="24"/>
          <w:szCs w:val="24"/>
        </w:rPr>
        <w:t>Arrange a</w:t>
      </w:r>
      <w:r>
        <w:rPr>
          <w:sz w:val="24"/>
          <w:szCs w:val="24"/>
        </w:rPr>
        <w:t xml:space="preserve"> forum, inviting those with spare rooms and young people.</w:t>
      </w:r>
    </w:p>
    <w:p w:rsidR="008C18F4" w:rsidRDefault="00E83E92" w:rsidP="00B721B8">
      <w:pPr>
        <w:rPr>
          <w:sz w:val="24"/>
          <w:szCs w:val="24"/>
        </w:rPr>
      </w:pPr>
      <w:r>
        <w:rPr>
          <w:sz w:val="24"/>
          <w:szCs w:val="24"/>
        </w:rPr>
        <w:t>Educate next generation re the fact that social housing is not now a house for life</w:t>
      </w:r>
      <w:r w:rsidR="008C18F4">
        <w:rPr>
          <w:sz w:val="24"/>
          <w:szCs w:val="24"/>
        </w:rPr>
        <w:t xml:space="preserve"> and that affordability needs to be looked at.</w:t>
      </w:r>
    </w:p>
    <w:p w:rsidR="00E83E92" w:rsidRDefault="008C18F4" w:rsidP="00B721B8">
      <w:pPr>
        <w:rPr>
          <w:sz w:val="24"/>
          <w:szCs w:val="24"/>
        </w:rPr>
      </w:pPr>
      <w:r>
        <w:rPr>
          <w:sz w:val="24"/>
          <w:szCs w:val="24"/>
        </w:rPr>
        <w:t>There is a need to change the mind set of young people to demonstrate the reality of the housing market.</w:t>
      </w:r>
    </w:p>
    <w:p w:rsidR="00E83E92" w:rsidRDefault="00E83E92" w:rsidP="00B721B8">
      <w:pPr>
        <w:rPr>
          <w:sz w:val="24"/>
          <w:szCs w:val="24"/>
        </w:rPr>
      </w:pPr>
    </w:p>
    <w:p w:rsid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C528E4" w:rsidRDefault="00C528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3E92" w:rsidRDefault="00C528E4" w:rsidP="00B721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Summary</w:t>
      </w:r>
    </w:p>
    <w:p w:rsidR="00260A32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>The workshop was a very positive one</w:t>
      </w:r>
      <w:r w:rsidR="00260A32">
        <w:rPr>
          <w:sz w:val="24"/>
          <w:szCs w:val="24"/>
        </w:rPr>
        <w:t xml:space="preserve"> where it was apparent that Children’s services and Housing Services really want to work together in order to prevent homelessness for 16/17 year olds and care leavers. </w:t>
      </w:r>
    </w:p>
    <w:p w:rsidR="00C528E4" w:rsidRDefault="00260A32" w:rsidP="00B721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8E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528E4">
        <w:rPr>
          <w:sz w:val="24"/>
          <w:szCs w:val="24"/>
        </w:rPr>
        <w:t>he main points in order to create a positive pathway across Kent for Young People are as follows:</w:t>
      </w:r>
    </w:p>
    <w:p w:rsid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>The South Kent pilot with Early Help and ASTs to be rolled out across Kent.</w:t>
      </w:r>
    </w:p>
    <w:p w:rsid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 xml:space="preserve">Local Housing Authority to be </w:t>
      </w:r>
      <w:r w:rsidR="00260A32">
        <w:rPr>
          <w:sz w:val="24"/>
          <w:szCs w:val="24"/>
        </w:rPr>
        <w:t>alerted</w:t>
      </w:r>
      <w:r>
        <w:rPr>
          <w:sz w:val="24"/>
          <w:szCs w:val="24"/>
        </w:rPr>
        <w:t xml:space="preserve"> early on in the process if a YP is stat</w:t>
      </w:r>
      <w:r w:rsidR="00063661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that </w:t>
      </w:r>
      <w:r w:rsidR="00063661">
        <w:rPr>
          <w:sz w:val="24"/>
          <w:szCs w:val="24"/>
        </w:rPr>
        <w:t>he/she is</w:t>
      </w:r>
      <w:r>
        <w:rPr>
          <w:sz w:val="24"/>
          <w:szCs w:val="24"/>
        </w:rPr>
        <w:t xml:space="preserve"> homeless/at risk of homelessness</w:t>
      </w:r>
      <w:r w:rsidR="00260A32">
        <w:rPr>
          <w:sz w:val="24"/>
          <w:szCs w:val="24"/>
        </w:rPr>
        <w:t xml:space="preserve">, as they may have knowledge of the family and be able to assist. </w:t>
      </w:r>
    </w:p>
    <w:p w:rsid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 xml:space="preserve">Home visits to parents/carers as soon as possible – not just a phone call. </w:t>
      </w:r>
    </w:p>
    <w:p w:rsid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>Reminder to</w:t>
      </w:r>
      <w:r w:rsidRPr="00C528E4">
        <w:rPr>
          <w:sz w:val="24"/>
          <w:szCs w:val="24"/>
        </w:rPr>
        <w:t xml:space="preserve"> parents </w:t>
      </w:r>
      <w:r>
        <w:rPr>
          <w:sz w:val="24"/>
          <w:szCs w:val="24"/>
        </w:rPr>
        <w:t>to take</w:t>
      </w:r>
      <w:r w:rsidRPr="00C528E4">
        <w:rPr>
          <w:sz w:val="24"/>
          <w:szCs w:val="24"/>
        </w:rPr>
        <w:t xml:space="preserve"> responsibility for their </w:t>
      </w:r>
      <w:r>
        <w:rPr>
          <w:sz w:val="24"/>
          <w:szCs w:val="24"/>
        </w:rPr>
        <w:t>children</w:t>
      </w:r>
      <w:r w:rsidRPr="00C528E4">
        <w:rPr>
          <w:sz w:val="24"/>
          <w:szCs w:val="24"/>
        </w:rPr>
        <w:t>.</w:t>
      </w:r>
    </w:p>
    <w:p w:rsid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>Information and advice for YP</w:t>
      </w:r>
      <w:r w:rsidR="00063661">
        <w:rPr>
          <w:sz w:val="24"/>
          <w:szCs w:val="24"/>
        </w:rPr>
        <w:t xml:space="preserve"> and their families</w:t>
      </w:r>
      <w:r>
        <w:rPr>
          <w:sz w:val="24"/>
          <w:szCs w:val="24"/>
        </w:rPr>
        <w:t xml:space="preserve"> to be realistic and transparent - to be web based – perhaps a phone app?</w:t>
      </w:r>
    </w:p>
    <w:p w:rsidR="00063661" w:rsidRDefault="00063661" w:rsidP="00B721B8">
      <w:pPr>
        <w:rPr>
          <w:sz w:val="24"/>
          <w:szCs w:val="24"/>
        </w:rPr>
      </w:pPr>
      <w:r>
        <w:rPr>
          <w:sz w:val="24"/>
          <w:szCs w:val="24"/>
        </w:rPr>
        <w:t>Clear information between agencies from outset and an agreement that the message given to the YP and their families is clear and consistent from all</w:t>
      </w:r>
      <w:r w:rsidR="00260A32">
        <w:rPr>
          <w:sz w:val="24"/>
          <w:szCs w:val="24"/>
        </w:rPr>
        <w:t xml:space="preserve">, with the knowledge that this is </w:t>
      </w:r>
      <w:r w:rsidR="009106EA">
        <w:rPr>
          <w:sz w:val="24"/>
          <w:szCs w:val="24"/>
        </w:rPr>
        <w:t>the process, no matter which agency the YP goes to.</w:t>
      </w:r>
      <w:r w:rsidR="00260A32">
        <w:rPr>
          <w:sz w:val="24"/>
          <w:szCs w:val="24"/>
        </w:rPr>
        <w:t xml:space="preserve"> </w:t>
      </w:r>
    </w:p>
    <w:p w:rsidR="00B11EEB" w:rsidRDefault="00B11EEB" w:rsidP="00B721B8">
      <w:pPr>
        <w:rPr>
          <w:sz w:val="24"/>
          <w:szCs w:val="24"/>
        </w:rPr>
      </w:pPr>
      <w:r>
        <w:rPr>
          <w:sz w:val="24"/>
          <w:szCs w:val="24"/>
        </w:rPr>
        <w:t>More work with Leaving Care services to give housing advice/options when needed.</w:t>
      </w:r>
    </w:p>
    <w:p w:rsidR="00B11EEB" w:rsidRDefault="00B11EEB" w:rsidP="00B721B8">
      <w:pPr>
        <w:rPr>
          <w:sz w:val="24"/>
          <w:szCs w:val="24"/>
        </w:rPr>
      </w:pPr>
      <w:r>
        <w:rPr>
          <w:sz w:val="24"/>
          <w:szCs w:val="24"/>
        </w:rPr>
        <w:t>Joint strategic planning to look at various accommodation options including crash pads.</w:t>
      </w:r>
    </w:p>
    <w:p w:rsidR="00B11EEB" w:rsidRDefault="00B11EEB" w:rsidP="00B721B8">
      <w:pPr>
        <w:rPr>
          <w:sz w:val="24"/>
          <w:szCs w:val="24"/>
        </w:rPr>
      </w:pPr>
      <w:r>
        <w:rPr>
          <w:sz w:val="24"/>
          <w:szCs w:val="24"/>
        </w:rPr>
        <w:t>Refresh YP Homeless Protocol.</w:t>
      </w:r>
    </w:p>
    <w:p w:rsidR="00063661" w:rsidRDefault="00063661" w:rsidP="00B721B8">
      <w:pPr>
        <w:rPr>
          <w:sz w:val="24"/>
          <w:szCs w:val="24"/>
        </w:rPr>
      </w:pPr>
    </w:p>
    <w:p w:rsidR="00C528E4" w:rsidRDefault="00C528E4" w:rsidP="00B721B8">
      <w:pPr>
        <w:rPr>
          <w:sz w:val="24"/>
          <w:szCs w:val="24"/>
        </w:rPr>
      </w:pPr>
    </w:p>
    <w:p w:rsidR="00C528E4" w:rsidRDefault="00C528E4" w:rsidP="00B721B8">
      <w:pPr>
        <w:rPr>
          <w:sz w:val="24"/>
          <w:szCs w:val="24"/>
        </w:rPr>
      </w:pPr>
    </w:p>
    <w:p w:rsidR="00C528E4" w:rsidRDefault="00C528E4" w:rsidP="00B721B8">
      <w:pPr>
        <w:rPr>
          <w:sz w:val="24"/>
          <w:szCs w:val="24"/>
        </w:rPr>
      </w:pPr>
    </w:p>
    <w:p w:rsidR="00C528E4" w:rsidRPr="00C528E4" w:rsidRDefault="00C528E4" w:rsidP="00B721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528E4" w:rsidRPr="00C528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C5" w:rsidRDefault="008D2BC5" w:rsidP="008D2BC5">
      <w:pPr>
        <w:spacing w:after="0" w:line="240" w:lineRule="auto"/>
      </w:pPr>
      <w:r>
        <w:separator/>
      </w:r>
    </w:p>
  </w:endnote>
  <w:endnote w:type="continuationSeparator" w:id="0">
    <w:p w:rsidR="008D2BC5" w:rsidRDefault="008D2BC5" w:rsidP="008D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535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BC5" w:rsidRDefault="008D2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2BC5" w:rsidRDefault="008D2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C5" w:rsidRDefault="008D2BC5" w:rsidP="008D2BC5">
      <w:pPr>
        <w:spacing w:after="0" w:line="240" w:lineRule="auto"/>
      </w:pPr>
      <w:r>
        <w:separator/>
      </w:r>
    </w:p>
  </w:footnote>
  <w:footnote w:type="continuationSeparator" w:id="0">
    <w:p w:rsidR="008D2BC5" w:rsidRDefault="008D2BC5" w:rsidP="008D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AA8"/>
    <w:multiLevelType w:val="hybridMultilevel"/>
    <w:tmpl w:val="4704C006"/>
    <w:lvl w:ilvl="0" w:tplc="AC04B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723BE"/>
    <w:multiLevelType w:val="hybridMultilevel"/>
    <w:tmpl w:val="C760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090"/>
    <w:multiLevelType w:val="hybridMultilevel"/>
    <w:tmpl w:val="1C22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7BF3"/>
    <w:multiLevelType w:val="hybridMultilevel"/>
    <w:tmpl w:val="64BC0E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CB"/>
    <w:rsid w:val="00010451"/>
    <w:rsid w:val="00063661"/>
    <w:rsid w:val="000973EA"/>
    <w:rsid w:val="000C4D4D"/>
    <w:rsid w:val="00135E27"/>
    <w:rsid w:val="001A2445"/>
    <w:rsid w:val="001C45FE"/>
    <w:rsid w:val="001F356B"/>
    <w:rsid w:val="00231236"/>
    <w:rsid w:val="00260A32"/>
    <w:rsid w:val="00292CDD"/>
    <w:rsid w:val="002977FC"/>
    <w:rsid w:val="00405C44"/>
    <w:rsid w:val="00444890"/>
    <w:rsid w:val="00451CCB"/>
    <w:rsid w:val="00483CD0"/>
    <w:rsid w:val="005145B4"/>
    <w:rsid w:val="005853B8"/>
    <w:rsid w:val="0064594A"/>
    <w:rsid w:val="006B1E06"/>
    <w:rsid w:val="0071023C"/>
    <w:rsid w:val="00813E04"/>
    <w:rsid w:val="00867C06"/>
    <w:rsid w:val="008C18F4"/>
    <w:rsid w:val="008D2BC5"/>
    <w:rsid w:val="009106EA"/>
    <w:rsid w:val="00915E90"/>
    <w:rsid w:val="0096129A"/>
    <w:rsid w:val="00994E66"/>
    <w:rsid w:val="009E6D50"/>
    <w:rsid w:val="009F3689"/>
    <w:rsid w:val="00A36CD4"/>
    <w:rsid w:val="00A82FFA"/>
    <w:rsid w:val="00AB5250"/>
    <w:rsid w:val="00AD73F9"/>
    <w:rsid w:val="00B11EEB"/>
    <w:rsid w:val="00B32921"/>
    <w:rsid w:val="00B721B8"/>
    <w:rsid w:val="00B7590C"/>
    <w:rsid w:val="00BC4B63"/>
    <w:rsid w:val="00C338FB"/>
    <w:rsid w:val="00C36364"/>
    <w:rsid w:val="00C528E4"/>
    <w:rsid w:val="00CF3BBB"/>
    <w:rsid w:val="00D30ED3"/>
    <w:rsid w:val="00D4219D"/>
    <w:rsid w:val="00D56012"/>
    <w:rsid w:val="00D9141F"/>
    <w:rsid w:val="00DB223E"/>
    <w:rsid w:val="00DC59BC"/>
    <w:rsid w:val="00E24B5E"/>
    <w:rsid w:val="00E83E92"/>
    <w:rsid w:val="00EA1BFE"/>
    <w:rsid w:val="00EB3A19"/>
    <w:rsid w:val="00ED14AA"/>
    <w:rsid w:val="00EE075B"/>
    <w:rsid w:val="00F02F06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5"/>
  </w:style>
  <w:style w:type="paragraph" w:styleId="Footer">
    <w:name w:val="footer"/>
    <w:basedOn w:val="Normal"/>
    <w:link w:val="FooterChar"/>
    <w:uiPriority w:val="99"/>
    <w:unhideWhenUsed/>
    <w:rsid w:val="008D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5"/>
  </w:style>
  <w:style w:type="paragraph" w:styleId="Footer">
    <w:name w:val="footer"/>
    <w:basedOn w:val="Normal"/>
    <w:link w:val="FooterChar"/>
    <w:uiPriority w:val="99"/>
    <w:unhideWhenUsed/>
    <w:rsid w:val="008D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EKServices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Clay</dc:creator>
  <cp:lastModifiedBy>Lesley Clay</cp:lastModifiedBy>
  <cp:revision>43</cp:revision>
  <dcterms:created xsi:type="dcterms:W3CDTF">2017-02-23T14:22:00Z</dcterms:created>
  <dcterms:modified xsi:type="dcterms:W3CDTF">2017-03-06T19:04:00Z</dcterms:modified>
</cp:coreProperties>
</file>