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0" w:rsidRDefault="001F5490" w:rsidP="00141AA6">
      <w:pPr>
        <w:spacing w:line="240" w:lineRule="auto"/>
        <w:jc w:val="center"/>
        <w:rPr>
          <w:b/>
          <w:u w:val="single"/>
        </w:rPr>
      </w:pPr>
      <w:r>
        <w:rPr>
          <w:b/>
          <w:u w:val="single"/>
        </w:rPr>
        <w:t>KENT HOUSING OPTIONS GROUP</w:t>
      </w:r>
    </w:p>
    <w:p w:rsidR="009E2810" w:rsidRDefault="001F5490" w:rsidP="00141AA6">
      <w:pPr>
        <w:spacing w:line="240" w:lineRule="auto"/>
        <w:jc w:val="center"/>
        <w:rPr>
          <w:b/>
          <w:u w:val="single"/>
        </w:rPr>
      </w:pPr>
      <w:r>
        <w:rPr>
          <w:b/>
          <w:u w:val="single"/>
        </w:rPr>
        <w:t xml:space="preserve">NOTES OF MEETING HELD ON </w:t>
      </w:r>
    </w:p>
    <w:p w:rsidR="00141AA6" w:rsidRDefault="006B6973" w:rsidP="00141AA6">
      <w:pPr>
        <w:spacing w:line="240" w:lineRule="auto"/>
        <w:jc w:val="center"/>
        <w:rPr>
          <w:b/>
          <w:u w:val="single"/>
        </w:rPr>
      </w:pPr>
      <w:r>
        <w:rPr>
          <w:b/>
          <w:u w:val="single"/>
        </w:rPr>
        <w:t>15 Sept</w:t>
      </w:r>
      <w:r w:rsidR="0093745F">
        <w:rPr>
          <w:b/>
          <w:u w:val="single"/>
        </w:rPr>
        <w:t xml:space="preserve"> 2016</w:t>
      </w:r>
    </w:p>
    <w:p w:rsidR="001F5490" w:rsidRDefault="00157BA5" w:rsidP="00141AA6">
      <w:pPr>
        <w:spacing w:line="240" w:lineRule="auto"/>
        <w:jc w:val="center"/>
        <w:rPr>
          <w:b/>
          <w:u w:val="single"/>
        </w:rPr>
      </w:pPr>
      <w:r>
        <w:rPr>
          <w:b/>
          <w:u w:val="single"/>
        </w:rPr>
        <w:t>Maidstone BC, Maidstone House</w:t>
      </w:r>
    </w:p>
    <w:p w:rsidR="004E16C0" w:rsidRDefault="004E16C0" w:rsidP="001F5490">
      <w:pPr>
        <w:jc w:val="center"/>
        <w:rPr>
          <w:b/>
          <w:u w:val="single"/>
        </w:rPr>
      </w:pPr>
    </w:p>
    <w:p w:rsidR="00284F59" w:rsidRDefault="004E16C0" w:rsidP="004E16C0">
      <w:r>
        <w:rPr>
          <w:b/>
        </w:rPr>
        <w:t xml:space="preserve">Present: </w:t>
      </w:r>
      <w:r w:rsidR="000D5C91">
        <w:t>Marie Gerald, Chair and Dartford BC;</w:t>
      </w:r>
      <w:r w:rsidR="006A06C4">
        <w:t xml:space="preserve"> Jane</w:t>
      </w:r>
      <w:r w:rsidR="002C3D5B">
        <w:t xml:space="preserve"> </w:t>
      </w:r>
      <w:proofErr w:type="spellStart"/>
      <w:r w:rsidR="002C3D5B">
        <w:t>Smither</w:t>
      </w:r>
      <w:proofErr w:type="spellEnd"/>
      <w:r w:rsidR="002C3D5B">
        <w:t xml:space="preserve">, T &amp; M BC; </w:t>
      </w:r>
      <w:r w:rsidR="003063A6">
        <w:t xml:space="preserve"> </w:t>
      </w:r>
      <w:r w:rsidR="002C3D5B">
        <w:t xml:space="preserve"> </w:t>
      </w:r>
      <w:r w:rsidR="002A23D3">
        <w:t xml:space="preserve">Mark </w:t>
      </w:r>
      <w:proofErr w:type="spellStart"/>
      <w:r w:rsidR="002A23D3">
        <w:t>Breathwick</w:t>
      </w:r>
      <w:proofErr w:type="spellEnd"/>
      <w:r w:rsidR="002A23D3">
        <w:t>, Medway</w:t>
      </w:r>
      <w:r w:rsidR="00995FB1">
        <w:t xml:space="preserve">; </w:t>
      </w:r>
      <w:r w:rsidR="002A23D3">
        <w:t xml:space="preserve"> Council; Elly Toye, Dover DC; Vicky May, Thanet DC; Bev Jackson, Shepway DC; Ellie Kershaw, Maidstone BC;</w:t>
      </w:r>
      <w:r w:rsidR="00A25B61">
        <w:t xml:space="preserve"> Stuart Clifton, Maidstone; </w:t>
      </w:r>
      <w:r w:rsidR="002A23D3">
        <w:t xml:space="preserve"> </w:t>
      </w:r>
      <w:r w:rsidR="00995FB1">
        <w:t xml:space="preserve">Vicky </w:t>
      </w:r>
      <w:proofErr w:type="spellStart"/>
      <w:r w:rsidR="00995FB1">
        <w:t>Hodson</w:t>
      </w:r>
      <w:proofErr w:type="spellEnd"/>
      <w:r w:rsidR="00995FB1">
        <w:t xml:space="preserve">, Kent </w:t>
      </w:r>
      <w:proofErr w:type="spellStart"/>
      <w:r w:rsidR="00995FB1">
        <w:t>Homechoice</w:t>
      </w:r>
      <w:proofErr w:type="spellEnd"/>
      <w:r w:rsidR="00995FB1">
        <w:t xml:space="preserve">;  </w:t>
      </w:r>
      <w:proofErr w:type="spellStart"/>
      <w:r w:rsidR="00995FB1">
        <w:t>Sowei</w:t>
      </w:r>
      <w:proofErr w:type="spellEnd"/>
      <w:r w:rsidR="00995FB1">
        <w:t xml:space="preserve"> </w:t>
      </w:r>
      <w:proofErr w:type="spellStart"/>
      <w:r w:rsidR="00995FB1">
        <w:t>Smith,Sevenoaks</w:t>
      </w:r>
      <w:proofErr w:type="spellEnd"/>
      <w:r w:rsidR="00995FB1">
        <w:t xml:space="preserve">: </w:t>
      </w:r>
      <w:r w:rsidR="002A23D3">
        <w:t xml:space="preserve"> Lesley Clay, Kent JPPB;</w:t>
      </w:r>
      <w:r w:rsidR="0010339F">
        <w:t xml:space="preserve"> </w:t>
      </w:r>
      <w:r w:rsidR="002A23D3">
        <w:t xml:space="preserve"> </w:t>
      </w:r>
      <w:r w:rsidR="00FE6237">
        <w:rPr>
          <w:b/>
        </w:rPr>
        <w:t>Guest</w:t>
      </w:r>
      <w:r w:rsidR="00A008F5">
        <w:rPr>
          <w:b/>
        </w:rPr>
        <w:t>s</w:t>
      </w:r>
      <w:r w:rsidR="00FE6237">
        <w:rPr>
          <w:b/>
        </w:rPr>
        <w:t xml:space="preserve">:  </w:t>
      </w:r>
      <w:r w:rsidR="0010339F" w:rsidRPr="0010339F">
        <w:t>Margaret Wood Kent SSAFA</w:t>
      </w:r>
    </w:p>
    <w:p w:rsidR="004E16C0" w:rsidRPr="004E16C0" w:rsidRDefault="004E16C0" w:rsidP="004E16C0">
      <w:r>
        <w:rPr>
          <w:b/>
        </w:rPr>
        <w:t xml:space="preserve">Apologies: </w:t>
      </w:r>
      <w:r w:rsidR="005E220F">
        <w:t xml:space="preserve"> </w:t>
      </w:r>
      <w:r w:rsidR="006B6973">
        <w:t xml:space="preserve">Deborah White, WKHA, </w:t>
      </w:r>
      <w:r w:rsidR="00A44451">
        <w:t>Sylvia Roberts, Ashford BC</w:t>
      </w:r>
      <w:r w:rsidR="006B6973">
        <w:t xml:space="preserve">, Linda </w:t>
      </w:r>
      <w:proofErr w:type="spellStart"/>
      <w:r w:rsidR="006B6973">
        <w:t>Lauris</w:t>
      </w:r>
      <w:proofErr w:type="spellEnd"/>
      <w:r w:rsidR="006B6973">
        <w:t xml:space="preserve">, Gravesham, Lora McCourt, Canterbury, Jane Lang, </w:t>
      </w:r>
      <w:proofErr w:type="spellStart"/>
      <w:r w:rsidR="006B6973">
        <w:t>TWells</w:t>
      </w:r>
      <w:proofErr w:type="spellEnd"/>
      <w:r w:rsidR="006B6973">
        <w:t xml:space="preserve">, Jill </w:t>
      </w:r>
      <w:proofErr w:type="spellStart"/>
      <w:r w:rsidR="006B6973">
        <w:t>Pells</w:t>
      </w:r>
      <w:proofErr w:type="spellEnd"/>
      <w:r w:rsidR="006B6973">
        <w:t>, KHG</w:t>
      </w:r>
    </w:p>
    <w:tbl>
      <w:tblPr>
        <w:tblStyle w:val="TableGrid"/>
        <w:tblW w:w="0" w:type="auto"/>
        <w:tblLook w:val="04A0" w:firstRow="1" w:lastRow="0" w:firstColumn="1" w:lastColumn="0" w:noHBand="0" w:noVBand="1"/>
      </w:tblPr>
      <w:tblGrid>
        <w:gridCol w:w="661"/>
        <w:gridCol w:w="2398"/>
        <w:gridCol w:w="9679"/>
        <w:gridCol w:w="1436"/>
      </w:tblGrid>
      <w:tr w:rsidR="000E4DCD" w:rsidTr="00673371">
        <w:tc>
          <w:tcPr>
            <w:tcW w:w="661" w:type="dxa"/>
          </w:tcPr>
          <w:p w:rsidR="001F5490" w:rsidRDefault="001F5490" w:rsidP="001F5490">
            <w:pPr>
              <w:rPr>
                <w:b/>
                <w:u w:val="single"/>
              </w:rPr>
            </w:pPr>
          </w:p>
        </w:tc>
        <w:tc>
          <w:tcPr>
            <w:tcW w:w="2398" w:type="dxa"/>
          </w:tcPr>
          <w:p w:rsidR="001F5490" w:rsidRDefault="001F5490" w:rsidP="001F5490">
            <w:pPr>
              <w:rPr>
                <w:b/>
                <w:u w:val="single"/>
              </w:rPr>
            </w:pPr>
          </w:p>
        </w:tc>
        <w:tc>
          <w:tcPr>
            <w:tcW w:w="9679" w:type="dxa"/>
          </w:tcPr>
          <w:p w:rsidR="001F5490" w:rsidRDefault="001F5490" w:rsidP="001F5490">
            <w:pPr>
              <w:rPr>
                <w:b/>
                <w:u w:val="single"/>
              </w:rPr>
            </w:pPr>
          </w:p>
        </w:tc>
        <w:tc>
          <w:tcPr>
            <w:tcW w:w="1436" w:type="dxa"/>
          </w:tcPr>
          <w:p w:rsidR="001F5490" w:rsidRDefault="001F5490" w:rsidP="001F5490">
            <w:pPr>
              <w:rPr>
                <w:b/>
                <w:u w:val="single"/>
              </w:rPr>
            </w:pPr>
          </w:p>
        </w:tc>
      </w:tr>
      <w:tr w:rsidR="0082340D" w:rsidTr="00673371">
        <w:tc>
          <w:tcPr>
            <w:tcW w:w="661" w:type="dxa"/>
          </w:tcPr>
          <w:p w:rsidR="0082340D" w:rsidRPr="001F5490" w:rsidRDefault="0082340D" w:rsidP="001F5490">
            <w:pPr>
              <w:rPr>
                <w:b/>
              </w:rPr>
            </w:pPr>
            <w:r>
              <w:rPr>
                <w:b/>
              </w:rPr>
              <w:t>1.</w:t>
            </w:r>
          </w:p>
        </w:tc>
        <w:tc>
          <w:tcPr>
            <w:tcW w:w="2398" w:type="dxa"/>
          </w:tcPr>
          <w:p w:rsidR="0082340D" w:rsidRPr="00141AA6" w:rsidRDefault="0082340D" w:rsidP="00835490">
            <w:pPr>
              <w:rPr>
                <w:b/>
              </w:rPr>
            </w:pPr>
            <w:r w:rsidRPr="00141AA6">
              <w:rPr>
                <w:b/>
              </w:rPr>
              <w:t xml:space="preserve">Minutes and </w:t>
            </w:r>
            <w:r>
              <w:rPr>
                <w:b/>
              </w:rPr>
              <w:t>matters arising</w:t>
            </w:r>
          </w:p>
        </w:tc>
        <w:tc>
          <w:tcPr>
            <w:tcW w:w="9679" w:type="dxa"/>
          </w:tcPr>
          <w:p w:rsidR="0005457B" w:rsidRDefault="0005457B" w:rsidP="00835490">
            <w:r>
              <w:t>MG would like to ask that a representative from each LHA attend KHOG if HO managers are unable to attend as attendance from some LHAs has been infrequent.</w:t>
            </w:r>
          </w:p>
          <w:p w:rsidR="004D2534" w:rsidRDefault="004D2534" w:rsidP="00835490">
            <w:r>
              <w:t>VM is having problems with SCS closing down referrals</w:t>
            </w:r>
            <w:r w:rsidR="00441CFA">
              <w:t xml:space="preserve"> via Intentional Homeless with Children protocol</w:t>
            </w:r>
            <w:r>
              <w:t xml:space="preserve"> and then opening case again after a couple of weeks. MG suggested that if closed, client can</w:t>
            </w:r>
            <w:r w:rsidR="00441CFA">
              <w:t xml:space="preserve"> self</w:t>
            </w:r>
            <w:r>
              <w:t xml:space="preserve"> refer</w:t>
            </w:r>
            <w:r w:rsidR="00441CFA">
              <w:t xml:space="preserve"> to SCS.</w:t>
            </w:r>
          </w:p>
          <w:p w:rsidR="0005457B" w:rsidRDefault="0005457B" w:rsidP="00835490"/>
          <w:p w:rsidR="0082340D" w:rsidRDefault="0082340D" w:rsidP="00835490">
            <w:r>
              <w:t xml:space="preserve">Minutes of the meeting held on </w:t>
            </w:r>
            <w:r w:rsidR="00B53BEB">
              <w:t>16 June</w:t>
            </w:r>
            <w:r w:rsidR="000D5C91">
              <w:t xml:space="preserve"> 2016</w:t>
            </w:r>
            <w:r>
              <w:t xml:space="preserve"> were agreed and the Action Plan updated.</w:t>
            </w:r>
          </w:p>
          <w:p w:rsidR="006A06C4" w:rsidRDefault="006A06C4" w:rsidP="00835490"/>
          <w:p w:rsidR="0082340D" w:rsidRPr="00143029" w:rsidRDefault="0082340D" w:rsidP="00B53BEB"/>
        </w:tc>
        <w:tc>
          <w:tcPr>
            <w:tcW w:w="1436" w:type="dxa"/>
          </w:tcPr>
          <w:p w:rsidR="0082340D" w:rsidRDefault="0082340D" w:rsidP="001F5490">
            <w:pPr>
              <w:rPr>
                <w:b/>
                <w:u w:val="single"/>
              </w:rPr>
            </w:pPr>
          </w:p>
          <w:p w:rsidR="00935460" w:rsidRDefault="00935460" w:rsidP="0082340D">
            <w:pPr>
              <w:rPr>
                <w:b/>
                <w:sz w:val="16"/>
                <w:szCs w:val="16"/>
                <w:u w:val="single"/>
              </w:rPr>
            </w:pPr>
            <w:r>
              <w:rPr>
                <w:b/>
                <w:sz w:val="16"/>
                <w:szCs w:val="16"/>
                <w:u w:val="single"/>
              </w:rPr>
              <w:t xml:space="preserve">         </w:t>
            </w: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82340D" w:rsidRPr="0029464A" w:rsidRDefault="00935460" w:rsidP="0082340D">
            <w:pPr>
              <w:rPr>
                <w:b/>
                <w:sz w:val="16"/>
                <w:szCs w:val="16"/>
                <w:u w:val="single"/>
              </w:rPr>
            </w:pPr>
            <w:r>
              <w:rPr>
                <w:b/>
                <w:sz w:val="16"/>
                <w:szCs w:val="16"/>
                <w:u w:val="single"/>
              </w:rPr>
              <w:t xml:space="preserve">                </w:t>
            </w:r>
          </w:p>
        </w:tc>
      </w:tr>
      <w:tr w:rsidR="00CE33D3" w:rsidTr="00673371">
        <w:tc>
          <w:tcPr>
            <w:tcW w:w="661" w:type="dxa"/>
          </w:tcPr>
          <w:p w:rsidR="00CE33D3" w:rsidRDefault="00CE33D3" w:rsidP="001F5490">
            <w:pPr>
              <w:rPr>
                <w:b/>
              </w:rPr>
            </w:pPr>
            <w:r>
              <w:rPr>
                <w:b/>
              </w:rPr>
              <w:t>2.</w:t>
            </w:r>
          </w:p>
        </w:tc>
        <w:tc>
          <w:tcPr>
            <w:tcW w:w="2398" w:type="dxa"/>
          </w:tcPr>
          <w:p w:rsidR="00CE33D3" w:rsidRPr="000D5C91" w:rsidRDefault="009168CC" w:rsidP="00E27AC0">
            <w:pPr>
              <w:rPr>
                <w:b/>
              </w:rPr>
            </w:pPr>
            <w:r>
              <w:rPr>
                <w:b/>
              </w:rPr>
              <w:t>SSAFA</w:t>
            </w:r>
          </w:p>
        </w:tc>
        <w:tc>
          <w:tcPr>
            <w:tcW w:w="9679" w:type="dxa"/>
          </w:tcPr>
          <w:p w:rsidR="006833C6" w:rsidRDefault="009168CC" w:rsidP="00550B67">
            <w:r>
              <w:t>Charity founded in 1885 to raise funds to help soldiers and sailors going to the 2</w:t>
            </w:r>
            <w:r w:rsidRPr="009168CC">
              <w:rPr>
                <w:vertAlign w:val="superscript"/>
              </w:rPr>
              <w:t>nd</w:t>
            </w:r>
            <w:r>
              <w:t xml:space="preserve"> expeditionary force to Egypt.  There was no welfare structure e.g. for wives and families and a huge amount of money was raised. By 1890 there was a housing store at Plymouth so troops and families could get warm clothes on return from India.  1</w:t>
            </w:r>
            <w:r w:rsidRPr="009168CC">
              <w:rPr>
                <w:vertAlign w:val="superscript"/>
              </w:rPr>
              <w:t>st</w:t>
            </w:r>
            <w:r>
              <w:t xml:space="preserve"> WW SSAFA was asked to pay war widows’ pensions </w:t>
            </w:r>
            <w:proofErr w:type="spellStart"/>
            <w:r>
              <w:t>etc</w:t>
            </w:r>
            <w:proofErr w:type="spellEnd"/>
            <w:r>
              <w:t>, as there was no structure to do so from Government. By 1918, RBL was setting up housing,</w:t>
            </w:r>
            <w:r w:rsidR="00250B28">
              <w:t xml:space="preserve"> </w:t>
            </w:r>
            <w:r>
              <w:t xml:space="preserve">setting up the poppy factory </w:t>
            </w:r>
            <w:proofErr w:type="spellStart"/>
            <w:r>
              <w:t>etc</w:t>
            </w:r>
            <w:proofErr w:type="spellEnd"/>
            <w:r>
              <w:t xml:space="preserve"> and SSAFA do the smaller things.  SSAFA </w:t>
            </w:r>
            <w:r w:rsidR="00250B28">
              <w:t xml:space="preserve">today has a professional side, e.g. medical staff, social workers. RAF use SSAFA world wide for social work. They also have a voluntary side on bases, fund raising for needs on </w:t>
            </w:r>
            <w:r w:rsidR="00250B28">
              <w:lastRenderedPageBreak/>
              <w:t>that base. Voluntary part working with veterans, working on a one to one basis to try to solve problems.  There is a central part to pull all of this together and there is a sharing of ideas.  The whole of SSAFA in Kent is run by volunteers.  There are teams</w:t>
            </w:r>
            <w:r w:rsidR="00550B67">
              <w:t xml:space="preserve"> of case workers</w:t>
            </w:r>
            <w:r w:rsidR="00250B28">
              <w:t xml:space="preserve"> across Kent.  E.g. if someone needs housing, SSAFA would send a case worker out to complete an application form.  This form is used across the services</w:t>
            </w:r>
            <w:r w:rsidR="000428E5">
              <w:t xml:space="preserve"> to apply for funding from the various services</w:t>
            </w:r>
            <w:r w:rsidR="00250B28">
              <w:t>.  Try to help with deposit and first month’s rent</w:t>
            </w:r>
            <w:r w:rsidR="00550B67">
              <w:t xml:space="preserve"> by</w:t>
            </w:r>
            <w:r w:rsidR="00250B28">
              <w:t xml:space="preserve"> work</w:t>
            </w:r>
            <w:r w:rsidR="00550B67">
              <w:t>ing</w:t>
            </w:r>
            <w:r w:rsidR="00250B28">
              <w:t xml:space="preserve"> with the relevant benevolent fund</w:t>
            </w:r>
            <w:r w:rsidR="00550B67">
              <w:t>.</w:t>
            </w:r>
            <w:r w:rsidR="000428E5">
              <w:t xml:space="preserve"> </w:t>
            </w:r>
          </w:p>
          <w:p w:rsidR="00441CFA" w:rsidRDefault="000428E5" w:rsidP="00DB35DA">
            <w:r>
              <w:t xml:space="preserve">If trying to arrange housing, SSAFA would ask estate agent for all of the charges, rent in advance, </w:t>
            </w:r>
            <w:proofErr w:type="spellStart"/>
            <w:r>
              <w:t>etc</w:t>
            </w:r>
            <w:proofErr w:type="spellEnd"/>
            <w:r>
              <w:t xml:space="preserve"> before applying for funds.</w:t>
            </w:r>
            <w:r w:rsidR="00DB35DA">
              <w:t xml:space="preserve"> MW cited a case of paying B&amp;B for a person who failed the habitual residency test. The group advised </w:t>
            </w:r>
            <w:r w:rsidR="00441CFA">
              <w:t xml:space="preserve">MW </w:t>
            </w:r>
            <w:r w:rsidR="00DB35DA">
              <w:t>to appeal decision and JS, as SP lead, has given contact details to MW for future queries.</w:t>
            </w:r>
          </w:p>
          <w:p w:rsidR="000428E5" w:rsidRDefault="00DB35DA" w:rsidP="00DB35DA">
            <w:r>
              <w:t>SSAFA supplies support for various needs which veterans/families canno</w:t>
            </w:r>
            <w:r w:rsidR="00441CFA">
              <w:t>t</w:t>
            </w:r>
            <w:r>
              <w:t xml:space="preserve"> supply themselves, e.g. support for siblings to get together, family stays while S</w:t>
            </w:r>
            <w:r w:rsidR="00441CFA">
              <w:t>P</w:t>
            </w:r>
            <w:r>
              <w:t xml:space="preserve"> receiving treatment.   </w:t>
            </w:r>
            <w:r w:rsidR="002E14EA">
              <w:t>SSAFA also acts as an adoption agency for SP.</w:t>
            </w:r>
          </w:p>
          <w:p w:rsidR="002E14EA" w:rsidRDefault="002E14EA" w:rsidP="0099409E">
            <w:r>
              <w:t>VM – are referrals from people who have left services a few years ago or recently.  MW confirmed that they have both.</w:t>
            </w:r>
            <w:r w:rsidR="003E2AEA">
              <w:t xml:space="preserve"> Results of a survey from SSAFA shows that they are dealing with more</w:t>
            </w:r>
            <w:r w:rsidR="00CB6F49">
              <w:t xml:space="preserve"> </w:t>
            </w:r>
            <w:r w:rsidR="003E2AEA">
              <w:t xml:space="preserve"> younger people now. So about 50/50.</w:t>
            </w:r>
            <w:r w:rsidR="0099409E">
              <w:t xml:space="preserve"> </w:t>
            </w:r>
            <w:r w:rsidR="00441CFA">
              <w:t>The main problem for the younger group</w:t>
            </w:r>
            <w:r w:rsidR="0099409E">
              <w:t xml:space="preserve"> is homelessness and they are often those who have only served for a short while.</w:t>
            </w:r>
            <w:r w:rsidR="002B16F3">
              <w:t xml:space="preserve"> MW confirmed that they tell homeless clients to contact the LHA.</w:t>
            </w:r>
          </w:p>
          <w:p w:rsidR="00E50EA8" w:rsidRDefault="00E50EA8" w:rsidP="00E50EA8">
            <w:r>
              <w:t xml:space="preserve">MG suggested that the Kent SSAFA team contact the LHA leads re any </w:t>
            </w:r>
            <w:r w:rsidR="00441CFA">
              <w:t xml:space="preserve"> queries re </w:t>
            </w:r>
            <w:r>
              <w:t>housing needs.</w:t>
            </w:r>
          </w:p>
          <w:p w:rsidR="001E0ED0" w:rsidRDefault="001E0ED0" w:rsidP="00E50EA8">
            <w:r>
              <w:t>MG suggested that some training is delivered re homelessness/housing need to the case workers.</w:t>
            </w:r>
          </w:p>
          <w:p w:rsidR="00604926" w:rsidRDefault="00604926" w:rsidP="00E50EA8">
            <w:r>
              <w:t>VM is holding a drop in information session for professionals. Case workers invited.</w:t>
            </w:r>
          </w:p>
          <w:p w:rsidR="00CD7A8D" w:rsidRDefault="00CD7A8D" w:rsidP="00441CFA">
            <w:r>
              <w:t>LC mentioned meeting with Kate Parkin.</w:t>
            </w:r>
            <w:r w:rsidR="006C3E4A">
              <w:t xml:space="preserve"> </w:t>
            </w:r>
            <w:r w:rsidR="00CB6F49" w:rsidRPr="00CB6F49">
              <w:t>Kate has led Covenant activity in Sussex for some time including Sussex Armed Forces Network and Sussex Pathways. She has recently been appointed on behalf of all Kent CCGs as covenant health lead for Kent in addition to her work in Sussex and will become the single point of contact for all military/health issues as well as replicating Sussex Pathways in Kent and redesigning and relaunching Kent &amp; Medway Armed Forces Network.</w:t>
            </w:r>
            <w:r w:rsidR="00CB6F49">
              <w:t xml:space="preserve"> </w:t>
            </w:r>
            <w:r w:rsidR="006C3E4A">
              <w:t xml:space="preserve"> It’s about educating anyone working with veteran community on issues that make the veteran population different.</w:t>
            </w:r>
            <w:r w:rsidR="00441CFA">
              <w:t xml:space="preserve"> </w:t>
            </w:r>
            <w:r w:rsidR="006C3E4A">
              <w:t xml:space="preserve"> </w:t>
            </w:r>
            <w:r w:rsidR="00441CFA">
              <w:t>Kate</w:t>
            </w:r>
            <w:r w:rsidR="006C3E4A">
              <w:t xml:space="preserve"> mentioned the Champions training which is free. Details</w:t>
            </w:r>
            <w:r w:rsidR="00441CFA">
              <w:t xml:space="preserve"> of this </w:t>
            </w:r>
            <w:r w:rsidR="006C3E4A">
              <w:t>on KHG/JPPB website</w:t>
            </w:r>
            <w:r w:rsidR="00441CFA">
              <w:t xml:space="preserve"> in the News section</w:t>
            </w:r>
            <w:r w:rsidR="006C3E4A">
              <w:t>.</w:t>
            </w:r>
            <w:r w:rsidR="00441CFA">
              <w:t xml:space="preserve"> </w:t>
            </w:r>
            <w:hyperlink r:id="rId9" w:history="1">
              <w:r w:rsidR="00441CFA" w:rsidRPr="00450248">
                <w:rPr>
                  <w:rStyle w:val="Hyperlink"/>
                </w:rPr>
                <w:t>http://www.kenthousinggroup.org.uk/</w:t>
              </w:r>
            </w:hyperlink>
          </w:p>
          <w:p w:rsidR="00441CFA" w:rsidRPr="006833C6" w:rsidRDefault="00441CFA" w:rsidP="00441CFA"/>
        </w:tc>
        <w:tc>
          <w:tcPr>
            <w:tcW w:w="1436" w:type="dxa"/>
          </w:tcPr>
          <w:p w:rsidR="00E349C3" w:rsidRPr="00FC28C4" w:rsidRDefault="003E2AEA" w:rsidP="001F5490">
            <w:pPr>
              <w:rPr>
                <w:b/>
                <w:i/>
                <w:color w:val="FF0000"/>
              </w:rPr>
            </w:pPr>
            <w:r>
              <w:rPr>
                <w:b/>
              </w:rPr>
              <w:lastRenderedPageBreak/>
              <w:t>MW to send to LC</w:t>
            </w:r>
            <w:r w:rsidR="00FC28C4">
              <w:rPr>
                <w:b/>
              </w:rPr>
              <w:t xml:space="preserve"> </w:t>
            </w:r>
            <w:r w:rsidR="00FC28C4">
              <w:rPr>
                <w:b/>
                <w:i/>
                <w:color w:val="FF0000"/>
              </w:rPr>
              <w:t>(attached)</w:t>
            </w: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Default="001E0ED0" w:rsidP="001F5490">
            <w:pPr>
              <w:rPr>
                <w:b/>
              </w:rPr>
            </w:pPr>
          </w:p>
          <w:p w:rsidR="001E0ED0" w:rsidRPr="00FC28C4" w:rsidRDefault="001E0ED0" w:rsidP="001F5490">
            <w:pPr>
              <w:rPr>
                <w:b/>
                <w:i/>
                <w:color w:val="FF0000"/>
              </w:rPr>
            </w:pPr>
            <w:r>
              <w:rPr>
                <w:b/>
              </w:rPr>
              <w:t xml:space="preserve">LC to give details </w:t>
            </w:r>
            <w:r w:rsidR="00CB6F49">
              <w:rPr>
                <w:b/>
              </w:rPr>
              <w:t xml:space="preserve"> of KHOG members </w:t>
            </w:r>
            <w:r>
              <w:rPr>
                <w:b/>
              </w:rPr>
              <w:t>to MW</w:t>
            </w:r>
            <w:r w:rsidR="00441CFA">
              <w:rPr>
                <w:b/>
              </w:rPr>
              <w:t xml:space="preserve"> </w:t>
            </w:r>
            <w:r w:rsidR="00FC28C4">
              <w:rPr>
                <w:b/>
                <w:i/>
                <w:color w:val="FF0000"/>
              </w:rPr>
              <w:t>(done)</w:t>
            </w:r>
          </w:p>
          <w:p w:rsidR="00CB6F49" w:rsidRDefault="00CB6F49" w:rsidP="001F5490">
            <w:pPr>
              <w:rPr>
                <w:b/>
              </w:rPr>
            </w:pPr>
          </w:p>
          <w:p w:rsidR="00604926" w:rsidRDefault="00604926" w:rsidP="001F5490">
            <w:pPr>
              <w:rPr>
                <w:b/>
              </w:rPr>
            </w:pPr>
            <w:r>
              <w:rPr>
                <w:b/>
              </w:rPr>
              <w:t>VM to send details to LC</w:t>
            </w:r>
          </w:p>
          <w:p w:rsidR="00167900" w:rsidRPr="00167900" w:rsidRDefault="00FC28C4" w:rsidP="00FC28C4">
            <w:pPr>
              <w:rPr>
                <w:b/>
                <w:i/>
                <w:color w:val="FF0000"/>
              </w:rPr>
            </w:pPr>
            <w:r>
              <w:rPr>
                <w:b/>
                <w:i/>
                <w:color w:val="FF0000"/>
              </w:rPr>
              <w:t>(</w:t>
            </w:r>
            <w:r w:rsidR="00167900">
              <w:rPr>
                <w:b/>
                <w:i/>
                <w:color w:val="FF0000"/>
              </w:rPr>
              <w:t>done</w:t>
            </w:r>
            <w:r>
              <w:rPr>
                <w:b/>
                <w:i/>
                <w:color w:val="FF0000"/>
              </w:rPr>
              <w:t>)</w:t>
            </w:r>
            <w:bookmarkStart w:id="0" w:name="_GoBack"/>
            <w:bookmarkEnd w:id="0"/>
          </w:p>
        </w:tc>
      </w:tr>
      <w:tr w:rsidR="00A25DE6" w:rsidTr="00673371">
        <w:tc>
          <w:tcPr>
            <w:tcW w:w="661" w:type="dxa"/>
          </w:tcPr>
          <w:p w:rsidR="00A25DE6" w:rsidRDefault="00A25DE6" w:rsidP="002B4FFF">
            <w:pPr>
              <w:rPr>
                <w:b/>
              </w:rPr>
            </w:pPr>
            <w:r>
              <w:rPr>
                <w:b/>
              </w:rPr>
              <w:lastRenderedPageBreak/>
              <w:t>3.</w:t>
            </w:r>
          </w:p>
        </w:tc>
        <w:tc>
          <w:tcPr>
            <w:tcW w:w="2398" w:type="dxa"/>
          </w:tcPr>
          <w:p w:rsidR="00A25DE6" w:rsidRDefault="00127344" w:rsidP="002B4FFF">
            <w:pPr>
              <w:rPr>
                <w:b/>
              </w:rPr>
            </w:pPr>
            <w:r>
              <w:rPr>
                <w:b/>
              </w:rPr>
              <w:t>Homeless Reduction Bill</w:t>
            </w:r>
          </w:p>
        </w:tc>
        <w:tc>
          <w:tcPr>
            <w:tcW w:w="9679" w:type="dxa"/>
          </w:tcPr>
          <w:p w:rsidR="00DD5FF0" w:rsidRDefault="00122777" w:rsidP="00BC656F">
            <w:r>
              <w:t>Proposal is that LHA accommodates every homeless person for 56 days. Potential financial challenge for district councils. EK and Amber Christou were</w:t>
            </w:r>
            <w:r w:rsidR="00C55786">
              <w:t xml:space="preserve"> </w:t>
            </w:r>
            <w:r>
              <w:t>invited by Crisis to talks. Consensus of opinion from LHAs who attended was that if the bill goes through in this form that districts would become bankrupt.</w:t>
            </w:r>
            <w:r w:rsidR="00C55786">
              <w:t xml:space="preserve">  </w:t>
            </w:r>
            <w:r>
              <w:t xml:space="preserve"> </w:t>
            </w:r>
            <w:r w:rsidR="00C55786">
              <w:t>Rep from Wales</w:t>
            </w:r>
            <w:r w:rsidR="00633541">
              <w:t xml:space="preserve"> </w:t>
            </w:r>
            <w:r w:rsidR="00C55786">
              <w:t xml:space="preserve">said that initial approaches have increased, but applications have gone down.  He did not </w:t>
            </w:r>
            <w:r w:rsidR="00C55786">
              <w:lastRenderedPageBreak/>
              <w:t>think that the proposed bill is workable for England.</w:t>
            </w:r>
            <w:r w:rsidR="00BC656F">
              <w:t xml:space="preserve"> Also, no local connection required.</w:t>
            </w:r>
            <w:r w:rsidR="00024145">
              <w:t xml:space="preserve"> </w:t>
            </w:r>
          </w:p>
          <w:p w:rsidR="00024145" w:rsidRDefault="00024145" w:rsidP="00050720">
            <w:r>
              <w:t>Wording in Welsh system is that duty is to assist preventing homeless.</w:t>
            </w:r>
            <w:r w:rsidR="004A74F5">
              <w:t xml:space="preserve"> Welsh model does place an emphasis on people helping themselves as well</w:t>
            </w:r>
            <w:r w:rsidR="00050720">
              <w:t xml:space="preserve"> within the prevention model. </w:t>
            </w:r>
            <w:r w:rsidR="00906B4C" w:rsidRPr="00906B4C">
              <w:t>Duty will also start from S21 notice.</w:t>
            </w:r>
            <w:r w:rsidR="00906B4C">
              <w:t xml:space="preserve"> John Littlemore is at a ministerial meeting today and this is on the agenda.</w:t>
            </w:r>
          </w:p>
          <w:p w:rsidR="00764F77" w:rsidRDefault="00764F77" w:rsidP="00906B4C">
            <w:r>
              <w:t xml:space="preserve">VH – </w:t>
            </w:r>
            <w:proofErr w:type="spellStart"/>
            <w:r>
              <w:t>Locata</w:t>
            </w:r>
            <w:proofErr w:type="spellEnd"/>
            <w:r>
              <w:t xml:space="preserve"> looking at some changes in advance of the bill.</w:t>
            </w:r>
            <w:r w:rsidR="00906B4C">
              <w:t xml:space="preserve"> </w:t>
            </w:r>
          </w:p>
          <w:p w:rsidR="000919A3" w:rsidRDefault="00D565E8" w:rsidP="000919A3">
            <w:r>
              <w:t>Dartford is carrying out a service review and will only be taking referrals on line.</w:t>
            </w:r>
            <w:r w:rsidR="000E06AC">
              <w:t xml:space="preserve">  Duty officer will pick these up.</w:t>
            </w:r>
            <w:r w:rsidR="00D65327">
              <w:t xml:space="preserve"> Welsh websites explain the system and how the service works.</w:t>
            </w:r>
          </w:p>
          <w:p w:rsidR="00D565E8" w:rsidRDefault="0072502B" w:rsidP="000919A3">
            <w:r>
              <w:t xml:space="preserve">KHOG </w:t>
            </w:r>
            <w:r w:rsidR="000919A3">
              <w:t>will work together</w:t>
            </w:r>
            <w:r>
              <w:t xml:space="preserve"> to look at systems and processes and website information.</w:t>
            </w:r>
          </w:p>
          <w:p w:rsidR="00AD503F" w:rsidRDefault="00AD503F" w:rsidP="00DA2FB8">
            <w:r>
              <w:t>Swale BC and MBC and Medway now take telephone calls</w:t>
            </w:r>
            <w:r w:rsidR="00DA2FB8">
              <w:t xml:space="preserve"> (unless there is a vulnerability)</w:t>
            </w:r>
            <w:r>
              <w:t xml:space="preserve"> rather than face to face and make appointments.</w:t>
            </w:r>
            <w:r w:rsidR="009979A6">
              <w:t xml:space="preserve"> Gravesham using a digital system.</w:t>
            </w:r>
          </w:p>
          <w:p w:rsidR="00D37618" w:rsidRDefault="00D37618" w:rsidP="00DA2FB8"/>
          <w:p w:rsidR="00D37618" w:rsidRPr="00143029" w:rsidRDefault="00D37618" w:rsidP="00D37618">
            <w:r>
              <w:t>Potential date 28</w:t>
            </w:r>
            <w:r w:rsidRPr="00D37618">
              <w:rPr>
                <w:vertAlign w:val="superscript"/>
              </w:rPr>
              <w:t>th</w:t>
            </w:r>
            <w:r>
              <w:t xml:space="preserve"> September pm at Swale BC VH to check room availability.</w:t>
            </w:r>
          </w:p>
        </w:tc>
        <w:tc>
          <w:tcPr>
            <w:tcW w:w="1436" w:type="dxa"/>
          </w:tcPr>
          <w:p w:rsidR="0041176E" w:rsidRDefault="00906B4C" w:rsidP="001F5490">
            <w:pPr>
              <w:rPr>
                <w:b/>
              </w:rPr>
            </w:pPr>
            <w:r>
              <w:rPr>
                <w:b/>
              </w:rPr>
              <w:lastRenderedPageBreak/>
              <w:t>MG to send key points to LC to disseminate</w:t>
            </w:r>
          </w:p>
          <w:p w:rsidR="00906B4C" w:rsidRDefault="00906B4C" w:rsidP="001F5490">
            <w:pPr>
              <w:rPr>
                <w:b/>
              </w:rPr>
            </w:pPr>
            <w:r>
              <w:rPr>
                <w:b/>
              </w:rPr>
              <w:lastRenderedPageBreak/>
              <w:t>EK will send her submission to be circulated</w:t>
            </w:r>
          </w:p>
          <w:p w:rsidR="001C52DF" w:rsidRPr="001C52DF" w:rsidRDefault="001C52DF" w:rsidP="001F5490">
            <w:pPr>
              <w:rPr>
                <w:b/>
                <w:i/>
                <w:color w:val="FF0000"/>
              </w:rPr>
            </w:pPr>
            <w:r>
              <w:rPr>
                <w:b/>
                <w:i/>
                <w:color w:val="FF0000"/>
              </w:rPr>
              <w:t>(attached)</w:t>
            </w:r>
          </w:p>
          <w:p w:rsidR="0041176E" w:rsidRDefault="0041176E" w:rsidP="001F5490">
            <w:pPr>
              <w:rPr>
                <w:b/>
              </w:rPr>
            </w:pPr>
          </w:p>
          <w:p w:rsidR="0041176E" w:rsidRDefault="0041176E" w:rsidP="001F5490">
            <w:pPr>
              <w:rPr>
                <w:b/>
              </w:rPr>
            </w:pPr>
          </w:p>
          <w:p w:rsidR="00633541" w:rsidRDefault="000919A3" w:rsidP="001F5490">
            <w:pPr>
              <w:rPr>
                <w:b/>
              </w:rPr>
            </w:pPr>
            <w:r>
              <w:rPr>
                <w:b/>
              </w:rPr>
              <w:t>LC to circulate dates for a separate meeting</w:t>
            </w:r>
            <w:r w:rsidR="00633541">
              <w:rPr>
                <w:b/>
              </w:rPr>
              <w:t xml:space="preserve"> </w:t>
            </w:r>
          </w:p>
          <w:p w:rsidR="001C52DF" w:rsidRPr="001C52DF" w:rsidRDefault="001C52DF" w:rsidP="001F5490">
            <w:pPr>
              <w:rPr>
                <w:b/>
                <w:i/>
                <w:color w:val="FF0000"/>
              </w:rPr>
            </w:pPr>
            <w:r>
              <w:rPr>
                <w:b/>
                <w:i/>
                <w:color w:val="FF0000"/>
              </w:rPr>
              <w:t>(done)</w:t>
            </w:r>
          </w:p>
          <w:p w:rsidR="0041176E" w:rsidRDefault="00EB3271" w:rsidP="001F5490">
            <w:pPr>
              <w:rPr>
                <w:b/>
              </w:rPr>
            </w:pPr>
            <w:r>
              <w:rPr>
                <w:b/>
              </w:rPr>
              <w:t>LC to circulate template re methodology in each LHA</w:t>
            </w:r>
          </w:p>
          <w:p w:rsidR="00FC28C4" w:rsidRPr="00FC28C4" w:rsidRDefault="00FC28C4" w:rsidP="001F5490">
            <w:pPr>
              <w:rPr>
                <w:b/>
                <w:i/>
                <w:color w:val="FF0000"/>
              </w:rPr>
            </w:pPr>
            <w:r w:rsidRPr="00FC28C4">
              <w:rPr>
                <w:b/>
                <w:i/>
                <w:color w:val="FF0000"/>
              </w:rPr>
              <w:t>(attached)</w:t>
            </w:r>
          </w:p>
          <w:p w:rsidR="0041176E" w:rsidRDefault="0041176E" w:rsidP="0041176E">
            <w:pPr>
              <w:jc w:val="center"/>
              <w:rPr>
                <w:b/>
              </w:rPr>
            </w:pPr>
          </w:p>
        </w:tc>
      </w:tr>
      <w:tr w:rsidR="00A25DE6" w:rsidTr="00673371">
        <w:tc>
          <w:tcPr>
            <w:tcW w:w="661" w:type="dxa"/>
          </w:tcPr>
          <w:p w:rsidR="00A25DE6" w:rsidRDefault="00A25DE6" w:rsidP="001F5490">
            <w:pPr>
              <w:rPr>
                <w:b/>
              </w:rPr>
            </w:pPr>
            <w:r>
              <w:rPr>
                <w:b/>
              </w:rPr>
              <w:lastRenderedPageBreak/>
              <w:t>4.</w:t>
            </w:r>
          </w:p>
        </w:tc>
        <w:tc>
          <w:tcPr>
            <w:tcW w:w="2398" w:type="dxa"/>
          </w:tcPr>
          <w:p w:rsidR="00A25DE6" w:rsidRPr="00E27AC0" w:rsidRDefault="006724D7" w:rsidP="00835490">
            <w:pPr>
              <w:rPr>
                <w:b/>
              </w:rPr>
            </w:pPr>
            <w:r>
              <w:rPr>
                <w:b/>
              </w:rPr>
              <w:t>Affordability and statutory duty</w:t>
            </w:r>
          </w:p>
        </w:tc>
        <w:tc>
          <w:tcPr>
            <w:tcW w:w="9679" w:type="dxa"/>
          </w:tcPr>
          <w:p w:rsidR="002B13E5" w:rsidRDefault="00407430" w:rsidP="00181992">
            <w:r>
              <w:t>HA</w:t>
            </w:r>
            <w:r w:rsidR="00121B7B">
              <w:t>s are now in a position where they are checking affordability for those moving into their accommodation</w:t>
            </w:r>
            <w:r w:rsidR="002B13E5">
              <w:t>, pending the changes in LHA rates for social housing in April 17</w:t>
            </w:r>
            <w:r w:rsidR="00121B7B">
              <w:t>.</w:t>
            </w:r>
            <w:r w:rsidR="002B13E5">
              <w:t xml:space="preserve"> This mostly affects those on housing benefit.</w:t>
            </w:r>
            <w:r w:rsidR="00185F6B">
              <w:t xml:space="preserve">  </w:t>
            </w:r>
            <w:r w:rsidR="002B13E5">
              <w:t xml:space="preserve">MG is part of task and finish group and is presenting the LHA view.  Most </w:t>
            </w:r>
            <w:r>
              <w:t>HA</w:t>
            </w:r>
            <w:r w:rsidR="002B13E5">
              <w:t>s are thinking of creating their own waiting lists so that they can look at who can afford their properties.</w:t>
            </w:r>
            <w:r w:rsidR="00D26E63">
              <w:t xml:space="preserve">  MG has decided to create Lettings Returns for the RPs. VH stated that this will be easier for Kent </w:t>
            </w:r>
            <w:proofErr w:type="spellStart"/>
            <w:r w:rsidR="00D26E63">
              <w:t>Homechoice</w:t>
            </w:r>
            <w:proofErr w:type="spellEnd"/>
            <w:r w:rsidR="00D26E63">
              <w:t xml:space="preserve"> to do.</w:t>
            </w:r>
            <w:r w:rsidR="00181992">
              <w:t xml:space="preserve"> MG mentioned that it may be useful to be an affordability calculator to go on to Kent </w:t>
            </w:r>
            <w:proofErr w:type="spellStart"/>
            <w:r w:rsidR="00181992">
              <w:t>Homechoice</w:t>
            </w:r>
            <w:proofErr w:type="spellEnd"/>
            <w:r w:rsidR="004F4A5B">
              <w:t>.</w:t>
            </w:r>
          </w:p>
          <w:p w:rsidR="00EC2A6E" w:rsidRDefault="004F4A5B" w:rsidP="004F4A5B">
            <w:r>
              <w:t xml:space="preserve">VH mentioned that Kent </w:t>
            </w:r>
            <w:proofErr w:type="spellStart"/>
            <w:r>
              <w:t>Homechoice</w:t>
            </w:r>
            <w:proofErr w:type="spellEnd"/>
            <w:r>
              <w:t xml:space="preserve"> feels this should be at point of application (on the system).</w:t>
            </w:r>
          </w:p>
          <w:p w:rsidR="004F4A5B" w:rsidRDefault="00EC2A6E" w:rsidP="00407430">
            <w:r>
              <w:t xml:space="preserve">MG suggested at T&amp;F group that the </w:t>
            </w:r>
            <w:r w:rsidR="00407430">
              <w:t>HAs</w:t>
            </w:r>
            <w:r>
              <w:t xml:space="preserve"> come up with a common affordability form.</w:t>
            </w:r>
            <w:r w:rsidR="004F4A5B">
              <w:t xml:space="preserve"> </w:t>
            </w:r>
            <w:r w:rsidR="00CF519A">
              <w:t xml:space="preserve"> There will be a workshop in October for discussion. </w:t>
            </w:r>
          </w:p>
        </w:tc>
        <w:tc>
          <w:tcPr>
            <w:tcW w:w="1436" w:type="dxa"/>
          </w:tcPr>
          <w:p w:rsidR="00234675" w:rsidRDefault="00234675" w:rsidP="001F5490">
            <w:pPr>
              <w:rPr>
                <w:b/>
              </w:rPr>
            </w:pPr>
          </w:p>
          <w:p w:rsidR="00234675" w:rsidRDefault="00A33A41" w:rsidP="001F5490">
            <w:pPr>
              <w:rPr>
                <w:b/>
              </w:rPr>
            </w:pPr>
            <w:r>
              <w:rPr>
                <w:b/>
              </w:rPr>
              <w:t xml:space="preserve">MG to circulate questions in a table and all to come back with comments </w:t>
            </w:r>
          </w:p>
          <w:p w:rsidR="00A25DE6" w:rsidRPr="0029464A" w:rsidRDefault="00A25DE6" w:rsidP="00155BE0">
            <w:pPr>
              <w:rPr>
                <w:b/>
              </w:rPr>
            </w:pPr>
          </w:p>
        </w:tc>
      </w:tr>
      <w:tr w:rsidR="00A25DE6" w:rsidRPr="00141AA6" w:rsidTr="00673371">
        <w:tc>
          <w:tcPr>
            <w:tcW w:w="661" w:type="dxa"/>
          </w:tcPr>
          <w:p w:rsidR="00A25DE6" w:rsidRDefault="00382CD9" w:rsidP="001F5490">
            <w:pPr>
              <w:rPr>
                <w:b/>
              </w:rPr>
            </w:pPr>
            <w:r>
              <w:rPr>
                <w:b/>
              </w:rPr>
              <w:t>5</w:t>
            </w:r>
            <w:r w:rsidR="00A25DE6">
              <w:rPr>
                <w:b/>
              </w:rPr>
              <w:t>.</w:t>
            </w:r>
          </w:p>
        </w:tc>
        <w:tc>
          <w:tcPr>
            <w:tcW w:w="2398" w:type="dxa"/>
          </w:tcPr>
          <w:p w:rsidR="00A25DE6" w:rsidRPr="007C31D3" w:rsidRDefault="001C0CB0" w:rsidP="00A305A9">
            <w:pPr>
              <w:rPr>
                <w:rFonts w:ascii="Verdana" w:hAnsi="Verdana"/>
                <w:b/>
                <w:sz w:val="18"/>
                <w:szCs w:val="18"/>
              </w:rPr>
            </w:pPr>
            <w:r>
              <w:rPr>
                <w:rFonts w:ascii="Verdana" w:hAnsi="Verdana"/>
                <w:b/>
                <w:sz w:val="18"/>
                <w:szCs w:val="18"/>
              </w:rPr>
              <w:t>Recent Case Law</w:t>
            </w:r>
          </w:p>
        </w:tc>
        <w:tc>
          <w:tcPr>
            <w:tcW w:w="9679" w:type="dxa"/>
          </w:tcPr>
          <w:p w:rsidR="00CA7211" w:rsidRDefault="001C0CB0" w:rsidP="001C0CB0">
            <w:r>
              <w:t>This is on Nearly Legal blog re significance of vulnerability.</w:t>
            </w:r>
          </w:p>
          <w:p w:rsidR="00E34E67" w:rsidRDefault="00E34E67" w:rsidP="00E34E67">
            <w:r>
              <w:t>MG states that if LHAs use external reviewers to make sure that this is signed off by members.</w:t>
            </w:r>
          </w:p>
        </w:tc>
        <w:tc>
          <w:tcPr>
            <w:tcW w:w="1436" w:type="dxa"/>
          </w:tcPr>
          <w:p w:rsidR="00CA7211" w:rsidRPr="00141AA6" w:rsidRDefault="00CA7211" w:rsidP="00CA7211">
            <w:pPr>
              <w:jc w:val="center"/>
              <w:rPr>
                <w:b/>
              </w:rPr>
            </w:pPr>
          </w:p>
        </w:tc>
      </w:tr>
      <w:tr w:rsidR="00A25DE6" w:rsidRPr="00141AA6" w:rsidTr="00673371">
        <w:tc>
          <w:tcPr>
            <w:tcW w:w="661" w:type="dxa"/>
          </w:tcPr>
          <w:p w:rsidR="00A25DE6" w:rsidRDefault="00382CD9" w:rsidP="001F5490">
            <w:pPr>
              <w:rPr>
                <w:b/>
              </w:rPr>
            </w:pPr>
            <w:r>
              <w:rPr>
                <w:b/>
              </w:rPr>
              <w:t>6</w:t>
            </w:r>
            <w:r w:rsidR="00A25DE6">
              <w:rPr>
                <w:b/>
              </w:rPr>
              <w:t>.</w:t>
            </w:r>
          </w:p>
        </w:tc>
        <w:tc>
          <w:tcPr>
            <w:tcW w:w="2398" w:type="dxa"/>
          </w:tcPr>
          <w:p w:rsidR="00A25DE6" w:rsidRDefault="00E34E67" w:rsidP="00A305A9">
            <w:pPr>
              <w:rPr>
                <w:rFonts w:ascii="Verdana" w:hAnsi="Verdana"/>
                <w:b/>
                <w:sz w:val="18"/>
                <w:szCs w:val="18"/>
              </w:rPr>
            </w:pPr>
            <w:r>
              <w:rPr>
                <w:rFonts w:ascii="Verdana" w:hAnsi="Verdana"/>
                <w:b/>
                <w:sz w:val="18"/>
                <w:szCs w:val="18"/>
              </w:rPr>
              <w:t xml:space="preserve">Training </w:t>
            </w:r>
            <w:r>
              <w:rPr>
                <w:rFonts w:ascii="Verdana" w:hAnsi="Verdana"/>
                <w:b/>
                <w:sz w:val="18"/>
                <w:szCs w:val="18"/>
              </w:rPr>
              <w:lastRenderedPageBreak/>
              <w:t>Opportunities</w:t>
            </w:r>
          </w:p>
        </w:tc>
        <w:tc>
          <w:tcPr>
            <w:tcW w:w="9679" w:type="dxa"/>
          </w:tcPr>
          <w:p w:rsidR="00DB1B3E" w:rsidRDefault="00DB1B3E" w:rsidP="00A73433">
            <w:r>
              <w:lastRenderedPageBreak/>
              <w:t xml:space="preserve">VM is considering arranging for Shelter to deliver some training re illegal evictions and would like to know </w:t>
            </w:r>
            <w:r>
              <w:lastRenderedPageBreak/>
              <w:t>interest.</w:t>
            </w:r>
          </w:p>
          <w:p w:rsidR="00DB1B3E" w:rsidRDefault="00DB1B3E" w:rsidP="00A73433"/>
          <w:p w:rsidR="00B00A0D" w:rsidRDefault="00A73433" w:rsidP="00A73433">
            <w:r>
              <w:t>LC mentioned the LGBT training commissioned by JPPB which will be offered free to LHA</w:t>
            </w:r>
            <w:r w:rsidR="00E870C5">
              <w:t xml:space="preserve"> </w:t>
            </w:r>
            <w:r>
              <w:t xml:space="preserve">HO staff.  There are 17 places remaining.  </w:t>
            </w:r>
          </w:p>
          <w:p w:rsidR="00E870C5" w:rsidRDefault="00E870C5" w:rsidP="00E870C5">
            <w:r>
              <w:t>SC –MBC is hosting training on Care Act Training – have some places</w:t>
            </w:r>
            <w:r w:rsidR="000A0A0C">
              <w:t xml:space="preserve"> 21</w:t>
            </w:r>
            <w:r w:rsidR="000A0A0C" w:rsidRPr="000A0A0C">
              <w:rPr>
                <w:vertAlign w:val="superscript"/>
              </w:rPr>
              <w:t>st</w:t>
            </w:r>
            <w:r w:rsidR="000A0A0C">
              <w:t xml:space="preserve"> October</w:t>
            </w:r>
          </w:p>
        </w:tc>
        <w:tc>
          <w:tcPr>
            <w:tcW w:w="1436" w:type="dxa"/>
          </w:tcPr>
          <w:p w:rsidR="004B4617" w:rsidRDefault="00DB1B3E" w:rsidP="001F5490">
            <w:pPr>
              <w:rPr>
                <w:b/>
              </w:rPr>
            </w:pPr>
            <w:r>
              <w:rPr>
                <w:b/>
              </w:rPr>
              <w:lastRenderedPageBreak/>
              <w:t xml:space="preserve">All – to </w:t>
            </w:r>
            <w:r>
              <w:rPr>
                <w:b/>
              </w:rPr>
              <w:lastRenderedPageBreak/>
              <w:t>contact VM</w:t>
            </w:r>
          </w:p>
          <w:p w:rsidR="00E870C5" w:rsidRDefault="00E870C5" w:rsidP="001F5490">
            <w:pPr>
              <w:rPr>
                <w:b/>
              </w:rPr>
            </w:pPr>
          </w:p>
          <w:p w:rsidR="00E870C5" w:rsidRDefault="00E870C5" w:rsidP="001F5490">
            <w:pPr>
              <w:rPr>
                <w:b/>
              </w:rPr>
            </w:pPr>
            <w:r>
              <w:rPr>
                <w:b/>
              </w:rPr>
              <w:t>All to contact LC</w:t>
            </w:r>
          </w:p>
          <w:p w:rsidR="00E870C5" w:rsidRPr="00141AA6" w:rsidRDefault="00E870C5" w:rsidP="001F5490">
            <w:pPr>
              <w:rPr>
                <w:b/>
              </w:rPr>
            </w:pPr>
            <w:r>
              <w:rPr>
                <w:b/>
              </w:rPr>
              <w:t>All to contact SC</w:t>
            </w:r>
          </w:p>
        </w:tc>
      </w:tr>
      <w:tr w:rsidR="00A25DE6" w:rsidRPr="00141AA6" w:rsidTr="00673371">
        <w:tc>
          <w:tcPr>
            <w:tcW w:w="661" w:type="dxa"/>
          </w:tcPr>
          <w:p w:rsidR="00A25DE6" w:rsidRDefault="00382CD9" w:rsidP="001F5490">
            <w:pPr>
              <w:rPr>
                <w:b/>
              </w:rPr>
            </w:pPr>
            <w:r>
              <w:rPr>
                <w:b/>
              </w:rPr>
              <w:lastRenderedPageBreak/>
              <w:t>7</w:t>
            </w:r>
            <w:r w:rsidR="00A25DE6">
              <w:rPr>
                <w:b/>
              </w:rPr>
              <w:t>.</w:t>
            </w:r>
          </w:p>
        </w:tc>
        <w:tc>
          <w:tcPr>
            <w:tcW w:w="2398" w:type="dxa"/>
          </w:tcPr>
          <w:p w:rsidR="00A25DE6" w:rsidRPr="000D5C91" w:rsidRDefault="0098719B" w:rsidP="00A305A9">
            <w:pPr>
              <w:rPr>
                <w:b/>
              </w:rPr>
            </w:pPr>
            <w:r>
              <w:rPr>
                <w:b/>
              </w:rPr>
              <w:t>AOB</w:t>
            </w:r>
          </w:p>
        </w:tc>
        <w:tc>
          <w:tcPr>
            <w:tcW w:w="9679" w:type="dxa"/>
          </w:tcPr>
          <w:p w:rsidR="00B00A0D" w:rsidRDefault="0098719B" w:rsidP="00F71A10">
            <w:r>
              <w:t>MG – Letter went to all LHAs re dispersal of UASC.  But not relevant to Kent as Kent has over and above the national average.</w:t>
            </w:r>
          </w:p>
          <w:p w:rsidR="00390E1A" w:rsidRDefault="00390E1A" w:rsidP="00F71A10">
            <w:r>
              <w:t xml:space="preserve">LC mentioned MECC training and E module learning.  Group  </w:t>
            </w:r>
            <w:r w:rsidR="00633541">
              <w:t xml:space="preserve">felt </w:t>
            </w:r>
            <w:r>
              <w:t xml:space="preserve">that </w:t>
            </w:r>
            <w:r w:rsidR="00633541">
              <w:t>E – learning is not</w:t>
            </w:r>
            <w:r>
              <w:t xml:space="preserve"> viable</w:t>
            </w:r>
            <w:r w:rsidR="00633541">
              <w:t xml:space="preserve"> for front line staff</w:t>
            </w:r>
            <w:r>
              <w:t>.</w:t>
            </w:r>
          </w:p>
          <w:p w:rsidR="00390E1A" w:rsidRDefault="00390E1A" w:rsidP="00F71A10">
            <w:r>
              <w:t xml:space="preserve">ET – </w:t>
            </w:r>
            <w:r w:rsidR="00633541">
              <w:t>Would like to</w:t>
            </w:r>
            <w:r>
              <w:t xml:space="preserve"> consider</w:t>
            </w:r>
            <w:r w:rsidR="00633541">
              <w:t xml:space="preserve"> everyone</w:t>
            </w:r>
            <w:r>
              <w:t xml:space="preserve"> doing the</w:t>
            </w:r>
            <w:r w:rsidR="00633541">
              <w:t xml:space="preserve"> rough sleeper</w:t>
            </w:r>
            <w:r>
              <w:t xml:space="preserve"> count on the same day this year. Some LHAs are doing an estimated count. VM looking at verification on w/C14 November. </w:t>
            </w:r>
          </w:p>
          <w:p w:rsidR="00390E1A" w:rsidRDefault="00390E1A" w:rsidP="00F71A10">
            <w:r>
              <w:t>M</w:t>
            </w:r>
            <w:r w:rsidR="00633541">
              <w:t>B</w:t>
            </w:r>
            <w:r>
              <w:t xml:space="preserve"> – </w:t>
            </w:r>
            <w:r w:rsidR="00633541">
              <w:t>There is someone from</w:t>
            </w:r>
            <w:r>
              <w:t xml:space="preserve"> Home Office who deals with deportation wants to be involved</w:t>
            </w:r>
            <w:r w:rsidR="00633541">
              <w:t xml:space="preserve"> </w:t>
            </w:r>
            <w:r>
              <w:t xml:space="preserve">in the RS counts either by info or taking part. </w:t>
            </w:r>
          </w:p>
          <w:p w:rsidR="00EA3C20" w:rsidRDefault="00EA3C20" w:rsidP="00F71A10">
            <w:r>
              <w:t xml:space="preserve">SC </w:t>
            </w:r>
            <w:r w:rsidR="000E669A">
              <w:t>–</w:t>
            </w:r>
            <w:r>
              <w:t xml:space="preserve"> </w:t>
            </w:r>
            <w:r w:rsidR="000E669A">
              <w:t xml:space="preserve">there was a very good </w:t>
            </w:r>
            <w:proofErr w:type="spellStart"/>
            <w:r w:rsidR="000E669A">
              <w:t>webinair</w:t>
            </w:r>
            <w:proofErr w:type="spellEnd"/>
            <w:r w:rsidR="00D53EFF">
              <w:t xml:space="preserve">: </w:t>
            </w:r>
            <w:r w:rsidR="000E669A">
              <w:t xml:space="preserve"> </w:t>
            </w:r>
            <w:r w:rsidR="00D53EFF" w:rsidRPr="00D53EFF">
              <w:t>Replacement for Temporary Accommodation Management Fee</w:t>
            </w:r>
            <w:r w:rsidR="00D53EFF">
              <w:t xml:space="preserve"> </w:t>
            </w:r>
            <w:r w:rsidR="000E669A">
              <w:t>which may be very useful to all.</w:t>
            </w:r>
          </w:p>
          <w:p w:rsidR="00A60E78" w:rsidRDefault="00A60E78" w:rsidP="00F71A10">
            <w:r>
              <w:t>LC asked for a volunteer to take minutes at the next meeting as it is unlikely that Jill will be back and both LC and Rebecca Smith are unavailable that day.  VH kindly volunteered (and without a push!)</w:t>
            </w:r>
          </w:p>
          <w:p w:rsidR="00616001" w:rsidRDefault="00616001" w:rsidP="00F71A10"/>
          <w:p w:rsidR="00FA12A5" w:rsidRPr="00143029" w:rsidRDefault="00FA12A5" w:rsidP="00B53BEB"/>
        </w:tc>
        <w:tc>
          <w:tcPr>
            <w:tcW w:w="1436" w:type="dxa"/>
          </w:tcPr>
          <w:p w:rsidR="00A25DE6" w:rsidRDefault="00A25DE6" w:rsidP="001F5490">
            <w:pPr>
              <w:rPr>
                <w:b/>
              </w:rPr>
            </w:pPr>
          </w:p>
          <w:p w:rsidR="00B6729F" w:rsidRDefault="00EA3C20" w:rsidP="001F5490">
            <w:pPr>
              <w:rPr>
                <w:b/>
              </w:rPr>
            </w:pPr>
            <w:r>
              <w:rPr>
                <w:b/>
              </w:rPr>
              <w:t>MB to forward details</w:t>
            </w:r>
          </w:p>
          <w:p w:rsidR="00EA3C20" w:rsidRDefault="00EA3C20" w:rsidP="001F5490">
            <w:pPr>
              <w:rPr>
                <w:b/>
              </w:rPr>
            </w:pPr>
            <w:r>
              <w:rPr>
                <w:b/>
              </w:rPr>
              <w:t xml:space="preserve">SC to forward details of TA </w:t>
            </w:r>
            <w:proofErr w:type="spellStart"/>
            <w:r>
              <w:rPr>
                <w:b/>
              </w:rPr>
              <w:t>webinair</w:t>
            </w:r>
            <w:proofErr w:type="spellEnd"/>
            <w:r>
              <w:rPr>
                <w:b/>
              </w:rPr>
              <w:t xml:space="preserve"> details.</w:t>
            </w:r>
          </w:p>
          <w:p w:rsidR="001C52DF" w:rsidRPr="001C52DF" w:rsidRDefault="001C52DF" w:rsidP="001F5490">
            <w:pPr>
              <w:rPr>
                <w:b/>
                <w:i/>
                <w:color w:val="FF0000"/>
              </w:rPr>
            </w:pPr>
            <w:r>
              <w:rPr>
                <w:b/>
                <w:i/>
                <w:color w:val="FF0000"/>
              </w:rPr>
              <w:t>(attached)</w:t>
            </w:r>
          </w:p>
          <w:p w:rsidR="00B6729F" w:rsidRPr="00141AA6" w:rsidRDefault="00B6729F" w:rsidP="00D53EFF">
            <w:pPr>
              <w:rPr>
                <w:b/>
              </w:rPr>
            </w:pPr>
          </w:p>
        </w:tc>
      </w:tr>
      <w:tr w:rsidR="000D5C91" w:rsidRPr="00141AA6" w:rsidTr="00673371">
        <w:tc>
          <w:tcPr>
            <w:tcW w:w="661" w:type="dxa"/>
          </w:tcPr>
          <w:p w:rsidR="000D5C91" w:rsidRDefault="000D5C91" w:rsidP="001F5490">
            <w:pPr>
              <w:rPr>
                <w:b/>
              </w:rPr>
            </w:pPr>
            <w:r>
              <w:rPr>
                <w:b/>
              </w:rPr>
              <w:t>8.</w:t>
            </w:r>
          </w:p>
        </w:tc>
        <w:tc>
          <w:tcPr>
            <w:tcW w:w="2398" w:type="dxa"/>
          </w:tcPr>
          <w:p w:rsidR="000D5C91" w:rsidRPr="005E220F" w:rsidRDefault="00D53EFF" w:rsidP="00C252ED">
            <w:pPr>
              <w:rPr>
                <w:b/>
              </w:rPr>
            </w:pPr>
            <w:r>
              <w:rPr>
                <w:b/>
              </w:rPr>
              <w:t>Next Meeting</w:t>
            </w:r>
          </w:p>
        </w:tc>
        <w:tc>
          <w:tcPr>
            <w:tcW w:w="9679" w:type="dxa"/>
          </w:tcPr>
          <w:p w:rsidR="00A70F04" w:rsidRPr="00A60E78" w:rsidRDefault="00A60E78" w:rsidP="00A60E78">
            <w:pPr>
              <w:rPr>
                <w:b/>
              </w:rPr>
            </w:pPr>
            <w:r w:rsidRPr="00A60E78">
              <w:rPr>
                <w:b/>
              </w:rPr>
              <w:t>The next meeting (Full Meeting) will be at 10am on 27</w:t>
            </w:r>
            <w:r w:rsidRPr="00A60E78">
              <w:rPr>
                <w:b/>
                <w:vertAlign w:val="superscript"/>
              </w:rPr>
              <w:t>th</w:t>
            </w:r>
            <w:r w:rsidRPr="00A60E78">
              <w:rPr>
                <w:b/>
              </w:rPr>
              <w:t xml:space="preserve"> October 2016 at MBC</w:t>
            </w:r>
          </w:p>
        </w:tc>
        <w:tc>
          <w:tcPr>
            <w:tcW w:w="1436" w:type="dxa"/>
          </w:tcPr>
          <w:p w:rsidR="00994C09" w:rsidRPr="00141AA6" w:rsidRDefault="00994C09" w:rsidP="00994C09">
            <w:pPr>
              <w:jc w:val="center"/>
              <w:rPr>
                <w:b/>
              </w:rPr>
            </w:pPr>
          </w:p>
        </w:tc>
      </w:tr>
    </w:tbl>
    <w:p w:rsidR="001F5490" w:rsidRDefault="001F5490" w:rsidP="001F5490">
      <w:pPr>
        <w:rPr>
          <w:b/>
        </w:rPr>
      </w:pPr>
    </w:p>
    <w:p w:rsidR="00614ED1" w:rsidRPr="00141AA6" w:rsidRDefault="00614ED1" w:rsidP="001F5490">
      <w:pPr>
        <w:rPr>
          <w:b/>
        </w:rPr>
      </w:pPr>
    </w:p>
    <w:sectPr w:rsidR="00614ED1" w:rsidRPr="00141AA6" w:rsidSect="001F549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35" w:rsidRDefault="000A1835" w:rsidP="002116AB">
      <w:pPr>
        <w:spacing w:after="0" w:line="240" w:lineRule="auto"/>
      </w:pPr>
      <w:r>
        <w:separator/>
      </w:r>
    </w:p>
  </w:endnote>
  <w:endnote w:type="continuationSeparator" w:id="0">
    <w:p w:rsidR="000A1835" w:rsidRDefault="000A1835" w:rsidP="002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80654"/>
      <w:docPartObj>
        <w:docPartGallery w:val="Page Numbers (Bottom of Page)"/>
        <w:docPartUnique/>
      </w:docPartObj>
    </w:sdtPr>
    <w:sdtEndPr>
      <w:rPr>
        <w:noProof/>
      </w:rPr>
    </w:sdtEndPr>
    <w:sdtContent>
      <w:p w:rsidR="00E87EDA" w:rsidRDefault="00E87EDA">
        <w:pPr>
          <w:pStyle w:val="Footer"/>
          <w:jc w:val="center"/>
        </w:pPr>
        <w:r>
          <w:fldChar w:fldCharType="begin"/>
        </w:r>
        <w:r>
          <w:instrText xml:space="preserve"> PAGE   \* MERGEFORMAT </w:instrText>
        </w:r>
        <w:r>
          <w:fldChar w:fldCharType="separate"/>
        </w:r>
        <w:r w:rsidR="00FC28C4">
          <w:rPr>
            <w:noProof/>
          </w:rPr>
          <w:t>2</w:t>
        </w:r>
        <w:r>
          <w:rPr>
            <w:noProof/>
          </w:rPr>
          <w:fldChar w:fldCharType="end"/>
        </w:r>
      </w:p>
    </w:sdtContent>
  </w:sdt>
  <w:p w:rsidR="00AB557C" w:rsidRDefault="00AB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35" w:rsidRDefault="000A1835" w:rsidP="002116AB">
      <w:pPr>
        <w:spacing w:after="0" w:line="240" w:lineRule="auto"/>
      </w:pPr>
      <w:r>
        <w:separator/>
      </w:r>
    </w:p>
  </w:footnote>
  <w:footnote w:type="continuationSeparator" w:id="0">
    <w:p w:rsidR="000A1835" w:rsidRDefault="000A1835" w:rsidP="002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6A7"/>
    <w:multiLevelType w:val="hybridMultilevel"/>
    <w:tmpl w:val="1650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D49A5"/>
    <w:multiLevelType w:val="hybridMultilevel"/>
    <w:tmpl w:val="18AA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B512CB9"/>
    <w:multiLevelType w:val="hybridMultilevel"/>
    <w:tmpl w:val="5D38C270"/>
    <w:lvl w:ilvl="0" w:tplc="232476DC">
      <w:start w:val="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CDA1118"/>
    <w:multiLevelType w:val="multilevel"/>
    <w:tmpl w:val="DF9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0"/>
    <w:rsid w:val="00000325"/>
    <w:rsid w:val="000037DE"/>
    <w:rsid w:val="00003F6C"/>
    <w:rsid w:val="00005416"/>
    <w:rsid w:val="00016B89"/>
    <w:rsid w:val="00017032"/>
    <w:rsid w:val="00024145"/>
    <w:rsid w:val="0002448A"/>
    <w:rsid w:val="00024B91"/>
    <w:rsid w:val="00025BED"/>
    <w:rsid w:val="0002790D"/>
    <w:rsid w:val="00030E22"/>
    <w:rsid w:val="00036B6F"/>
    <w:rsid w:val="000428E5"/>
    <w:rsid w:val="00042AC7"/>
    <w:rsid w:val="0004595E"/>
    <w:rsid w:val="0004662D"/>
    <w:rsid w:val="000475D7"/>
    <w:rsid w:val="00050720"/>
    <w:rsid w:val="0005194A"/>
    <w:rsid w:val="00051AD4"/>
    <w:rsid w:val="0005457B"/>
    <w:rsid w:val="00063B65"/>
    <w:rsid w:val="000678A1"/>
    <w:rsid w:val="000716B0"/>
    <w:rsid w:val="00074B8A"/>
    <w:rsid w:val="00083A5A"/>
    <w:rsid w:val="00085B37"/>
    <w:rsid w:val="00087ADE"/>
    <w:rsid w:val="000919A3"/>
    <w:rsid w:val="0009329A"/>
    <w:rsid w:val="00093879"/>
    <w:rsid w:val="00097E10"/>
    <w:rsid w:val="000A0A0C"/>
    <w:rsid w:val="000A1835"/>
    <w:rsid w:val="000A21C5"/>
    <w:rsid w:val="000A60B3"/>
    <w:rsid w:val="000B09D3"/>
    <w:rsid w:val="000B73A7"/>
    <w:rsid w:val="000C38D4"/>
    <w:rsid w:val="000C3B2C"/>
    <w:rsid w:val="000C6E95"/>
    <w:rsid w:val="000D3246"/>
    <w:rsid w:val="000D448D"/>
    <w:rsid w:val="000D5C91"/>
    <w:rsid w:val="000D7D8E"/>
    <w:rsid w:val="000E06AC"/>
    <w:rsid w:val="000E10B4"/>
    <w:rsid w:val="000E1BE8"/>
    <w:rsid w:val="000E4DCD"/>
    <w:rsid w:val="000E6486"/>
    <w:rsid w:val="000E669A"/>
    <w:rsid w:val="000F151C"/>
    <w:rsid w:val="000F1681"/>
    <w:rsid w:val="000F3CA1"/>
    <w:rsid w:val="000F6F5E"/>
    <w:rsid w:val="000F7950"/>
    <w:rsid w:val="0010339F"/>
    <w:rsid w:val="00103DF1"/>
    <w:rsid w:val="001109A8"/>
    <w:rsid w:val="00110D3D"/>
    <w:rsid w:val="00121B7B"/>
    <w:rsid w:val="00122777"/>
    <w:rsid w:val="00123024"/>
    <w:rsid w:val="00123F4F"/>
    <w:rsid w:val="00126519"/>
    <w:rsid w:val="00127344"/>
    <w:rsid w:val="00131752"/>
    <w:rsid w:val="00134576"/>
    <w:rsid w:val="00134E8C"/>
    <w:rsid w:val="001350DD"/>
    <w:rsid w:val="0013618B"/>
    <w:rsid w:val="00141AA6"/>
    <w:rsid w:val="00143029"/>
    <w:rsid w:val="0014383E"/>
    <w:rsid w:val="00144BC6"/>
    <w:rsid w:val="00155BE0"/>
    <w:rsid w:val="00157BA5"/>
    <w:rsid w:val="00160D2E"/>
    <w:rsid w:val="00160D38"/>
    <w:rsid w:val="00163BF2"/>
    <w:rsid w:val="00165F35"/>
    <w:rsid w:val="00167900"/>
    <w:rsid w:val="00176371"/>
    <w:rsid w:val="00181992"/>
    <w:rsid w:val="001823BD"/>
    <w:rsid w:val="00184057"/>
    <w:rsid w:val="0018422C"/>
    <w:rsid w:val="0018494F"/>
    <w:rsid w:val="00185F6B"/>
    <w:rsid w:val="00191379"/>
    <w:rsid w:val="00191FEC"/>
    <w:rsid w:val="00192AD7"/>
    <w:rsid w:val="00193C26"/>
    <w:rsid w:val="001A4E73"/>
    <w:rsid w:val="001B0F3D"/>
    <w:rsid w:val="001B5765"/>
    <w:rsid w:val="001C0CB0"/>
    <w:rsid w:val="001C4D66"/>
    <w:rsid w:val="001C52DF"/>
    <w:rsid w:val="001C6DCC"/>
    <w:rsid w:val="001C6EC8"/>
    <w:rsid w:val="001D28D1"/>
    <w:rsid w:val="001D568F"/>
    <w:rsid w:val="001E091E"/>
    <w:rsid w:val="001E0ED0"/>
    <w:rsid w:val="001E1B48"/>
    <w:rsid w:val="001E3AED"/>
    <w:rsid w:val="001E5FFC"/>
    <w:rsid w:val="001F29E2"/>
    <w:rsid w:val="001F515C"/>
    <w:rsid w:val="001F5490"/>
    <w:rsid w:val="00200618"/>
    <w:rsid w:val="0020516E"/>
    <w:rsid w:val="002116AB"/>
    <w:rsid w:val="002129C8"/>
    <w:rsid w:val="00225F87"/>
    <w:rsid w:val="00230731"/>
    <w:rsid w:val="00230913"/>
    <w:rsid w:val="00234675"/>
    <w:rsid w:val="00236879"/>
    <w:rsid w:val="002456EE"/>
    <w:rsid w:val="0025061B"/>
    <w:rsid w:val="00250B28"/>
    <w:rsid w:val="0025610B"/>
    <w:rsid w:val="00264FFC"/>
    <w:rsid w:val="00265AA4"/>
    <w:rsid w:val="00266071"/>
    <w:rsid w:val="002677EB"/>
    <w:rsid w:val="00270932"/>
    <w:rsid w:val="00272663"/>
    <w:rsid w:val="00272AAB"/>
    <w:rsid w:val="00272BEB"/>
    <w:rsid w:val="00277924"/>
    <w:rsid w:val="0028291B"/>
    <w:rsid w:val="00282A00"/>
    <w:rsid w:val="0028314F"/>
    <w:rsid w:val="00284F59"/>
    <w:rsid w:val="00285ACE"/>
    <w:rsid w:val="0029227C"/>
    <w:rsid w:val="0029355B"/>
    <w:rsid w:val="0029464A"/>
    <w:rsid w:val="002A23D3"/>
    <w:rsid w:val="002A24C2"/>
    <w:rsid w:val="002A2B8C"/>
    <w:rsid w:val="002A464B"/>
    <w:rsid w:val="002A5BB3"/>
    <w:rsid w:val="002A5F2F"/>
    <w:rsid w:val="002B13E5"/>
    <w:rsid w:val="002B16F3"/>
    <w:rsid w:val="002B3C63"/>
    <w:rsid w:val="002B4FFF"/>
    <w:rsid w:val="002C14FC"/>
    <w:rsid w:val="002C2D9B"/>
    <w:rsid w:val="002C3D5B"/>
    <w:rsid w:val="002C4A25"/>
    <w:rsid w:val="002D1336"/>
    <w:rsid w:val="002D2405"/>
    <w:rsid w:val="002D2ED6"/>
    <w:rsid w:val="002D3183"/>
    <w:rsid w:val="002D6729"/>
    <w:rsid w:val="002D7F32"/>
    <w:rsid w:val="002E14EA"/>
    <w:rsid w:val="002E6752"/>
    <w:rsid w:val="00302261"/>
    <w:rsid w:val="00302FE7"/>
    <w:rsid w:val="003046C6"/>
    <w:rsid w:val="003063A6"/>
    <w:rsid w:val="00313DAB"/>
    <w:rsid w:val="0031766E"/>
    <w:rsid w:val="0031796E"/>
    <w:rsid w:val="003214DB"/>
    <w:rsid w:val="003339A5"/>
    <w:rsid w:val="00335852"/>
    <w:rsid w:val="003409A1"/>
    <w:rsid w:val="00342FC2"/>
    <w:rsid w:val="00350E93"/>
    <w:rsid w:val="00350EE2"/>
    <w:rsid w:val="00352D4B"/>
    <w:rsid w:val="00375F4E"/>
    <w:rsid w:val="00381BEB"/>
    <w:rsid w:val="00382CD9"/>
    <w:rsid w:val="003846FA"/>
    <w:rsid w:val="003903D3"/>
    <w:rsid w:val="00390E1A"/>
    <w:rsid w:val="00393AE6"/>
    <w:rsid w:val="00394271"/>
    <w:rsid w:val="00394F66"/>
    <w:rsid w:val="003A1607"/>
    <w:rsid w:val="003A32AE"/>
    <w:rsid w:val="003C217E"/>
    <w:rsid w:val="003C76BB"/>
    <w:rsid w:val="003D433D"/>
    <w:rsid w:val="003D44A7"/>
    <w:rsid w:val="003E1359"/>
    <w:rsid w:val="003E18E5"/>
    <w:rsid w:val="003E2AEA"/>
    <w:rsid w:val="003F19FF"/>
    <w:rsid w:val="003F7CB3"/>
    <w:rsid w:val="00403CC0"/>
    <w:rsid w:val="00407430"/>
    <w:rsid w:val="0041176E"/>
    <w:rsid w:val="004125F9"/>
    <w:rsid w:val="00417068"/>
    <w:rsid w:val="0042459B"/>
    <w:rsid w:val="00427A8E"/>
    <w:rsid w:val="00431530"/>
    <w:rsid w:val="004358C9"/>
    <w:rsid w:val="00436768"/>
    <w:rsid w:val="00437684"/>
    <w:rsid w:val="004413E6"/>
    <w:rsid w:val="00441CFA"/>
    <w:rsid w:val="0044263C"/>
    <w:rsid w:val="0045371C"/>
    <w:rsid w:val="004544D9"/>
    <w:rsid w:val="00454689"/>
    <w:rsid w:val="004568EF"/>
    <w:rsid w:val="004614F4"/>
    <w:rsid w:val="004638D0"/>
    <w:rsid w:val="00466E33"/>
    <w:rsid w:val="00472104"/>
    <w:rsid w:val="00480AB6"/>
    <w:rsid w:val="0048571E"/>
    <w:rsid w:val="00492AA8"/>
    <w:rsid w:val="004939E6"/>
    <w:rsid w:val="00496D3F"/>
    <w:rsid w:val="004A46BE"/>
    <w:rsid w:val="004A58CF"/>
    <w:rsid w:val="004A74F5"/>
    <w:rsid w:val="004B4617"/>
    <w:rsid w:val="004B485A"/>
    <w:rsid w:val="004B6569"/>
    <w:rsid w:val="004B7D59"/>
    <w:rsid w:val="004B7F44"/>
    <w:rsid w:val="004C2F99"/>
    <w:rsid w:val="004C61C1"/>
    <w:rsid w:val="004D0541"/>
    <w:rsid w:val="004D2534"/>
    <w:rsid w:val="004D5267"/>
    <w:rsid w:val="004E16C0"/>
    <w:rsid w:val="004E19FB"/>
    <w:rsid w:val="004E1F6B"/>
    <w:rsid w:val="004E294A"/>
    <w:rsid w:val="004E4711"/>
    <w:rsid w:val="004E6278"/>
    <w:rsid w:val="004F2356"/>
    <w:rsid w:val="004F4A5B"/>
    <w:rsid w:val="005007D6"/>
    <w:rsid w:val="00502FF7"/>
    <w:rsid w:val="00503E0C"/>
    <w:rsid w:val="0052041B"/>
    <w:rsid w:val="00521AEB"/>
    <w:rsid w:val="00531E27"/>
    <w:rsid w:val="00532BB9"/>
    <w:rsid w:val="005423F3"/>
    <w:rsid w:val="005449F9"/>
    <w:rsid w:val="00550B67"/>
    <w:rsid w:val="005538C7"/>
    <w:rsid w:val="00566B94"/>
    <w:rsid w:val="00566C7A"/>
    <w:rsid w:val="00567A4D"/>
    <w:rsid w:val="005711BC"/>
    <w:rsid w:val="00573B56"/>
    <w:rsid w:val="00574E4D"/>
    <w:rsid w:val="005759FE"/>
    <w:rsid w:val="00580A7C"/>
    <w:rsid w:val="0058203B"/>
    <w:rsid w:val="00582853"/>
    <w:rsid w:val="0059135F"/>
    <w:rsid w:val="0059546D"/>
    <w:rsid w:val="0059751B"/>
    <w:rsid w:val="005A6B00"/>
    <w:rsid w:val="005B1AB3"/>
    <w:rsid w:val="005C07CB"/>
    <w:rsid w:val="005C0C9B"/>
    <w:rsid w:val="005C13BF"/>
    <w:rsid w:val="005C26E8"/>
    <w:rsid w:val="005D52E1"/>
    <w:rsid w:val="005D68E6"/>
    <w:rsid w:val="005E220F"/>
    <w:rsid w:val="005E2A1C"/>
    <w:rsid w:val="005E5523"/>
    <w:rsid w:val="005F7AA9"/>
    <w:rsid w:val="00604926"/>
    <w:rsid w:val="00611E2E"/>
    <w:rsid w:val="00613561"/>
    <w:rsid w:val="00614ED1"/>
    <w:rsid w:val="00616001"/>
    <w:rsid w:val="006177DB"/>
    <w:rsid w:val="00623479"/>
    <w:rsid w:val="006257BF"/>
    <w:rsid w:val="006276AF"/>
    <w:rsid w:val="00632027"/>
    <w:rsid w:val="00633541"/>
    <w:rsid w:val="00634DC8"/>
    <w:rsid w:val="00635D38"/>
    <w:rsid w:val="006371A4"/>
    <w:rsid w:val="00637890"/>
    <w:rsid w:val="00637A88"/>
    <w:rsid w:val="00643011"/>
    <w:rsid w:val="00645AE3"/>
    <w:rsid w:val="00655689"/>
    <w:rsid w:val="00661C34"/>
    <w:rsid w:val="006635E5"/>
    <w:rsid w:val="00665E7F"/>
    <w:rsid w:val="00671B47"/>
    <w:rsid w:val="00672246"/>
    <w:rsid w:val="006724D7"/>
    <w:rsid w:val="00673371"/>
    <w:rsid w:val="0067517A"/>
    <w:rsid w:val="006753F8"/>
    <w:rsid w:val="006833C6"/>
    <w:rsid w:val="00685AD1"/>
    <w:rsid w:val="0069741C"/>
    <w:rsid w:val="006A06C4"/>
    <w:rsid w:val="006A1561"/>
    <w:rsid w:val="006B10D7"/>
    <w:rsid w:val="006B6973"/>
    <w:rsid w:val="006C056B"/>
    <w:rsid w:val="006C3E4A"/>
    <w:rsid w:val="006C4F04"/>
    <w:rsid w:val="006C6662"/>
    <w:rsid w:val="006C745D"/>
    <w:rsid w:val="006D177E"/>
    <w:rsid w:val="006D2401"/>
    <w:rsid w:val="006D7218"/>
    <w:rsid w:val="006D7964"/>
    <w:rsid w:val="006E2A3A"/>
    <w:rsid w:val="006E59C6"/>
    <w:rsid w:val="006F30D9"/>
    <w:rsid w:val="006F3F29"/>
    <w:rsid w:val="006F7E38"/>
    <w:rsid w:val="0070053E"/>
    <w:rsid w:val="0070067D"/>
    <w:rsid w:val="007010FE"/>
    <w:rsid w:val="00701C2F"/>
    <w:rsid w:val="00703932"/>
    <w:rsid w:val="007160D6"/>
    <w:rsid w:val="00716F80"/>
    <w:rsid w:val="0072193B"/>
    <w:rsid w:val="00723A01"/>
    <w:rsid w:val="007241BB"/>
    <w:rsid w:val="0072502B"/>
    <w:rsid w:val="00725B4A"/>
    <w:rsid w:val="007264A1"/>
    <w:rsid w:val="00727F6C"/>
    <w:rsid w:val="0073027E"/>
    <w:rsid w:val="00741AF4"/>
    <w:rsid w:val="007502A5"/>
    <w:rsid w:val="00751A42"/>
    <w:rsid w:val="00763F3E"/>
    <w:rsid w:val="00764F77"/>
    <w:rsid w:val="0077663A"/>
    <w:rsid w:val="007845F6"/>
    <w:rsid w:val="00791F43"/>
    <w:rsid w:val="00791FF2"/>
    <w:rsid w:val="007A1630"/>
    <w:rsid w:val="007A30FE"/>
    <w:rsid w:val="007A34BD"/>
    <w:rsid w:val="007A6952"/>
    <w:rsid w:val="007A7111"/>
    <w:rsid w:val="007B1A9D"/>
    <w:rsid w:val="007B2612"/>
    <w:rsid w:val="007B549D"/>
    <w:rsid w:val="007B61FF"/>
    <w:rsid w:val="007C31D3"/>
    <w:rsid w:val="007C3BFE"/>
    <w:rsid w:val="007D3845"/>
    <w:rsid w:val="007D4794"/>
    <w:rsid w:val="007D7EDE"/>
    <w:rsid w:val="007E7A2D"/>
    <w:rsid w:val="007F25DF"/>
    <w:rsid w:val="00801DF3"/>
    <w:rsid w:val="008064B8"/>
    <w:rsid w:val="00813D20"/>
    <w:rsid w:val="00814EE8"/>
    <w:rsid w:val="00817D71"/>
    <w:rsid w:val="00821B85"/>
    <w:rsid w:val="00822F09"/>
    <w:rsid w:val="0082340D"/>
    <w:rsid w:val="008247A6"/>
    <w:rsid w:val="008277E8"/>
    <w:rsid w:val="00832A55"/>
    <w:rsid w:val="00835490"/>
    <w:rsid w:val="00835E9D"/>
    <w:rsid w:val="008408A9"/>
    <w:rsid w:val="00845FE4"/>
    <w:rsid w:val="00847A67"/>
    <w:rsid w:val="00853DB5"/>
    <w:rsid w:val="00864030"/>
    <w:rsid w:val="00864945"/>
    <w:rsid w:val="00871450"/>
    <w:rsid w:val="00871B6B"/>
    <w:rsid w:val="00874975"/>
    <w:rsid w:val="00895986"/>
    <w:rsid w:val="008B3FE3"/>
    <w:rsid w:val="008B48E8"/>
    <w:rsid w:val="008C68BB"/>
    <w:rsid w:val="008D3891"/>
    <w:rsid w:val="008E3727"/>
    <w:rsid w:val="008E46D2"/>
    <w:rsid w:val="008F1877"/>
    <w:rsid w:val="008F4A6A"/>
    <w:rsid w:val="009029AD"/>
    <w:rsid w:val="009034A1"/>
    <w:rsid w:val="00906B4C"/>
    <w:rsid w:val="0091182B"/>
    <w:rsid w:val="009168CC"/>
    <w:rsid w:val="00923639"/>
    <w:rsid w:val="00934F54"/>
    <w:rsid w:val="00935460"/>
    <w:rsid w:val="0093745F"/>
    <w:rsid w:val="00944752"/>
    <w:rsid w:val="009470C2"/>
    <w:rsid w:val="00947AD8"/>
    <w:rsid w:val="0095008B"/>
    <w:rsid w:val="009547F7"/>
    <w:rsid w:val="00957E2F"/>
    <w:rsid w:val="00962AA2"/>
    <w:rsid w:val="0096357E"/>
    <w:rsid w:val="009679FB"/>
    <w:rsid w:val="0097283F"/>
    <w:rsid w:val="00981814"/>
    <w:rsid w:val="00981C9A"/>
    <w:rsid w:val="009822A6"/>
    <w:rsid w:val="0098306D"/>
    <w:rsid w:val="00984B15"/>
    <w:rsid w:val="0098719B"/>
    <w:rsid w:val="0098739D"/>
    <w:rsid w:val="009875CA"/>
    <w:rsid w:val="0099087F"/>
    <w:rsid w:val="0099409E"/>
    <w:rsid w:val="00994C09"/>
    <w:rsid w:val="00995FB1"/>
    <w:rsid w:val="009979A6"/>
    <w:rsid w:val="009A4290"/>
    <w:rsid w:val="009A44C2"/>
    <w:rsid w:val="009C66A6"/>
    <w:rsid w:val="009D1EE4"/>
    <w:rsid w:val="009D576B"/>
    <w:rsid w:val="009E2810"/>
    <w:rsid w:val="009E5825"/>
    <w:rsid w:val="009F0838"/>
    <w:rsid w:val="009F3A91"/>
    <w:rsid w:val="009F6054"/>
    <w:rsid w:val="00A008F5"/>
    <w:rsid w:val="00A06EDF"/>
    <w:rsid w:val="00A10B1A"/>
    <w:rsid w:val="00A13F1E"/>
    <w:rsid w:val="00A21D01"/>
    <w:rsid w:val="00A229F1"/>
    <w:rsid w:val="00A25B61"/>
    <w:rsid w:val="00A25DE6"/>
    <w:rsid w:val="00A305A9"/>
    <w:rsid w:val="00A30F34"/>
    <w:rsid w:val="00A33A41"/>
    <w:rsid w:val="00A36515"/>
    <w:rsid w:val="00A40162"/>
    <w:rsid w:val="00A4332C"/>
    <w:rsid w:val="00A434E3"/>
    <w:rsid w:val="00A44451"/>
    <w:rsid w:val="00A4515C"/>
    <w:rsid w:val="00A452A4"/>
    <w:rsid w:val="00A462E5"/>
    <w:rsid w:val="00A52C04"/>
    <w:rsid w:val="00A53511"/>
    <w:rsid w:val="00A60E78"/>
    <w:rsid w:val="00A70F04"/>
    <w:rsid w:val="00A71B4A"/>
    <w:rsid w:val="00A72DF7"/>
    <w:rsid w:val="00A73433"/>
    <w:rsid w:val="00A74FF9"/>
    <w:rsid w:val="00A84666"/>
    <w:rsid w:val="00A86D6D"/>
    <w:rsid w:val="00A8735D"/>
    <w:rsid w:val="00A87B40"/>
    <w:rsid w:val="00A90FBE"/>
    <w:rsid w:val="00A91F95"/>
    <w:rsid w:val="00A92710"/>
    <w:rsid w:val="00AA34F8"/>
    <w:rsid w:val="00AA5F8B"/>
    <w:rsid w:val="00AA636B"/>
    <w:rsid w:val="00AA6E7F"/>
    <w:rsid w:val="00AB1E07"/>
    <w:rsid w:val="00AB557C"/>
    <w:rsid w:val="00AC7D47"/>
    <w:rsid w:val="00AD0B07"/>
    <w:rsid w:val="00AD2AC2"/>
    <w:rsid w:val="00AD503F"/>
    <w:rsid w:val="00AD5E41"/>
    <w:rsid w:val="00AE784F"/>
    <w:rsid w:val="00AF0440"/>
    <w:rsid w:val="00AF1428"/>
    <w:rsid w:val="00AF1732"/>
    <w:rsid w:val="00B00A0D"/>
    <w:rsid w:val="00B030A3"/>
    <w:rsid w:val="00B03B51"/>
    <w:rsid w:val="00B05F9C"/>
    <w:rsid w:val="00B16BDC"/>
    <w:rsid w:val="00B224E2"/>
    <w:rsid w:val="00B23E20"/>
    <w:rsid w:val="00B24BF8"/>
    <w:rsid w:val="00B27EEF"/>
    <w:rsid w:val="00B32D20"/>
    <w:rsid w:val="00B37DD3"/>
    <w:rsid w:val="00B4019C"/>
    <w:rsid w:val="00B40914"/>
    <w:rsid w:val="00B413AA"/>
    <w:rsid w:val="00B41D2B"/>
    <w:rsid w:val="00B4517D"/>
    <w:rsid w:val="00B45ABD"/>
    <w:rsid w:val="00B47A81"/>
    <w:rsid w:val="00B47C81"/>
    <w:rsid w:val="00B53BEB"/>
    <w:rsid w:val="00B563CB"/>
    <w:rsid w:val="00B65756"/>
    <w:rsid w:val="00B65E51"/>
    <w:rsid w:val="00B6729F"/>
    <w:rsid w:val="00B67A50"/>
    <w:rsid w:val="00B82B58"/>
    <w:rsid w:val="00B85861"/>
    <w:rsid w:val="00B924E6"/>
    <w:rsid w:val="00B95862"/>
    <w:rsid w:val="00BA1EE3"/>
    <w:rsid w:val="00BA31AD"/>
    <w:rsid w:val="00BA5EA7"/>
    <w:rsid w:val="00BA70C0"/>
    <w:rsid w:val="00BB49BF"/>
    <w:rsid w:val="00BB6B82"/>
    <w:rsid w:val="00BC0D9C"/>
    <w:rsid w:val="00BC1CE1"/>
    <w:rsid w:val="00BC656F"/>
    <w:rsid w:val="00BD4A40"/>
    <w:rsid w:val="00BD592E"/>
    <w:rsid w:val="00BE0216"/>
    <w:rsid w:val="00BE0AC7"/>
    <w:rsid w:val="00BE1DDC"/>
    <w:rsid w:val="00BE66D1"/>
    <w:rsid w:val="00BF2DFD"/>
    <w:rsid w:val="00BF39A2"/>
    <w:rsid w:val="00BF4584"/>
    <w:rsid w:val="00C00DED"/>
    <w:rsid w:val="00C05EF5"/>
    <w:rsid w:val="00C1506D"/>
    <w:rsid w:val="00C1793F"/>
    <w:rsid w:val="00C22577"/>
    <w:rsid w:val="00C252ED"/>
    <w:rsid w:val="00C31DD0"/>
    <w:rsid w:val="00C35143"/>
    <w:rsid w:val="00C4053E"/>
    <w:rsid w:val="00C52C1A"/>
    <w:rsid w:val="00C53C6C"/>
    <w:rsid w:val="00C53DB7"/>
    <w:rsid w:val="00C55786"/>
    <w:rsid w:val="00C57039"/>
    <w:rsid w:val="00C616E3"/>
    <w:rsid w:val="00C63B5C"/>
    <w:rsid w:val="00C64876"/>
    <w:rsid w:val="00C67DCE"/>
    <w:rsid w:val="00C7130A"/>
    <w:rsid w:val="00C73087"/>
    <w:rsid w:val="00C866CA"/>
    <w:rsid w:val="00C91DF6"/>
    <w:rsid w:val="00C9293E"/>
    <w:rsid w:val="00C959A2"/>
    <w:rsid w:val="00C96F23"/>
    <w:rsid w:val="00CA46BE"/>
    <w:rsid w:val="00CA54F4"/>
    <w:rsid w:val="00CA69F1"/>
    <w:rsid w:val="00CA7211"/>
    <w:rsid w:val="00CA772A"/>
    <w:rsid w:val="00CB0010"/>
    <w:rsid w:val="00CB0360"/>
    <w:rsid w:val="00CB276F"/>
    <w:rsid w:val="00CB6F49"/>
    <w:rsid w:val="00CB7EA0"/>
    <w:rsid w:val="00CC593D"/>
    <w:rsid w:val="00CC68C5"/>
    <w:rsid w:val="00CD049B"/>
    <w:rsid w:val="00CD7A8D"/>
    <w:rsid w:val="00CE33D3"/>
    <w:rsid w:val="00CE59CB"/>
    <w:rsid w:val="00CF519A"/>
    <w:rsid w:val="00CF526A"/>
    <w:rsid w:val="00CF741F"/>
    <w:rsid w:val="00D00100"/>
    <w:rsid w:val="00D03986"/>
    <w:rsid w:val="00D10AFC"/>
    <w:rsid w:val="00D10D57"/>
    <w:rsid w:val="00D200F8"/>
    <w:rsid w:val="00D26E63"/>
    <w:rsid w:val="00D30C55"/>
    <w:rsid w:val="00D31475"/>
    <w:rsid w:val="00D3231A"/>
    <w:rsid w:val="00D36E88"/>
    <w:rsid w:val="00D37618"/>
    <w:rsid w:val="00D40204"/>
    <w:rsid w:val="00D40F51"/>
    <w:rsid w:val="00D4181A"/>
    <w:rsid w:val="00D4342E"/>
    <w:rsid w:val="00D53EFF"/>
    <w:rsid w:val="00D565E8"/>
    <w:rsid w:val="00D56609"/>
    <w:rsid w:val="00D61773"/>
    <w:rsid w:val="00D65327"/>
    <w:rsid w:val="00D66938"/>
    <w:rsid w:val="00D75F93"/>
    <w:rsid w:val="00D80AE9"/>
    <w:rsid w:val="00D833C9"/>
    <w:rsid w:val="00D83920"/>
    <w:rsid w:val="00D846AB"/>
    <w:rsid w:val="00D86268"/>
    <w:rsid w:val="00D97E4E"/>
    <w:rsid w:val="00DA1EC4"/>
    <w:rsid w:val="00DA2FB8"/>
    <w:rsid w:val="00DA6606"/>
    <w:rsid w:val="00DA66D6"/>
    <w:rsid w:val="00DB1B3E"/>
    <w:rsid w:val="00DB35DA"/>
    <w:rsid w:val="00DB47B9"/>
    <w:rsid w:val="00DC286A"/>
    <w:rsid w:val="00DD02DB"/>
    <w:rsid w:val="00DD191F"/>
    <w:rsid w:val="00DD4D19"/>
    <w:rsid w:val="00DD5FF0"/>
    <w:rsid w:val="00DE231B"/>
    <w:rsid w:val="00DE2DA5"/>
    <w:rsid w:val="00DE41FB"/>
    <w:rsid w:val="00DE4FBC"/>
    <w:rsid w:val="00DE56CF"/>
    <w:rsid w:val="00DE69A1"/>
    <w:rsid w:val="00DF06BE"/>
    <w:rsid w:val="00DF152B"/>
    <w:rsid w:val="00DF2780"/>
    <w:rsid w:val="00DF310D"/>
    <w:rsid w:val="00DF466E"/>
    <w:rsid w:val="00DF5F9C"/>
    <w:rsid w:val="00E05F31"/>
    <w:rsid w:val="00E11862"/>
    <w:rsid w:val="00E14ADB"/>
    <w:rsid w:val="00E24DAA"/>
    <w:rsid w:val="00E27AC0"/>
    <w:rsid w:val="00E31494"/>
    <w:rsid w:val="00E349C3"/>
    <w:rsid w:val="00E34E67"/>
    <w:rsid w:val="00E3677B"/>
    <w:rsid w:val="00E37EFE"/>
    <w:rsid w:val="00E440BC"/>
    <w:rsid w:val="00E45953"/>
    <w:rsid w:val="00E50EA8"/>
    <w:rsid w:val="00E53C36"/>
    <w:rsid w:val="00E5606E"/>
    <w:rsid w:val="00E7149E"/>
    <w:rsid w:val="00E71FEE"/>
    <w:rsid w:val="00E76682"/>
    <w:rsid w:val="00E7791A"/>
    <w:rsid w:val="00E82E8E"/>
    <w:rsid w:val="00E870C5"/>
    <w:rsid w:val="00E87BF1"/>
    <w:rsid w:val="00E87EDA"/>
    <w:rsid w:val="00E90533"/>
    <w:rsid w:val="00E95286"/>
    <w:rsid w:val="00E95546"/>
    <w:rsid w:val="00EA347A"/>
    <w:rsid w:val="00EA392A"/>
    <w:rsid w:val="00EA3C20"/>
    <w:rsid w:val="00EB063C"/>
    <w:rsid w:val="00EB3271"/>
    <w:rsid w:val="00EC2A6E"/>
    <w:rsid w:val="00EC430F"/>
    <w:rsid w:val="00EC6546"/>
    <w:rsid w:val="00ED00E4"/>
    <w:rsid w:val="00ED6C0B"/>
    <w:rsid w:val="00ED779F"/>
    <w:rsid w:val="00ED792B"/>
    <w:rsid w:val="00ED7E02"/>
    <w:rsid w:val="00EE0959"/>
    <w:rsid w:val="00EE240C"/>
    <w:rsid w:val="00EE5DA4"/>
    <w:rsid w:val="00EE62DB"/>
    <w:rsid w:val="00EF1A02"/>
    <w:rsid w:val="00EF643F"/>
    <w:rsid w:val="00EF7052"/>
    <w:rsid w:val="00F01F72"/>
    <w:rsid w:val="00F03F3F"/>
    <w:rsid w:val="00F0541E"/>
    <w:rsid w:val="00F07487"/>
    <w:rsid w:val="00F20054"/>
    <w:rsid w:val="00F20E11"/>
    <w:rsid w:val="00F25FCA"/>
    <w:rsid w:val="00F42B83"/>
    <w:rsid w:val="00F42E94"/>
    <w:rsid w:val="00F508F1"/>
    <w:rsid w:val="00F53592"/>
    <w:rsid w:val="00F6259C"/>
    <w:rsid w:val="00F71510"/>
    <w:rsid w:val="00F71A10"/>
    <w:rsid w:val="00F73638"/>
    <w:rsid w:val="00F7696F"/>
    <w:rsid w:val="00F80967"/>
    <w:rsid w:val="00F80BAF"/>
    <w:rsid w:val="00F85B8A"/>
    <w:rsid w:val="00F955C2"/>
    <w:rsid w:val="00F95F11"/>
    <w:rsid w:val="00F97E4A"/>
    <w:rsid w:val="00FA0A63"/>
    <w:rsid w:val="00FA11C4"/>
    <w:rsid w:val="00FA12A5"/>
    <w:rsid w:val="00FA2211"/>
    <w:rsid w:val="00FA275C"/>
    <w:rsid w:val="00FA2A81"/>
    <w:rsid w:val="00FA305A"/>
    <w:rsid w:val="00FA6566"/>
    <w:rsid w:val="00FB25A6"/>
    <w:rsid w:val="00FB7E07"/>
    <w:rsid w:val="00FC28C4"/>
    <w:rsid w:val="00FC6ADB"/>
    <w:rsid w:val="00FD2E44"/>
    <w:rsid w:val="00FD370A"/>
    <w:rsid w:val="00FD3DAF"/>
    <w:rsid w:val="00FD41C2"/>
    <w:rsid w:val="00FD5877"/>
    <w:rsid w:val="00FD725B"/>
    <w:rsid w:val="00FD78B5"/>
    <w:rsid w:val="00FE25B1"/>
    <w:rsid w:val="00FE6237"/>
    <w:rsid w:val="00FE6678"/>
    <w:rsid w:val="00FF2924"/>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551">
      <w:bodyDiv w:val="1"/>
      <w:marLeft w:val="0"/>
      <w:marRight w:val="0"/>
      <w:marTop w:val="0"/>
      <w:marBottom w:val="0"/>
      <w:divBdr>
        <w:top w:val="none" w:sz="0" w:space="0" w:color="auto"/>
        <w:left w:val="none" w:sz="0" w:space="0" w:color="auto"/>
        <w:bottom w:val="none" w:sz="0" w:space="0" w:color="auto"/>
        <w:right w:val="none" w:sz="0" w:space="0" w:color="auto"/>
      </w:divBdr>
    </w:div>
    <w:div w:id="795175090">
      <w:bodyDiv w:val="1"/>
      <w:marLeft w:val="0"/>
      <w:marRight w:val="0"/>
      <w:marTop w:val="0"/>
      <w:marBottom w:val="0"/>
      <w:divBdr>
        <w:top w:val="none" w:sz="0" w:space="0" w:color="auto"/>
        <w:left w:val="none" w:sz="0" w:space="0" w:color="auto"/>
        <w:bottom w:val="none" w:sz="0" w:space="0" w:color="auto"/>
        <w:right w:val="none" w:sz="0" w:space="0" w:color="auto"/>
      </w:divBdr>
    </w:div>
    <w:div w:id="914511384">
      <w:bodyDiv w:val="1"/>
      <w:marLeft w:val="0"/>
      <w:marRight w:val="0"/>
      <w:marTop w:val="0"/>
      <w:marBottom w:val="0"/>
      <w:divBdr>
        <w:top w:val="none" w:sz="0" w:space="0" w:color="auto"/>
        <w:left w:val="none" w:sz="0" w:space="0" w:color="auto"/>
        <w:bottom w:val="none" w:sz="0" w:space="0" w:color="auto"/>
        <w:right w:val="none" w:sz="0" w:space="0" w:color="auto"/>
      </w:divBdr>
    </w:div>
    <w:div w:id="1056054122">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596938759">
      <w:bodyDiv w:val="1"/>
      <w:marLeft w:val="0"/>
      <w:marRight w:val="0"/>
      <w:marTop w:val="0"/>
      <w:marBottom w:val="0"/>
      <w:divBdr>
        <w:top w:val="none" w:sz="0" w:space="0" w:color="auto"/>
        <w:left w:val="none" w:sz="0" w:space="0" w:color="auto"/>
        <w:bottom w:val="none" w:sz="0" w:space="0" w:color="auto"/>
        <w:right w:val="none" w:sz="0" w:space="0" w:color="auto"/>
      </w:divBdr>
    </w:div>
    <w:div w:id="1768504512">
      <w:bodyDiv w:val="1"/>
      <w:marLeft w:val="0"/>
      <w:marRight w:val="0"/>
      <w:marTop w:val="0"/>
      <w:marBottom w:val="0"/>
      <w:divBdr>
        <w:top w:val="none" w:sz="0" w:space="0" w:color="auto"/>
        <w:left w:val="none" w:sz="0" w:space="0" w:color="auto"/>
        <w:bottom w:val="none" w:sz="0" w:space="0" w:color="auto"/>
        <w:right w:val="none" w:sz="0" w:space="0" w:color="auto"/>
      </w:divBdr>
    </w:div>
    <w:div w:id="2141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nthousing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DC53F-6157-4F05-92AE-61DE03A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Lesley Clay</cp:lastModifiedBy>
  <cp:revision>16</cp:revision>
  <dcterms:created xsi:type="dcterms:W3CDTF">2016-09-15T17:32:00Z</dcterms:created>
  <dcterms:modified xsi:type="dcterms:W3CDTF">2016-09-22T11:01:00Z</dcterms:modified>
</cp:coreProperties>
</file>