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F6" w:rsidRDefault="000B253D">
      <w:pPr>
        <w:rPr>
          <w:b/>
          <w:u w:val="single"/>
        </w:rPr>
      </w:pPr>
      <w:bookmarkStart w:id="0" w:name="_GoBack"/>
      <w:bookmarkEnd w:id="0"/>
      <w:r w:rsidRPr="000B253D">
        <w:rPr>
          <w:b/>
          <w:u w:val="single"/>
        </w:rPr>
        <w:t>GILL LENG LGA QUESTIONS</w:t>
      </w:r>
    </w:p>
    <w:p w:rsidR="000B253D" w:rsidRDefault="000B253D">
      <w:pPr>
        <w:rPr>
          <w:b/>
          <w:u w:val="single"/>
        </w:rPr>
      </w:pPr>
    </w:p>
    <w:p w:rsidR="000B253D" w:rsidRDefault="000B253D" w:rsidP="000B253D">
      <w:pPr>
        <w:numPr>
          <w:ilvl w:val="0"/>
          <w:numId w:val="1"/>
        </w:numPr>
        <w:spacing w:before="100" w:beforeAutospacing="1" w:after="100" w:afterAutospacing="1" w:line="240" w:lineRule="auto"/>
        <w:rPr>
          <w:rFonts w:ascii="Times New Roman" w:eastAsia="Times New Roman" w:hAnsi="Times New Roman"/>
          <w:color w:val="000000"/>
        </w:rPr>
      </w:pPr>
      <w:r>
        <w:rPr>
          <w:rFonts w:eastAsia="Times New Roman"/>
          <w:b/>
          <w:bCs/>
          <w:color w:val="000000"/>
        </w:rPr>
        <w:t>What do you want the LGA to be saying or doing in relation to homelessness, and why? [</w:t>
      </w:r>
      <w:r>
        <w:rPr>
          <w:rFonts w:eastAsia="Times New Roman"/>
          <w:color w:val="000000"/>
        </w:rPr>
        <w:t xml:space="preserve">The LGA is a politically-led, cross-party organisation that works on behalf of councils to ensure local government has a strong, credible voice with national government. It aims to influence and set the political agenda on the issues that matter to councils so they are able to deliver local solutions to national problems]. </w:t>
      </w:r>
    </w:p>
    <w:p w:rsidR="000B253D" w:rsidRDefault="000B253D" w:rsidP="000B253D">
      <w:pPr>
        <w:numPr>
          <w:ilvl w:val="1"/>
          <w:numId w:val="1"/>
        </w:numPr>
        <w:spacing w:before="100" w:beforeAutospacing="1" w:after="100" w:afterAutospacing="1" w:line="240" w:lineRule="auto"/>
        <w:rPr>
          <w:rFonts w:ascii="Calibri" w:eastAsia="Times New Roman" w:hAnsi="Calibri"/>
          <w:color w:val="000000"/>
        </w:rPr>
      </w:pPr>
      <w:r>
        <w:rPr>
          <w:rFonts w:eastAsia="Times New Roman"/>
          <w:color w:val="000000"/>
        </w:rPr>
        <w:t>Re why: we know the main drivers – how are these playing out locally, anything different to other areas/unexpected/specific to the locality/emerging issues? It is important that we understand the geographical differences </w:t>
      </w:r>
    </w:p>
    <w:p w:rsidR="000B253D" w:rsidRDefault="000B253D" w:rsidP="000B253D">
      <w:pPr>
        <w:numPr>
          <w:ilvl w:val="1"/>
          <w:numId w:val="1"/>
        </w:numPr>
        <w:spacing w:before="100" w:beforeAutospacing="1" w:after="100" w:afterAutospacing="1" w:line="240" w:lineRule="auto"/>
        <w:rPr>
          <w:rFonts w:eastAsia="Times New Roman"/>
          <w:color w:val="000000"/>
        </w:rPr>
      </w:pPr>
      <w:r>
        <w:rPr>
          <w:rFonts w:eastAsia="Times New Roman"/>
          <w:color w:val="000000"/>
        </w:rPr>
        <w:t>What is homelessness costing you, and your partners, locally and can you continue to sustain this/manage any increase?</w:t>
      </w:r>
    </w:p>
    <w:p w:rsidR="000B253D" w:rsidRDefault="000B253D" w:rsidP="000B253D">
      <w:pPr>
        <w:numPr>
          <w:ilvl w:val="0"/>
          <w:numId w:val="2"/>
        </w:numPr>
        <w:spacing w:before="100" w:beforeAutospacing="1" w:after="100" w:afterAutospacing="1" w:line="240" w:lineRule="auto"/>
        <w:rPr>
          <w:rFonts w:eastAsia="Times New Roman"/>
          <w:color w:val="000000"/>
        </w:rPr>
      </w:pPr>
      <w:r>
        <w:rPr>
          <w:rFonts w:eastAsia="Times New Roman"/>
          <w:b/>
          <w:bCs/>
          <w:color w:val="000000"/>
        </w:rPr>
        <w:t xml:space="preserve">If there is to be a new prevention duty akin to the Welsh model </w:t>
      </w:r>
      <w:r>
        <w:rPr>
          <w:rFonts w:eastAsia="Times New Roman"/>
          <w:color w:val="000000"/>
        </w:rPr>
        <w:t xml:space="preserve">(also see Crisis &amp; independent panel paper) </w:t>
      </w:r>
    </w:p>
    <w:p w:rsidR="000B253D" w:rsidRDefault="000B253D" w:rsidP="000B253D">
      <w:pPr>
        <w:numPr>
          <w:ilvl w:val="1"/>
          <w:numId w:val="2"/>
        </w:numPr>
        <w:spacing w:before="100" w:beforeAutospacing="1" w:after="100" w:afterAutospacing="1" w:line="240" w:lineRule="auto"/>
        <w:rPr>
          <w:rFonts w:eastAsia="Times New Roman"/>
          <w:color w:val="000000"/>
        </w:rPr>
      </w:pPr>
      <w:r>
        <w:rPr>
          <w:rFonts w:eastAsia="Times New Roman"/>
          <w:color w:val="000000"/>
        </w:rPr>
        <w:t>What difference do you expect this to make to homelessness in your area, and why? [how far will it go in enabling you to prevent and end homelessness?]</w:t>
      </w:r>
    </w:p>
    <w:p w:rsidR="000B253D" w:rsidRDefault="000B253D" w:rsidP="000B253D">
      <w:pPr>
        <w:numPr>
          <w:ilvl w:val="1"/>
          <w:numId w:val="2"/>
        </w:numPr>
        <w:spacing w:before="100" w:beforeAutospacing="1" w:after="100" w:afterAutospacing="1" w:line="240" w:lineRule="auto"/>
        <w:rPr>
          <w:rFonts w:eastAsia="Times New Roman"/>
          <w:color w:val="000000"/>
        </w:rPr>
      </w:pPr>
      <w:r>
        <w:rPr>
          <w:rFonts w:eastAsia="Times New Roman"/>
          <w:color w:val="000000"/>
        </w:rPr>
        <w:t>What would need to happen to enable this to be implemented, and be effective in your area?</w:t>
      </w:r>
    </w:p>
    <w:p w:rsidR="000B253D" w:rsidRDefault="000B253D" w:rsidP="000B253D">
      <w:pPr>
        <w:numPr>
          <w:ilvl w:val="0"/>
          <w:numId w:val="3"/>
        </w:numPr>
        <w:spacing w:before="100" w:beforeAutospacing="1" w:after="100" w:afterAutospacing="1" w:line="240" w:lineRule="auto"/>
        <w:rPr>
          <w:rFonts w:eastAsia="Times New Roman"/>
          <w:color w:val="000000"/>
        </w:rPr>
      </w:pPr>
      <w:r>
        <w:rPr>
          <w:rFonts w:eastAsia="Times New Roman"/>
          <w:b/>
          <w:bCs/>
          <w:color w:val="000000"/>
        </w:rPr>
        <w:t>What else is needed alongside the duty to enable you to end homelessness in your area?</w:t>
      </w:r>
    </w:p>
    <w:p w:rsidR="000B253D" w:rsidRDefault="000B253D" w:rsidP="000B253D">
      <w:pPr>
        <w:numPr>
          <w:ilvl w:val="1"/>
          <w:numId w:val="4"/>
        </w:numPr>
        <w:spacing w:before="100" w:beforeAutospacing="1" w:after="100" w:afterAutospacing="1" w:line="240" w:lineRule="auto"/>
        <w:rPr>
          <w:rFonts w:eastAsia="Times New Roman"/>
          <w:color w:val="000000"/>
        </w:rPr>
      </w:pPr>
      <w:r>
        <w:rPr>
          <w:rFonts w:eastAsia="Times New Roman"/>
          <w:color w:val="000000"/>
        </w:rPr>
        <w:t>Thinking about how you might be seeking to work differently, for example under devolution, or with other partners/LAs.</w:t>
      </w:r>
    </w:p>
    <w:p w:rsidR="000B253D" w:rsidRDefault="000B253D" w:rsidP="000B253D">
      <w:pPr>
        <w:numPr>
          <w:ilvl w:val="1"/>
          <w:numId w:val="4"/>
        </w:numPr>
        <w:spacing w:before="100" w:beforeAutospacing="1" w:after="100" w:afterAutospacing="1" w:line="240" w:lineRule="auto"/>
        <w:rPr>
          <w:rFonts w:eastAsia="Times New Roman"/>
        </w:rPr>
      </w:pPr>
      <w:r>
        <w:rPr>
          <w:rFonts w:eastAsia="Times New Roman"/>
          <w:color w:val="000000"/>
        </w:rPr>
        <w:t>Also, the drivers –</w:t>
      </w:r>
      <w:r>
        <w:rPr>
          <w:rFonts w:eastAsia="Times New Roman"/>
        </w:rPr>
        <w:t> which of these must be addressed if you’re to have any chance of success e.g. Sufficient supply of affordable homes for a particular population </w:t>
      </w:r>
    </w:p>
    <w:p w:rsidR="000B253D" w:rsidRDefault="000B253D" w:rsidP="000B253D">
      <w:pPr>
        <w:rPr>
          <w:color w:val="000000"/>
        </w:rPr>
      </w:pPr>
    </w:p>
    <w:p w:rsidR="000B253D" w:rsidRDefault="000B253D" w:rsidP="000B253D">
      <w:pPr>
        <w:rPr>
          <w:color w:val="000000"/>
        </w:rPr>
      </w:pPr>
      <w:r>
        <w:rPr>
          <w:color w:val="000000"/>
        </w:rPr>
        <w:t>Also, the LGA &amp; local government sector’s main priorities are 1) the economy, jobs and housing and 2) promoting health and wellbeing: </w:t>
      </w:r>
    </w:p>
    <w:p w:rsidR="000B253D" w:rsidRDefault="000B253D" w:rsidP="000B253D">
      <w:pPr>
        <w:rPr>
          <w:color w:val="000000"/>
        </w:rPr>
      </w:pPr>
    </w:p>
    <w:p w:rsidR="000B253D" w:rsidRDefault="000B253D" w:rsidP="000B253D">
      <w:pPr>
        <w:rPr>
          <w:color w:val="000000"/>
        </w:rPr>
      </w:pPr>
      <w:r>
        <w:rPr>
          <w:color w:val="000000"/>
        </w:rPr>
        <w:t xml:space="preserve">                </w:t>
      </w:r>
      <w:r>
        <w:rPr>
          <w:b/>
          <w:bCs/>
          <w:color w:val="000000"/>
        </w:rPr>
        <w:t>1) Is homelessness in your area presenting a challenge to these ambitions and/or </w:t>
      </w:r>
    </w:p>
    <w:p w:rsidR="000B253D" w:rsidRDefault="000B253D" w:rsidP="000B253D">
      <w:pPr>
        <w:rPr>
          <w:color w:val="000000"/>
        </w:rPr>
      </w:pPr>
      <w:r>
        <w:rPr>
          <w:b/>
          <w:bCs/>
          <w:color w:val="000000"/>
        </w:rPr>
        <w:t>                2) Are you commissioning/delivering any homelessness related interventions that are specifically intended to contribute to these outcomes?</w:t>
      </w:r>
    </w:p>
    <w:p w:rsidR="000B253D" w:rsidRDefault="000B253D" w:rsidP="000B253D"/>
    <w:p w:rsidR="000B253D" w:rsidRDefault="000B253D" w:rsidP="000B253D"/>
    <w:p w:rsidR="000B253D" w:rsidRDefault="000B253D" w:rsidP="000B253D">
      <w:r>
        <w:t>.</w:t>
      </w:r>
    </w:p>
    <w:p w:rsidR="000B253D" w:rsidRDefault="000B253D" w:rsidP="000B253D"/>
    <w:p w:rsidR="000B253D" w:rsidRPr="000B253D" w:rsidRDefault="000B253D">
      <w:pPr>
        <w:rPr>
          <w:b/>
          <w:u w:val="single"/>
        </w:rPr>
      </w:pPr>
    </w:p>
    <w:sectPr w:rsidR="000B253D" w:rsidRPr="000B253D" w:rsidSect="008E0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A2E"/>
    <w:multiLevelType w:val="multilevel"/>
    <w:tmpl w:val="047A1D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31013F"/>
    <w:multiLevelType w:val="multilevel"/>
    <w:tmpl w:val="F906243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E87444"/>
    <w:multiLevelType w:val="multilevel"/>
    <w:tmpl w:val="5CAA57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450EE4"/>
    <w:multiLevelType w:val="multilevel"/>
    <w:tmpl w:val="02EC50E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3D"/>
    <w:rsid w:val="000B253D"/>
    <w:rsid w:val="00260801"/>
    <w:rsid w:val="008E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A79EE277</Template>
  <TotalTime>0</TotalTime>
  <Pages>1</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2016-07-12T14:28:00Z</dcterms:created>
  <dcterms:modified xsi:type="dcterms:W3CDTF">2016-07-12T14:28:00Z</dcterms:modified>
</cp:coreProperties>
</file>