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B2" w:rsidRPr="00A214B2" w:rsidRDefault="00A214B2" w:rsidP="00C03D46">
      <w:r w:rsidRPr="00A214B2">
        <w:rPr>
          <w:b/>
          <w:u w:val="single"/>
        </w:rPr>
        <w:t>Hospital Mental Health  Referrals and Pathway</w:t>
      </w:r>
      <w:r w:rsidR="00016896">
        <w:rPr>
          <w:b/>
          <w:u w:val="single"/>
        </w:rPr>
        <w:t xml:space="preserve"> Notes from JPPB Meeting April 2017</w:t>
      </w:r>
      <w:bookmarkStart w:id="0" w:name="_GoBack"/>
      <w:bookmarkEnd w:id="0"/>
    </w:p>
    <w:p w:rsidR="00A214B2" w:rsidRDefault="00A214B2" w:rsidP="00C03D46"/>
    <w:p w:rsidR="00C03D46" w:rsidRDefault="00C03D46" w:rsidP="00C03D46">
      <w:r>
        <w:t>There are 3 hospitals in Kent</w:t>
      </w:r>
      <w:r w:rsidR="00F474BA">
        <w:t xml:space="preserve"> f</w:t>
      </w:r>
      <w:r>
        <w:t>or people with mental health problems. Maidstone has 3 wards with 18 beds. Anyone can make a referral to MH services  -there is a 24 hour single point of access number (shared previously</w:t>
      </w:r>
      <w:r w:rsidR="00F474BA">
        <w:t xml:space="preserve"> </w:t>
      </w:r>
      <w:r w:rsidR="00A214B2">
        <w:t xml:space="preserve">) </w:t>
      </w:r>
      <w:r w:rsidR="00F474BA">
        <w:t>and t</w:t>
      </w:r>
      <w:r>
        <w:t>he crisis team operates a 24 hour service as well.</w:t>
      </w:r>
    </w:p>
    <w:p w:rsidR="00C03D46" w:rsidRDefault="00C03D46" w:rsidP="00C03D46">
      <w:r>
        <w:t xml:space="preserve">People can be sectioned:  </w:t>
      </w:r>
      <w:r w:rsidR="008A1EE2">
        <w:t xml:space="preserve">either </w:t>
      </w:r>
      <w:r>
        <w:t>to be assessed or because they are likely to harm themselves or others.  This is initially for 1 month and then reviewed. Some patients are on observation</w:t>
      </w:r>
      <w:r w:rsidR="008A5CEB">
        <w:t xml:space="preserve"> </w:t>
      </w:r>
      <w:r>
        <w:t xml:space="preserve">while on </w:t>
      </w:r>
      <w:r w:rsidR="008A5CEB">
        <w:t xml:space="preserve">the </w:t>
      </w:r>
      <w:r w:rsidR="00000CB6">
        <w:t xml:space="preserve"> </w:t>
      </w:r>
      <w:r>
        <w:t>wards because they are at risk to themselves. Once admitted, the patient is assessed by a doctor,</w:t>
      </w:r>
      <w:r w:rsidR="00A214B2">
        <w:t xml:space="preserve"> their</w:t>
      </w:r>
      <w:r>
        <w:t xml:space="preserve"> risk assessment updated</w:t>
      </w:r>
      <w:r w:rsidR="00A214B2">
        <w:t xml:space="preserve"> and they are given a</w:t>
      </w:r>
      <w:r>
        <w:t xml:space="preserve"> welcome pack. Consultant sees patients once a week, but also there is a broad mix of staff delivering a day programme, Discharge is planned on the day </w:t>
      </w:r>
      <w:r w:rsidR="00DD0C68">
        <w:t xml:space="preserve">the </w:t>
      </w:r>
      <w:r>
        <w:t>patient move</w:t>
      </w:r>
      <w:r w:rsidR="00DD0C68">
        <w:t xml:space="preserve">s </w:t>
      </w:r>
      <w:r>
        <w:t xml:space="preserve">in. </w:t>
      </w:r>
      <w:r w:rsidR="00DD0C68">
        <w:t xml:space="preserve"> </w:t>
      </w:r>
      <w:r>
        <w:t xml:space="preserve">There is a care plan on the ward and a care plan on discharge. </w:t>
      </w:r>
      <w:r w:rsidR="0074136D">
        <w:t>The c</w:t>
      </w:r>
      <w:r>
        <w:t>risis team will see patients every day.</w:t>
      </w:r>
    </w:p>
    <w:p w:rsidR="00C03D46" w:rsidRDefault="00C03D46" w:rsidP="00C03D46">
      <w:r>
        <w:t xml:space="preserve">Therapeutic wards have a much more joined up approach than previously.  There are more therapists who work into the evenings and at weekends and the patients have more activities and the wards are calmer. </w:t>
      </w:r>
    </w:p>
    <w:p w:rsidR="00C03D46" w:rsidRDefault="00C03D46" w:rsidP="00C03D46">
      <w:r>
        <w:t>Discharge co-ordinators make the process much more seamless, making sure that there is follow up, looking at benefits, housing issues, safeguarding</w:t>
      </w:r>
      <w:r w:rsidR="00DD0C68">
        <w:t xml:space="preserve"> </w:t>
      </w:r>
      <w:r>
        <w:t xml:space="preserve"> </w:t>
      </w:r>
      <w:proofErr w:type="spellStart"/>
      <w:r>
        <w:t>etc</w:t>
      </w:r>
      <w:proofErr w:type="spellEnd"/>
      <w:r w:rsidR="00DD0C68">
        <w:t xml:space="preserve"> .  If the care co-ordinator considers that the patient needs further care such as residential care or supported accommodation, they have to evidence</w:t>
      </w:r>
      <w:r w:rsidR="00571F29">
        <w:t>,</w:t>
      </w:r>
      <w:r w:rsidR="00DD0C68">
        <w:t xml:space="preserve"> to two panels, that the patient still needs care and that every other single option has been looked at</w:t>
      </w:r>
      <w:r>
        <w:t xml:space="preserve"> before going down this route. </w:t>
      </w:r>
      <w:r w:rsidR="0074136D">
        <w:t xml:space="preserve"> This is to </w:t>
      </w:r>
      <w:r>
        <w:t>prove that everything has been done to ensure that wherever possible, the patient has been</w:t>
      </w:r>
      <w:r w:rsidR="0074136D">
        <w:t xml:space="preserve"> properly assessed as </w:t>
      </w:r>
      <w:r>
        <w:t xml:space="preserve">to </w:t>
      </w:r>
      <w:r w:rsidR="0074136D">
        <w:t xml:space="preserve">whether he/she is </w:t>
      </w:r>
      <w:r>
        <w:t xml:space="preserve"> able to live independently.</w:t>
      </w:r>
    </w:p>
    <w:p w:rsidR="00C03D46" w:rsidRDefault="00C03D46" w:rsidP="00C03D46">
      <w:r>
        <w:t xml:space="preserve">Two wards in Maidstone are currently being upgraded, so while this is being done, the staff and patients from one ward will be moving to Dartford. </w:t>
      </w:r>
    </w:p>
    <w:p w:rsidR="00C606D2" w:rsidRDefault="00C606D2" w:rsidP="00C03D46">
      <w:r w:rsidRPr="00C606D2">
        <w:t>There are successful Rehab placements for patients. There are also packages of care for up to 15 hours per week without going to panels.</w:t>
      </w:r>
    </w:p>
    <w:p w:rsidR="00C606D2" w:rsidRDefault="00C606D2" w:rsidP="00C03D46"/>
    <w:p w:rsidR="00C03D46" w:rsidRDefault="00C03D46" w:rsidP="00C03D46"/>
    <w:p w:rsidR="00C03D46" w:rsidRDefault="00C03D46" w:rsidP="00C03D46"/>
    <w:p w:rsidR="00C03D46" w:rsidRDefault="00C03D46" w:rsidP="00C03D46"/>
    <w:sectPr w:rsidR="00C0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68" w:rsidRDefault="00035068" w:rsidP="00035068">
      <w:pPr>
        <w:spacing w:after="0" w:line="240" w:lineRule="auto"/>
      </w:pPr>
      <w:r>
        <w:separator/>
      </w:r>
    </w:p>
  </w:endnote>
  <w:endnote w:type="continuationSeparator" w:id="0">
    <w:p w:rsidR="00035068" w:rsidRDefault="00035068" w:rsidP="000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68" w:rsidRDefault="00035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68" w:rsidRDefault="00035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68" w:rsidRDefault="00035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68" w:rsidRDefault="00035068" w:rsidP="00035068">
      <w:pPr>
        <w:spacing w:after="0" w:line="240" w:lineRule="auto"/>
      </w:pPr>
      <w:r>
        <w:separator/>
      </w:r>
    </w:p>
  </w:footnote>
  <w:footnote w:type="continuationSeparator" w:id="0">
    <w:p w:rsidR="00035068" w:rsidRDefault="00035068" w:rsidP="0003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68" w:rsidRDefault="00035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18944"/>
      <w:docPartObj>
        <w:docPartGallery w:val="Watermarks"/>
        <w:docPartUnique/>
      </w:docPartObj>
    </w:sdtPr>
    <w:sdtContent>
      <w:p w:rsidR="00035068" w:rsidRDefault="0003506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68" w:rsidRDefault="00035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46"/>
    <w:rsid w:val="00000CB6"/>
    <w:rsid w:val="00016896"/>
    <w:rsid w:val="00035068"/>
    <w:rsid w:val="00571F29"/>
    <w:rsid w:val="0074136D"/>
    <w:rsid w:val="007A72F4"/>
    <w:rsid w:val="008A1EE2"/>
    <w:rsid w:val="008A5CEB"/>
    <w:rsid w:val="00A214B2"/>
    <w:rsid w:val="00C03D46"/>
    <w:rsid w:val="00C606D2"/>
    <w:rsid w:val="00D25ED6"/>
    <w:rsid w:val="00DD0C68"/>
    <w:rsid w:val="00F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68"/>
  </w:style>
  <w:style w:type="paragraph" w:styleId="Footer">
    <w:name w:val="footer"/>
    <w:basedOn w:val="Normal"/>
    <w:link w:val="FooterChar"/>
    <w:uiPriority w:val="99"/>
    <w:unhideWhenUsed/>
    <w:rsid w:val="0003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68"/>
  </w:style>
  <w:style w:type="paragraph" w:styleId="Footer">
    <w:name w:val="footer"/>
    <w:basedOn w:val="Normal"/>
    <w:link w:val="FooterChar"/>
    <w:uiPriority w:val="99"/>
    <w:unhideWhenUsed/>
    <w:rsid w:val="0003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EKServices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Clay</dc:creator>
  <cp:lastModifiedBy>Lesley Clay</cp:lastModifiedBy>
  <cp:revision>12</cp:revision>
  <dcterms:created xsi:type="dcterms:W3CDTF">2017-04-07T08:13:00Z</dcterms:created>
  <dcterms:modified xsi:type="dcterms:W3CDTF">2017-04-07T18:48:00Z</dcterms:modified>
</cp:coreProperties>
</file>