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96A41" w14:textId="0C92618B" w:rsidR="003E42CD" w:rsidRPr="003E42CD" w:rsidRDefault="003E42CD" w:rsidP="003E42CD">
      <w:pPr>
        <w:rPr>
          <w:rFonts w:eastAsiaTheme="majorEastAsia" w:cstheme="minorHAnsi"/>
          <w:color w:val="000000"/>
          <w:kern w:val="24"/>
          <w:sz w:val="24"/>
          <w:szCs w:val="24"/>
        </w:rPr>
      </w:pP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In response to the 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 xml:space="preserve">COVID </w:t>
      </w: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pandemic, lockdown restrictions 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>have</w:t>
      </w: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 limi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>ted</w:t>
      </w: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 opportunities for victims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 xml:space="preserve"> of Domestic Abuse</w:t>
      </w: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 to seek help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>. The l</w:t>
      </w: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atest Government messaging made clear that the ‘stay at home’ rule does not apply to victims of domestic abuse. </w:t>
      </w:r>
    </w:p>
    <w:p w14:paraId="60C4C5BD" w14:textId="37974583" w:rsidR="001E3C09" w:rsidRPr="00EE5F72" w:rsidRDefault="003E42CD" w:rsidP="003E42CD">
      <w:pPr>
        <w:rPr>
          <w:rFonts w:eastAsiaTheme="majorEastAsia" w:cstheme="minorHAnsi"/>
          <w:color w:val="000000"/>
          <w:kern w:val="24"/>
          <w:sz w:val="24"/>
          <w:szCs w:val="24"/>
        </w:rPr>
      </w:pPr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>Services who usually refer victims (</w:t>
      </w:r>
      <w:proofErr w:type="spellStart"/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>eg</w:t>
      </w:r>
      <w:proofErr w:type="spellEnd"/>
      <w:r w:rsidRPr="003E42CD">
        <w:rPr>
          <w:rFonts w:eastAsiaTheme="majorEastAsia" w:cstheme="minorHAnsi"/>
          <w:color w:val="000000"/>
          <w:kern w:val="24"/>
          <w:sz w:val="24"/>
          <w:szCs w:val="24"/>
        </w:rPr>
        <w:t xml:space="preserve"> schools, social workers, GP’s) are not delivering face to face support or spotting early warning signs</w:t>
      </w:r>
      <w:r w:rsidR="001E3C09" w:rsidRPr="00EE5F72">
        <w:rPr>
          <w:rFonts w:eastAsiaTheme="majorEastAsia" w:cstheme="minorHAnsi"/>
          <w:color w:val="000000"/>
          <w:kern w:val="24"/>
          <w:sz w:val="24"/>
          <w:szCs w:val="24"/>
        </w:rPr>
        <w:t xml:space="preserve"> of abuse</w:t>
      </w:r>
      <w:r w:rsidRPr="00EE5F72">
        <w:rPr>
          <w:rFonts w:eastAsiaTheme="majorEastAsia" w:cstheme="minorHAnsi"/>
          <w:color w:val="000000"/>
          <w:kern w:val="24"/>
          <w:sz w:val="24"/>
          <w:szCs w:val="24"/>
        </w:rPr>
        <w:t>.</w:t>
      </w:r>
    </w:p>
    <w:p w14:paraId="5B861B5C" w14:textId="4D0759D9" w:rsidR="00AD3EA9" w:rsidRPr="005C48DC" w:rsidRDefault="003E42CD" w:rsidP="001E3C09">
      <w:pPr>
        <w:jc w:val="center"/>
        <w:rPr>
          <w:rFonts w:eastAsiaTheme="majorEastAsia" w:cstheme="minorHAnsi"/>
          <w:b/>
          <w:bCs/>
          <w:color w:val="000000"/>
          <w:kern w:val="24"/>
          <w:sz w:val="36"/>
          <w:szCs w:val="36"/>
        </w:rPr>
      </w:pPr>
      <w:r w:rsidRPr="005C48DC">
        <w:rPr>
          <w:rFonts w:eastAsiaTheme="majorEastAsia" w:cstheme="minorHAnsi"/>
          <w:b/>
          <w:bCs/>
          <w:color w:val="000000"/>
          <w:kern w:val="24"/>
          <w:sz w:val="36"/>
          <w:szCs w:val="36"/>
        </w:rPr>
        <w:t>Vaccination and Test sites, however, are seeing thousands of patients every day.</w:t>
      </w:r>
    </w:p>
    <w:p w14:paraId="0DE3E86A" w14:textId="0AA41EE7" w:rsidR="001E3C09" w:rsidRPr="00EE5F72" w:rsidRDefault="001921CD" w:rsidP="001E3C09">
      <w:pPr>
        <w:rPr>
          <w:rFonts w:cstheme="minorHAnsi"/>
          <w:sz w:val="24"/>
          <w:szCs w:val="24"/>
        </w:rPr>
      </w:pPr>
      <w:r w:rsidRPr="00EE5F72">
        <w:rPr>
          <w:rFonts w:cstheme="minorHAnsi"/>
          <w:sz w:val="24"/>
          <w:szCs w:val="24"/>
        </w:rPr>
        <w:t xml:space="preserve">Vaccination and Testing centres are places where a person experiencing </w:t>
      </w:r>
      <w:r w:rsidR="009849FA">
        <w:rPr>
          <w:rFonts w:cstheme="minorHAnsi"/>
          <w:sz w:val="24"/>
          <w:szCs w:val="24"/>
        </w:rPr>
        <w:t xml:space="preserve">domestic </w:t>
      </w:r>
      <w:r w:rsidRPr="00EE5F72">
        <w:rPr>
          <w:rFonts w:cstheme="minorHAnsi"/>
          <w:sz w:val="24"/>
          <w:szCs w:val="24"/>
        </w:rPr>
        <w:t xml:space="preserve">abuse may ask for help. </w:t>
      </w:r>
      <w:r w:rsidR="003E42CD" w:rsidRPr="003E42CD">
        <w:rPr>
          <w:rFonts w:cstheme="minorHAnsi"/>
          <w:sz w:val="24"/>
          <w:szCs w:val="24"/>
        </w:rPr>
        <w:t xml:space="preserve">During </w:t>
      </w:r>
      <w:r w:rsidR="001E3C09" w:rsidRPr="00EE5F72">
        <w:rPr>
          <w:rFonts w:cstheme="minorHAnsi"/>
          <w:sz w:val="24"/>
          <w:szCs w:val="24"/>
        </w:rPr>
        <w:t>appointments,</w:t>
      </w:r>
      <w:r w:rsidR="003E42CD" w:rsidRPr="003E42CD">
        <w:rPr>
          <w:rFonts w:cstheme="minorHAnsi"/>
          <w:sz w:val="24"/>
          <w:szCs w:val="24"/>
        </w:rPr>
        <w:t xml:space="preserve"> the </w:t>
      </w:r>
      <w:r w:rsidR="001E3C09" w:rsidRPr="00EE5F72">
        <w:rPr>
          <w:rFonts w:cstheme="minorHAnsi"/>
          <w:sz w:val="24"/>
          <w:szCs w:val="24"/>
        </w:rPr>
        <w:t>patient</w:t>
      </w:r>
      <w:r w:rsidR="003E42CD" w:rsidRPr="003E42CD">
        <w:rPr>
          <w:rFonts w:cstheme="minorHAnsi"/>
          <w:sz w:val="24"/>
          <w:szCs w:val="24"/>
        </w:rPr>
        <w:t xml:space="preserve"> is generally alone with the vaccinator</w:t>
      </w:r>
      <w:r w:rsidR="001E3C09" w:rsidRPr="00EE5F72">
        <w:rPr>
          <w:rFonts w:cstheme="minorHAnsi"/>
          <w:sz w:val="24"/>
          <w:szCs w:val="24"/>
        </w:rPr>
        <w:t xml:space="preserve"> or Test Support staff</w:t>
      </w:r>
      <w:r w:rsidR="003E42CD" w:rsidRPr="003E42CD">
        <w:rPr>
          <w:rFonts w:cstheme="minorHAnsi"/>
          <w:sz w:val="24"/>
          <w:szCs w:val="24"/>
        </w:rPr>
        <w:t xml:space="preserve"> providing an </w:t>
      </w:r>
      <w:r w:rsidR="003E42CD" w:rsidRPr="003E42CD">
        <w:rPr>
          <w:rFonts w:cstheme="minorHAnsi"/>
          <w:b/>
          <w:bCs/>
          <w:sz w:val="24"/>
          <w:szCs w:val="24"/>
        </w:rPr>
        <w:t>opportunity</w:t>
      </w:r>
      <w:r w:rsidR="003E42CD" w:rsidRPr="003E42CD">
        <w:rPr>
          <w:rFonts w:cstheme="minorHAnsi"/>
          <w:sz w:val="24"/>
          <w:szCs w:val="24"/>
        </w:rPr>
        <w:t xml:space="preserve"> to ask for help</w:t>
      </w:r>
      <w:r w:rsidR="001E3C09" w:rsidRPr="00EE5F72">
        <w:rPr>
          <w:rFonts w:cstheme="minorHAnsi"/>
          <w:sz w:val="24"/>
          <w:szCs w:val="24"/>
        </w:rPr>
        <w:t>.</w:t>
      </w:r>
      <w:r w:rsidR="003E42CD" w:rsidRPr="003E42CD">
        <w:rPr>
          <w:rFonts w:cstheme="minorHAnsi"/>
          <w:sz w:val="24"/>
          <w:szCs w:val="24"/>
        </w:rPr>
        <w:t xml:space="preserve"> </w:t>
      </w:r>
    </w:p>
    <w:p w14:paraId="785F1E8A" w14:textId="03775824" w:rsidR="001E3C09" w:rsidRPr="00EE5F72" w:rsidRDefault="001921CD" w:rsidP="001E3C09">
      <w:pPr>
        <w:rPr>
          <w:rFonts w:cstheme="minorHAnsi"/>
          <w:sz w:val="24"/>
          <w:szCs w:val="24"/>
        </w:rPr>
      </w:pPr>
      <w:r w:rsidRPr="00EE5F72">
        <w:rPr>
          <w:rFonts w:cstheme="minorHAnsi"/>
          <w:sz w:val="24"/>
          <w:szCs w:val="24"/>
        </w:rPr>
        <w:t xml:space="preserve">How </w:t>
      </w:r>
      <w:r w:rsidR="001E3C09" w:rsidRPr="00EE5F72">
        <w:rPr>
          <w:rFonts w:cstheme="minorHAnsi"/>
          <w:sz w:val="24"/>
          <w:szCs w:val="24"/>
        </w:rPr>
        <w:t>you</w:t>
      </w:r>
      <w:r w:rsidRPr="00EE5F72">
        <w:rPr>
          <w:rFonts w:cstheme="minorHAnsi"/>
          <w:sz w:val="24"/>
          <w:szCs w:val="24"/>
        </w:rPr>
        <w:t xml:space="preserve"> respond could be a lifeline to that patient.</w:t>
      </w:r>
    </w:p>
    <w:p w14:paraId="6E54F8BA" w14:textId="12CB746B" w:rsidR="003E42CD" w:rsidRPr="003E42CD" w:rsidRDefault="001E3C09" w:rsidP="001E3C09">
      <w:pPr>
        <w:rPr>
          <w:rFonts w:cstheme="minorHAnsi"/>
          <w:sz w:val="24"/>
          <w:szCs w:val="24"/>
        </w:rPr>
      </w:pPr>
      <w:r w:rsidRPr="00EE5F72">
        <w:rPr>
          <w:rFonts w:cstheme="minorHAnsi"/>
          <w:sz w:val="24"/>
          <w:szCs w:val="24"/>
        </w:rPr>
        <w:t>It is i</w:t>
      </w:r>
      <w:r w:rsidR="003E42CD" w:rsidRPr="003E42CD">
        <w:rPr>
          <w:rFonts w:cstheme="minorHAnsi"/>
          <w:sz w:val="24"/>
          <w:szCs w:val="24"/>
        </w:rPr>
        <w:t xml:space="preserve">mportant that </w:t>
      </w:r>
      <w:r w:rsidRPr="00EE5F72">
        <w:rPr>
          <w:rFonts w:cstheme="minorHAnsi"/>
          <w:sz w:val="24"/>
          <w:szCs w:val="24"/>
        </w:rPr>
        <w:t xml:space="preserve">all </w:t>
      </w:r>
      <w:r w:rsidR="003E42CD" w:rsidRPr="003E42CD">
        <w:rPr>
          <w:rFonts w:cstheme="minorHAnsi"/>
          <w:sz w:val="24"/>
          <w:szCs w:val="24"/>
        </w:rPr>
        <w:t>staff</w:t>
      </w:r>
      <w:r w:rsidRPr="00EE5F72">
        <w:rPr>
          <w:rFonts w:cstheme="minorHAnsi"/>
          <w:sz w:val="24"/>
          <w:szCs w:val="24"/>
        </w:rPr>
        <w:t xml:space="preserve"> and volunteers</w:t>
      </w:r>
      <w:r w:rsidR="003E42CD" w:rsidRPr="003E42CD">
        <w:rPr>
          <w:rFonts w:cstheme="minorHAnsi"/>
          <w:sz w:val="24"/>
          <w:szCs w:val="24"/>
        </w:rPr>
        <w:t xml:space="preserve"> within centres use </w:t>
      </w:r>
      <w:r w:rsidR="003E42CD" w:rsidRPr="003E42CD">
        <w:rPr>
          <w:rFonts w:cstheme="minorHAnsi"/>
          <w:b/>
          <w:bCs/>
          <w:sz w:val="24"/>
          <w:szCs w:val="24"/>
        </w:rPr>
        <w:t xml:space="preserve">‘professional curiosity’ </w:t>
      </w:r>
      <w:r w:rsidR="003E42CD" w:rsidRPr="003E42CD">
        <w:rPr>
          <w:rFonts w:cstheme="minorHAnsi"/>
          <w:sz w:val="24"/>
          <w:szCs w:val="24"/>
        </w:rPr>
        <w:t xml:space="preserve">and </w:t>
      </w:r>
      <w:r w:rsidRPr="00EE5F72">
        <w:rPr>
          <w:rFonts w:cstheme="minorHAnsi"/>
          <w:sz w:val="24"/>
          <w:szCs w:val="24"/>
        </w:rPr>
        <w:t>ask</w:t>
      </w:r>
      <w:r w:rsidR="003E42CD" w:rsidRPr="003E42CD">
        <w:rPr>
          <w:rFonts w:cstheme="minorHAnsi"/>
          <w:sz w:val="24"/>
          <w:szCs w:val="24"/>
        </w:rPr>
        <w:t xml:space="preserve"> if things are ok if:</w:t>
      </w:r>
    </w:p>
    <w:p w14:paraId="4CD6F73F" w14:textId="3912C333" w:rsidR="003E42CD" w:rsidRPr="003E42CD" w:rsidRDefault="003E42CD" w:rsidP="001E3C09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3E42CD">
        <w:rPr>
          <w:rFonts w:cstheme="minorHAnsi"/>
          <w:sz w:val="24"/>
          <w:szCs w:val="24"/>
        </w:rPr>
        <w:t>Someone seems distracted, quiet, reluctant to engage</w:t>
      </w:r>
    </w:p>
    <w:p w14:paraId="6DD81981" w14:textId="7FA13320" w:rsidR="003E42CD" w:rsidRPr="003E42CD" w:rsidRDefault="003E42CD" w:rsidP="001E3C09">
      <w:pPr>
        <w:numPr>
          <w:ilvl w:val="0"/>
          <w:numId w:val="1"/>
        </w:numPr>
        <w:rPr>
          <w:rFonts w:cstheme="minorHAnsi"/>
          <w:sz w:val="24"/>
          <w:szCs w:val="24"/>
        </w:rPr>
      </w:pPr>
      <w:r w:rsidRPr="003E42CD">
        <w:rPr>
          <w:rFonts w:cstheme="minorHAnsi"/>
          <w:sz w:val="24"/>
          <w:szCs w:val="24"/>
        </w:rPr>
        <w:t xml:space="preserve">Provides confusing responses (as if the person is trying to alert you to something) </w:t>
      </w:r>
    </w:p>
    <w:p w14:paraId="7C2192DD" w14:textId="5C20B263" w:rsidR="001921CD" w:rsidRPr="00EE5F72" w:rsidRDefault="001921CD" w:rsidP="001E3C09">
      <w:pPr>
        <w:rPr>
          <w:rFonts w:cstheme="minorHAnsi"/>
          <w:b/>
          <w:bCs/>
          <w:sz w:val="24"/>
          <w:szCs w:val="24"/>
        </w:rPr>
      </w:pPr>
      <w:r w:rsidRPr="00EE5F72">
        <w:rPr>
          <w:rFonts w:cstheme="minorHAnsi"/>
          <w:sz w:val="24"/>
          <w:szCs w:val="24"/>
        </w:rPr>
        <w:t xml:space="preserve">If </w:t>
      </w:r>
      <w:r w:rsidR="001E3C09" w:rsidRPr="00EE5F72">
        <w:rPr>
          <w:rFonts w:cstheme="minorHAnsi"/>
          <w:sz w:val="24"/>
          <w:szCs w:val="24"/>
        </w:rPr>
        <w:t>you g</w:t>
      </w:r>
      <w:r w:rsidRPr="00EE5F72">
        <w:rPr>
          <w:rFonts w:cstheme="minorHAnsi"/>
          <w:sz w:val="24"/>
          <w:szCs w:val="24"/>
        </w:rPr>
        <w:t xml:space="preserve">et a disclosure of abuse or </w:t>
      </w:r>
      <w:r w:rsidR="001E3C09" w:rsidRPr="00EE5F72">
        <w:rPr>
          <w:rFonts w:cstheme="minorHAnsi"/>
          <w:sz w:val="24"/>
          <w:szCs w:val="24"/>
        </w:rPr>
        <w:t>you fe</w:t>
      </w:r>
      <w:r w:rsidRPr="00EE5F72">
        <w:rPr>
          <w:rFonts w:cstheme="minorHAnsi"/>
          <w:sz w:val="24"/>
          <w:szCs w:val="24"/>
        </w:rPr>
        <w:t>el</w:t>
      </w:r>
      <w:r w:rsidR="001E3C09" w:rsidRPr="00EE5F72">
        <w:rPr>
          <w:rFonts w:cstheme="minorHAnsi"/>
          <w:sz w:val="24"/>
          <w:szCs w:val="24"/>
        </w:rPr>
        <w:t xml:space="preserve"> a patient </w:t>
      </w:r>
      <w:r w:rsidRPr="00EE5F72">
        <w:rPr>
          <w:rFonts w:cstheme="minorHAnsi"/>
          <w:sz w:val="24"/>
          <w:szCs w:val="24"/>
        </w:rPr>
        <w:t>is trying to disclose</w:t>
      </w:r>
      <w:r w:rsidR="001E3C09" w:rsidRPr="00EE5F72">
        <w:rPr>
          <w:rFonts w:cstheme="minorHAnsi"/>
          <w:sz w:val="24"/>
          <w:szCs w:val="24"/>
        </w:rPr>
        <w:t>,</w:t>
      </w:r>
      <w:r w:rsidRPr="00EE5F72">
        <w:rPr>
          <w:rFonts w:cstheme="minorHAnsi"/>
          <w:sz w:val="24"/>
          <w:szCs w:val="24"/>
        </w:rPr>
        <w:t xml:space="preserve"> a simple way of responding is to ask </w:t>
      </w:r>
      <w:r w:rsidRPr="00EE5F72">
        <w:rPr>
          <w:rFonts w:cstheme="minorHAnsi"/>
          <w:b/>
          <w:bCs/>
          <w:sz w:val="24"/>
          <w:szCs w:val="24"/>
        </w:rPr>
        <w:t>“is someone making you feel unsafe?”</w:t>
      </w:r>
    </w:p>
    <w:p w14:paraId="14E6890A" w14:textId="3DB73D6A" w:rsidR="003E42CD" w:rsidRDefault="001921CD" w:rsidP="001921CD">
      <w:pPr>
        <w:rPr>
          <w:rFonts w:cstheme="minorHAnsi"/>
          <w:sz w:val="24"/>
          <w:szCs w:val="24"/>
        </w:rPr>
      </w:pPr>
      <w:r w:rsidRPr="001921CD">
        <w:rPr>
          <w:rFonts w:cstheme="minorHAnsi"/>
          <w:sz w:val="24"/>
          <w:szCs w:val="24"/>
        </w:rPr>
        <w:t>This pack will provide you</w:t>
      </w:r>
      <w:r w:rsidR="001E3C09" w:rsidRPr="00EE5F72">
        <w:rPr>
          <w:rFonts w:cstheme="minorHAnsi"/>
          <w:sz w:val="24"/>
          <w:szCs w:val="24"/>
        </w:rPr>
        <w:t xml:space="preserve"> </w:t>
      </w:r>
      <w:r w:rsidR="005C48DC">
        <w:rPr>
          <w:rFonts w:cstheme="minorHAnsi"/>
          <w:sz w:val="24"/>
          <w:szCs w:val="24"/>
        </w:rPr>
        <w:t xml:space="preserve">with </w:t>
      </w:r>
      <w:r w:rsidRPr="001921CD">
        <w:rPr>
          <w:rFonts w:cstheme="minorHAnsi"/>
          <w:sz w:val="24"/>
          <w:szCs w:val="24"/>
        </w:rPr>
        <w:t xml:space="preserve">resources </w:t>
      </w:r>
      <w:r w:rsidR="005C48DC">
        <w:rPr>
          <w:rFonts w:cstheme="minorHAnsi"/>
          <w:sz w:val="24"/>
          <w:szCs w:val="24"/>
        </w:rPr>
        <w:t xml:space="preserve">to </w:t>
      </w:r>
      <w:r w:rsidR="005C48DC" w:rsidRPr="00EE5F72">
        <w:rPr>
          <w:rFonts w:cstheme="minorHAnsi"/>
          <w:sz w:val="24"/>
          <w:szCs w:val="24"/>
        </w:rPr>
        <w:t>help you to feel confident to respond to a disclosure of Domestic Abuse</w:t>
      </w:r>
      <w:r w:rsidR="005C48DC">
        <w:rPr>
          <w:rFonts w:cstheme="minorHAnsi"/>
          <w:sz w:val="24"/>
          <w:szCs w:val="24"/>
        </w:rPr>
        <w:t xml:space="preserve"> and </w:t>
      </w:r>
      <w:r w:rsidR="009849FA">
        <w:rPr>
          <w:rFonts w:cstheme="minorHAnsi"/>
          <w:sz w:val="24"/>
          <w:szCs w:val="24"/>
        </w:rPr>
        <w:t xml:space="preserve">information </w:t>
      </w:r>
      <w:r w:rsidR="005C48DC">
        <w:rPr>
          <w:rFonts w:cstheme="minorHAnsi"/>
          <w:sz w:val="24"/>
          <w:szCs w:val="24"/>
        </w:rPr>
        <w:t xml:space="preserve">to </w:t>
      </w:r>
      <w:r w:rsidR="001E3C09" w:rsidRPr="00EE5F72">
        <w:rPr>
          <w:rFonts w:cstheme="minorHAnsi"/>
          <w:sz w:val="24"/>
          <w:szCs w:val="24"/>
        </w:rPr>
        <w:t xml:space="preserve">share with </w:t>
      </w:r>
      <w:r w:rsidRPr="001921CD">
        <w:rPr>
          <w:rFonts w:cstheme="minorHAnsi"/>
          <w:sz w:val="24"/>
          <w:szCs w:val="24"/>
        </w:rPr>
        <w:t>patients</w:t>
      </w:r>
      <w:r w:rsidR="001E3C09" w:rsidRPr="00EE5F72">
        <w:rPr>
          <w:rFonts w:cstheme="minorHAnsi"/>
          <w:sz w:val="24"/>
          <w:szCs w:val="24"/>
        </w:rPr>
        <w:t xml:space="preserve"> to </w:t>
      </w:r>
      <w:r w:rsidR="009849FA">
        <w:rPr>
          <w:rFonts w:cstheme="minorHAnsi"/>
          <w:sz w:val="24"/>
          <w:szCs w:val="24"/>
        </w:rPr>
        <w:t>enable</w:t>
      </w:r>
      <w:r w:rsidR="001E3C09" w:rsidRPr="00EE5F72">
        <w:rPr>
          <w:rFonts w:cstheme="minorHAnsi"/>
          <w:sz w:val="24"/>
          <w:szCs w:val="24"/>
        </w:rPr>
        <w:t xml:space="preserve"> them to</w:t>
      </w:r>
      <w:r w:rsidRPr="001921CD">
        <w:rPr>
          <w:rFonts w:cstheme="minorHAnsi"/>
          <w:sz w:val="24"/>
          <w:szCs w:val="24"/>
        </w:rPr>
        <w:t xml:space="preserve"> seek support from a specialist agency</w:t>
      </w:r>
      <w:r w:rsidR="001E3C09" w:rsidRPr="00EE5F72">
        <w:rPr>
          <w:rFonts w:cstheme="minorHAnsi"/>
          <w:sz w:val="24"/>
          <w:szCs w:val="24"/>
        </w:rPr>
        <w:t>.</w:t>
      </w:r>
    </w:p>
    <w:p w14:paraId="4EDA27DD" w14:textId="39BBE712" w:rsidR="00EE5F72" w:rsidRPr="00EE5F72" w:rsidRDefault="00EE5F72" w:rsidP="005C48DC">
      <w:pPr>
        <w:rPr>
          <w:rFonts w:cstheme="minorHAnsi"/>
          <w:b/>
          <w:bCs/>
          <w:sz w:val="24"/>
          <w:szCs w:val="24"/>
        </w:rPr>
      </w:pPr>
      <w:r w:rsidRPr="00EE5F72">
        <w:rPr>
          <w:rFonts w:cstheme="minorHAnsi"/>
          <w:sz w:val="24"/>
          <w:szCs w:val="24"/>
        </w:rPr>
        <w:t>In an attempt to try and help as many victims as possible at the moment, that are potentially stuck in lockdown with a perpetrator, the government have come up with a new ’</w:t>
      </w:r>
      <w:r w:rsidRPr="00EE5F72">
        <w:rPr>
          <w:rFonts w:cstheme="minorHAnsi"/>
          <w:b/>
          <w:bCs/>
          <w:sz w:val="24"/>
          <w:szCs w:val="24"/>
        </w:rPr>
        <w:t xml:space="preserve">code word’ </w:t>
      </w:r>
      <w:r w:rsidRPr="00EE5F72">
        <w:rPr>
          <w:rFonts w:cstheme="minorHAnsi"/>
          <w:sz w:val="24"/>
          <w:szCs w:val="24"/>
        </w:rPr>
        <w:t>scheme</w:t>
      </w:r>
      <w:r w:rsidR="005C48DC">
        <w:rPr>
          <w:rFonts w:cstheme="minorHAnsi"/>
          <w:sz w:val="24"/>
          <w:szCs w:val="24"/>
        </w:rPr>
        <w:t xml:space="preserve"> called </w:t>
      </w:r>
      <w:r w:rsidR="005C48DC" w:rsidRPr="005C48DC">
        <w:rPr>
          <w:rFonts w:cstheme="minorHAnsi"/>
          <w:b/>
          <w:bCs/>
          <w:sz w:val="24"/>
          <w:szCs w:val="24"/>
        </w:rPr>
        <w:t>‘Ask for ANI’</w:t>
      </w:r>
    </w:p>
    <w:p w14:paraId="5FDEC654" w14:textId="1234BCCC" w:rsidR="00EE5F72" w:rsidRDefault="00EE5F72" w:rsidP="005C48DC">
      <w:pPr>
        <w:rPr>
          <w:rFonts w:cstheme="minorHAnsi"/>
          <w:sz w:val="24"/>
          <w:szCs w:val="24"/>
        </w:rPr>
      </w:pPr>
      <w:r w:rsidRPr="00EE5F72">
        <w:rPr>
          <w:rFonts w:cstheme="minorHAnsi"/>
          <w:sz w:val="24"/>
          <w:szCs w:val="24"/>
        </w:rPr>
        <w:t>Pharmacies, including Boots have</w:t>
      </w:r>
      <w:r w:rsidR="005C48DC" w:rsidRPr="005C48DC">
        <w:rPr>
          <w:rFonts w:cstheme="minorHAnsi"/>
          <w:sz w:val="24"/>
          <w:szCs w:val="24"/>
        </w:rPr>
        <w:t xml:space="preserve"> signed up </w:t>
      </w:r>
      <w:r w:rsidRPr="00EE5F72">
        <w:rPr>
          <w:rFonts w:cstheme="minorHAnsi"/>
          <w:sz w:val="24"/>
          <w:szCs w:val="24"/>
        </w:rPr>
        <w:t xml:space="preserve">to support </w:t>
      </w:r>
      <w:r w:rsidR="005C48DC">
        <w:rPr>
          <w:rFonts w:cstheme="minorHAnsi"/>
          <w:sz w:val="24"/>
          <w:szCs w:val="24"/>
        </w:rPr>
        <w:t xml:space="preserve">this scheme </w:t>
      </w:r>
      <w:r w:rsidRPr="00EE5F72">
        <w:rPr>
          <w:rFonts w:cstheme="minorHAnsi"/>
          <w:sz w:val="24"/>
          <w:szCs w:val="24"/>
        </w:rPr>
        <w:t>nationwide</w:t>
      </w:r>
      <w:r w:rsidR="005C48DC">
        <w:rPr>
          <w:rFonts w:cstheme="minorHAnsi"/>
          <w:sz w:val="24"/>
          <w:szCs w:val="24"/>
        </w:rPr>
        <w:t>. It</w:t>
      </w:r>
      <w:r w:rsidRPr="00EE5F72">
        <w:rPr>
          <w:rFonts w:cstheme="minorHAnsi"/>
          <w:sz w:val="24"/>
          <w:szCs w:val="24"/>
        </w:rPr>
        <w:t xml:space="preserve"> means that a victim can approach a member of staff</w:t>
      </w:r>
      <w:r w:rsidR="005C48DC" w:rsidRPr="005C48DC">
        <w:rPr>
          <w:rFonts w:cstheme="minorHAnsi"/>
          <w:sz w:val="24"/>
          <w:szCs w:val="24"/>
        </w:rPr>
        <w:t xml:space="preserve"> in the participating venue</w:t>
      </w:r>
      <w:r w:rsidRPr="00EE5F72">
        <w:rPr>
          <w:rFonts w:cstheme="minorHAnsi"/>
          <w:sz w:val="24"/>
          <w:szCs w:val="24"/>
        </w:rPr>
        <w:t xml:space="preserve"> and ask for </w:t>
      </w:r>
      <w:r w:rsidRPr="00EE5F72">
        <w:rPr>
          <w:rFonts w:cstheme="minorHAnsi"/>
          <w:b/>
          <w:bCs/>
          <w:sz w:val="24"/>
          <w:szCs w:val="24"/>
        </w:rPr>
        <w:t>‘ANI’</w:t>
      </w:r>
      <w:r w:rsidRPr="00EE5F72">
        <w:rPr>
          <w:rFonts w:cstheme="minorHAnsi"/>
          <w:sz w:val="24"/>
          <w:szCs w:val="24"/>
        </w:rPr>
        <w:t xml:space="preserve"> to indicate they </w:t>
      </w:r>
      <w:r w:rsidRPr="00EE5F72">
        <w:rPr>
          <w:rFonts w:cstheme="minorHAnsi"/>
          <w:b/>
          <w:bCs/>
          <w:sz w:val="24"/>
          <w:szCs w:val="24"/>
        </w:rPr>
        <w:t xml:space="preserve">need help </w:t>
      </w:r>
      <w:r w:rsidRPr="00EE5F72">
        <w:rPr>
          <w:rFonts w:cstheme="minorHAnsi"/>
          <w:sz w:val="24"/>
          <w:szCs w:val="24"/>
        </w:rPr>
        <w:t>i</w:t>
      </w:r>
      <w:r w:rsidR="005C48DC" w:rsidRPr="005C48DC">
        <w:rPr>
          <w:rFonts w:cstheme="minorHAnsi"/>
          <w:sz w:val="24"/>
          <w:szCs w:val="24"/>
        </w:rPr>
        <w:t>n</w:t>
      </w:r>
      <w:r w:rsidRPr="00EE5F72">
        <w:rPr>
          <w:rFonts w:cstheme="minorHAnsi"/>
          <w:sz w:val="24"/>
          <w:szCs w:val="24"/>
        </w:rPr>
        <w:t xml:space="preserve"> a </w:t>
      </w:r>
      <w:r w:rsidRPr="00EE5F72">
        <w:rPr>
          <w:rFonts w:cstheme="minorHAnsi"/>
          <w:b/>
          <w:bCs/>
          <w:sz w:val="24"/>
          <w:szCs w:val="24"/>
        </w:rPr>
        <w:t>discreet</w:t>
      </w:r>
      <w:r w:rsidRPr="00EE5F72">
        <w:rPr>
          <w:rFonts w:cstheme="minorHAnsi"/>
          <w:sz w:val="24"/>
          <w:szCs w:val="24"/>
        </w:rPr>
        <w:t xml:space="preserve"> way</w:t>
      </w:r>
      <w:r w:rsidR="005C48DC" w:rsidRPr="005C48DC">
        <w:rPr>
          <w:rFonts w:cstheme="minorHAnsi"/>
          <w:sz w:val="24"/>
          <w:szCs w:val="24"/>
        </w:rPr>
        <w:t>.</w:t>
      </w:r>
    </w:p>
    <w:p w14:paraId="0C3B9243" w14:textId="3CB3899F" w:rsidR="00EE5F72" w:rsidRPr="00EE5F72" w:rsidRDefault="005C48DC" w:rsidP="005C48D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Please be aware of this in case a patient asks for ‘ANI’</w:t>
      </w:r>
      <w:r w:rsidR="009849FA">
        <w:rPr>
          <w:rFonts w:cstheme="minorHAnsi"/>
          <w:sz w:val="24"/>
          <w:szCs w:val="24"/>
        </w:rPr>
        <w:t xml:space="preserve"> during their appointment. </w:t>
      </w:r>
    </w:p>
    <w:p w14:paraId="214C7903" w14:textId="77777777" w:rsidR="005C48DC" w:rsidRDefault="005C48DC" w:rsidP="001921CD">
      <w:pPr>
        <w:rPr>
          <w:rFonts w:cstheme="minorHAnsi"/>
          <w:sz w:val="24"/>
          <w:szCs w:val="24"/>
        </w:rPr>
      </w:pPr>
    </w:p>
    <w:p w14:paraId="39089CC1" w14:textId="1A727BB2" w:rsidR="005C48DC" w:rsidRDefault="005C48DC" w:rsidP="001921CD">
      <w:pPr>
        <w:rPr>
          <w:rFonts w:cstheme="minorHAnsi"/>
          <w:sz w:val="24"/>
          <w:szCs w:val="24"/>
        </w:rPr>
      </w:pPr>
    </w:p>
    <w:p w14:paraId="35001E80" w14:textId="609EEF3D" w:rsidR="005C48DC" w:rsidRDefault="005C48DC" w:rsidP="001921CD">
      <w:pPr>
        <w:rPr>
          <w:rFonts w:cstheme="minorHAnsi"/>
          <w:sz w:val="24"/>
          <w:szCs w:val="24"/>
        </w:rPr>
      </w:pPr>
    </w:p>
    <w:p w14:paraId="492CA678" w14:textId="11DEE2AD" w:rsidR="007E3BED" w:rsidRDefault="001E3C09" w:rsidP="001921CD">
      <w:pPr>
        <w:rPr>
          <w:rFonts w:cstheme="minorHAnsi"/>
          <w:b/>
          <w:bCs/>
          <w:sz w:val="24"/>
          <w:szCs w:val="24"/>
          <w:u w:val="single"/>
        </w:rPr>
      </w:pPr>
      <w:r w:rsidRPr="00EE5F72">
        <w:rPr>
          <w:rFonts w:cstheme="minorHAnsi"/>
          <w:b/>
          <w:bCs/>
          <w:sz w:val="24"/>
          <w:szCs w:val="24"/>
          <w:u w:val="single"/>
        </w:rPr>
        <w:lastRenderedPageBreak/>
        <w:t>Included: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5023"/>
      </w:tblGrid>
      <w:tr w:rsidR="007E3BED" w14:paraId="57891177" w14:textId="77777777" w:rsidTr="002A1423">
        <w:tc>
          <w:tcPr>
            <w:tcW w:w="1668" w:type="dxa"/>
          </w:tcPr>
          <w:p w14:paraId="1216C7E1" w14:textId="0BEA13FE" w:rsidR="007E3BED" w:rsidRP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E3BED">
              <w:rPr>
                <w:rFonts w:cstheme="minorHAnsi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2551" w:type="dxa"/>
          </w:tcPr>
          <w:p w14:paraId="0EFEBE29" w14:textId="2C0F3123" w:rsidR="007E3BED" w:rsidRPr="007E3BED" w:rsidRDefault="007E3BED" w:rsidP="002A1423">
            <w:pPr>
              <w:jc w:val="center"/>
              <w:rPr>
                <w:b/>
                <w:bCs/>
              </w:rPr>
            </w:pPr>
            <w:r w:rsidRPr="007E3BED">
              <w:rPr>
                <w:b/>
                <w:bCs/>
              </w:rPr>
              <w:t>Instruction</w:t>
            </w:r>
          </w:p>
        </w:tc>
        <w:tc>
          <w:tcPr>
            <w:tcW w:w="5023" w:type="dxa"/>
          </w:tcPr>
          <w:p w14:paraId="5DD1DFF1" w14:textId="7B6598CB" w:rsidR="007E3BED" w:rsidRPr="007E3BED" w:rsidRDefault="007E3BED" w:rsidP="002A1423">
            <w:pPr>
              <w:jc w:val="center"/>
              <w:rPr>
                <w:b/>
                <w:bCs/>
              </w:rPr>
            </w:pPr>
            <w:r w:rsidRPr="007E3BED">
              <w:rPr>
                <w:b/>
                <w:bCs/>
              </w:rPr>
              <w:t>Link / embedded document</w:t>
            </w:r>
          </w:p>
        </w:tc>
      </w:tr>
      <w:tr w:rsidR="007E3BED" w14:paraId="489F5C79" w14:textId="77777777" w:rsidTr="002A1423">
        <w:tc>
          <w:tcPr>
            <w:tcW w:w="1668" w:type="dxa"/>
          </w:tcPr>
          <w:p w14:paraId="654612BD" w14:textId="2F4175FB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EE5F72">
              <w:rPr>
                <w:rFonts w:cstheme="minorHAnsi"/>
                <w:sz w:val="24"/>
                <w:szCs w:val="24"/>
              </w:rPr>
              <w:t>Seven-minute briefing on Domestic Abuse (DA)</w:t>
            </w:r>
          </w:p>
        </w:tc>
        <w:tc>
          <w:tcPr>
            <w:tcW w:w="2551" w:type="dxa"/>
          </w:tcPr>
          <w:p w14:paraId="0AC38D21" w14:textId="120396C6" w:rsidR="007E3BED" w:rsidRDefault="007E3BED" w:rsidP="002A1423">
            <w:pPr>
              <w:jc w:val="center"/>
            </w:pPr>
            <w:r>
              <w:t>Please read</w:t>
            </w:r>
          </w:p>
        </w:tc>
        <w:tc>
          <w:tcPr>
            <w:tcW w:w="5023" w:type="dxa"/>
          </w:tcPr>
          <w:p w14:paraId="4C49DC90" w14:textId="0E8A2BB5" w:rsidR="007E3BED" w:rsidRDefault="004701A9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object w:dxaOrig="1536" w:dyaOrig="992" w14:anchorId="1CAF5C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AcroExch.Document.DC" ShapeID="_x0000_i1025" DrawAspect="Icon" ObjectID="_1677070033" r:id="rId8"/>
              </w:object>
            </w:r>
          </w:p>
        </w:tc>
      </w:tr>
      <w:tr w:rsidR="007E3BED" w14:paraId="481B2CA6" w14:textId="77777777" w:rsidTr="002A1423">
        <w:trPr>
          <w:trHeight w:val="712"/>
        </w:trPr>
        <w:tc>
          <w:tcPr>
            <w:tcW w:w="1668" w:type="dxa"/>
          </w:tcPr>
          <w:p w14:paraId="24AB77D5" w14:textId="67884C58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EE5F72">
              <w:rPr>
                <w:rFonts w:cstheme="minorHAnsi"/>
                <w:sz w:val="24"/>
                <w:szCs w:val="24"/>
              </w:rPr>
              <w:t>Marketing posters</w:t>
            </w:r>
          </w:p>
        </w:tc>
        <w:tc>
          <w:tcPr>
            <w:tcW w:w="2551" w:type="dxa"/>
          </w:tcPr>
          <w:p w14:paraId="1471AF5D" w14:textId="7F1A0829" w:rsidR="007E3BED" w:rsidRDefault="007E3BED" w:rsidP="002A1423">
            <w:pPr>
              <w:jc w:val="center"/>
            </w:pPr>
            <w:r>
              <w:t>Please print and display in your centre</w:t>
            </w:r>
          </w:p>
        </w:tc>
        <w:tc>
          <w:tcPr>
            <w:tcW w:w="5023" w:type="dxa"/>
          </w:tcPr>
          <w:p w14:paraId="6120F31B" w14:textId="59A07042" w:rsidR="007E3BED" w:rsidRDefault="00B90F56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object w:dxaOrig="1536" w:dyaOrig="992" w14:anchorId="4FA1DEA0">
                <v:shape id="_x0000_i1026" type="#_x0000_t75" style="width:76.5pt;height:49.5pt" o:ole="">
                  <v:imagedata r:id="rId9" o:title=""/>
                </v:shape>
                <o:OLEObject Type="Embed" ProgID="AcroExch.Document.DC" ShapeID="_x0000_i1026" DrawAspect="Icon" ObjectID="_1677070034" r:id="rId10"/>
              </w:object>
            </w:r>
            <w:r>
              <w:t xml:space="preserve"> </w:t>
            </w:r>
            <w:r>
              <w:object w:dxaOrig="1536" w:dyaOrig="992" w14:anchorId="16E130C8">
                <v:shape id="_x0000_i1027" type="#_x0000_t75" style="width:76.5pt;height:49.5pt" o:ole="">
                  <v:imagedata r:id="rId11" o:title=""/>
                </v:shape>
                <o:OLEObject Type="Embed" ProgID="AcroExch.Document.DC" ShapeID="_x0000_i1027" DrawAspect="Icon" ObjectID="_1677070035" r:id="rId12"/>
              </w:object>
            </w:r>
          </w:p>
        </w:tc>
      </w:tr>
      <w:tr w:rsidR="007E3BED" w14:paraId="0E68CAD8" w14:textId="77777777" w:rsidTr="002A1423">
        <w:tc>
          <w:tcPr>
            <w:tcW w:w="1668" w:type="dxa"/>
          </w:tcPr>
          <w:p w14:paraId="558CADFA" w14:textId="762F5BD0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EE5F72">
              <w:rPr>
                <w:rFonts w:cstheme="minorHAnsi"/>
                <w:sz w:val="24"/>
                <w:szCs w:val="24"/>
              </w:rPr>
              <w:t>Flowchart on how to respond to a disclosure</w:t>
            </w:r>
          </w:p>
        </w:tc>
        <w:tc>
          <w:tcPr>
            <w:tcW w:w="2551" w:type="dxa"/>
          </w:tcPr>
          <w:p w14:paraId="74969812" w14:textId="524942B8" w:rsidR="007E3BED" w:rsidRPr="007E3BED" w:rsidRDefault="007E3BED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E3BED">
              <w:rPr>
                <w:rFonts w:cstheme="minorHAnsi"/>
                <w:sz w:val="24"/>
                <w:szCs w:val="24"/>
              </w:rPr>
              <w:t>Please refer to</w:t>
            </w:r>
          </w:p>
        </w:tc>
        <w:tc>
          <w:tcPr>
            <w:tcW w:w="5023" w:type="dxa"/>
          </w:tcPr>
          <w:p w14:paraId="10FB2937" w14:textId="5980FD8B" w:rsidR="007E3BED" w:rsidRDefault="00F35C7A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object w:dxaOrig="1536" w:dyaOrig="992" w14:anchorId="2CF1F642">
                <v:shape id="_x0000_i1031" type="#_x0000_t75" style="width:76.5pt;height:49.5pt" o:ole="">
                  <v:imagedata r:id="rId13" o:title=""/>
                </v:shape>
                <o:OLEObject Type="Embed" ProgID="AcroExch.Document.DC" ShapeID="_x0000_i1031" DrawAspect="Icon" ObjectID="_1677070036" r:id="rId14"/>
              </w:object>
            </w:r>
          </w:p>
        </w:tc>
      </w:tr>
      <w:tr w:rsidR="007E3BED" w14:paraId="44FF4475" w14:textId="77777777" w:rsidTr="002A1423">
        <w:tc>
          <w:tcPr>
            <w:tcW w:w="1668" w:type="dxa"/>
          </w:tcPr>
          <w:p w14:paraId="653A8C38" w14:textId="5DBED098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>QR code</w:t>
            </w:r>
          </w:p>
        </w:tc>
        <w:tc>
          <w:tcPr>
            <w:tcW w:w="2551" w:type="dxa"/>
          </w:tcPr>
          <w:p w14:paraId="612955F3" w14:textId="72E5C02E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</w:rPr>
              <w:t xml:space="preserve">Please </w:t>
            </w:r>
            <w:r w:rsidRPr="007E3BED">
              <w:rPr>
                <w:rFonts w:cstheme="minorHAnsi"/>
                <w:sz w:val="24"/>
                <w:szCs w:val="24"/>
              </w:rPr>
              <w:t>prompt the patient to take a photo of this to provide a discreet link to support services</w:t>
            </w:r>
          </w:p>
        </w:tc>
        <w:tc>
          <w:tcPr>
            <w:tcW w:w="5023" w:type="dxa"/>
          </w:tcPr>
          <w:p w14:paraId="122232B0" w14:textId="11599ED8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object w:dxaOrig="1536" w:dyaOrig="992" w14:anchorId="5A65E045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677070037" r:id="rId16">
                  <o:FieldCodes>\s</o:FieldCodes>
                </o:OLEObject>
              </w:object>
            </w:r>
          </w:p>
        </w:tc>
      </w:tr>
      <w:tr w:rsidR="007E3BED" w14:paraId="6387B1BB" w14:textId="77777777" w:rsidTr="002A1423">
        <w:tc>
          <w:tcPr>
            <w:tcW w:w="1668" w:type="dxa"/>
          </w:tcPr>
          <w:p w14:paraId="5BFA9D22" w14:textId="77777777" w:rsidR="007E3BED" w:rsidRPr="007E3BED" w:rsidRDefault="007E3BED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E3BED">
              <w:rPr>
                <w:rFonts w:cstheme="minorHAnsi"/>
                <w:sz w:val="24"/>
                <w:szCs w:val="24"/>
              </w:rPr>
              <w:t>Links to short training videos on DA Awareness and handling disclosure</w:t>
            </w:r>
          </w:p>
          <w:p w14:paraId="0FF21107" w14:textId="77777777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14:paraId="05BC50A2" w14:textId="1850C03D" w:rsidR="007E3BED" w:rsidRPr="007E3BED" w:rsidRDefault="007E3BED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E3BED">
              <w:rPr>
                <w:rFonts w:cstheme="minorHAnsi"/>
                <w:sz w:val="24"/>
                <w:szCs w:val="24"/>
              </w:rPr>
              <w:t>Please watch</w:t>
            </w:r>
          </w:p>
        </w:tc>
        <w:tc>
          <w:tcPr>
            <w:tcW w:w="5023" w:type="dxa"/>
          </w:tcPr>
          <w:p w14:paraId="2A648264" w14:textId="77777777" w:rsidR="002A1423" w:rsidRDefault="007E3BED" w:rsidP="002A1423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C48DC">
              <w:rPr>
                <w:rFonts w:cstheme="minorHAnsi"/>
                <w:b/>
                <w:bCs/>
                <w:sz w:val="24"/>
                <w:szCs w:val="24"/>
              </w:rPr>
              <w:t>Domestic Abuse awareness (23 mi</w:t>
            </w:r>
            <w:r w:rsidR="005C48DC">
              <w:rPr>
                <w:rFonts w:cstheme="minorHAnsi"/>
                <w:b/>
                <w:bCs/>
                <w:sz w:val="24"/>
                <w:szCs w:val="24"/>
              </w:rPr>
              <w:t>n</w:t>
            </w:r>
            <w:r w:rsidRPr="005C48DC">
              <w:rPr>
                <w:rFonts w:cstheme="minorHAnsi"/>
                <w:b/>
                <w:bCs/>
                <w:sz w:val="24"/>
                <w:szCs w:val="24"/>
              </w:rPr>
              <w:t>)</w:t>
            </w:r>
          </w:p>
          <w:p w14:paraId="3E400ABA" w14:textId="6D1A70C1" w:rsidR="007E3BED" w:rsidRDefault="009849FA" w:rsidP="002A1423">
            <w:pPr>
              <w:spacing w:after="160" w:line="259" w:lineRule="auto"/>
              <w:jc w:val="center"/>
              <w:rPr>
                <w:rFonts w:cstheme="minorHAnsi"/>
                <w:sz w:val="24"/>
                <w:szCs w:val="24"/>
              </w:rPr>
            </w:pPr>
            <w:hyperlink r:id="rId17" w:history="1">
              <w:r w:rsidR="007E3BED" w:rsidRPr="002B4C44">
                <w:rPr>
                  <w:rStyle w:val="Hyperlink"/>
                  <w:rFonts w:cstheme="minorHAnsi"/>
                  <w:color w:val="auto"/>
                  <w:sz w:val="24"/>
                  <w:szCs w:val="24"/>
                </w:rPr>
                <w:t>https://www.youtube.com/watch?v=UaJTogQ_YxU</w:t>
              </w:r>
            </w:hyperlink>
          </w:p>
          <w:p w14:paraId="39E849CD" w14:textId="07F520EB" w:rsidR="007E3BED" w:rsidRPr="002B4C44" w:rsidRDefault="007E3BED" w:rsidP="002A1423">
            <w:pPr>
              <w:spacing w:after="160" w:line="259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C48DC">
              <w:rPr>
                <w:rFonts w:cstheme="minorHAnsi"/>
                <w:b/>
                <w:bCs/>
                <w:sz w:val="24"/>
                <w:szCs w:val="24"/>
              </w:rPr>
              <w:t>Managing a disclosure (4 min)</w:t>
            </w:r>
          </w:p>
          <w:p w14:paraId="1F641B36" w14:textId="77777777" w:rsidR="007E3BED" w:rsidRPr="002B4C44" w:rsidRDefault="009849FA" w:rsidP="002A1423">
            <w:pPr>
              <w:spacing w:after="160" w:line="259" w:lineRule="auto"/>
              <w:jc w:val="center"/>
              <w:rPr>
                <w:rFonts w:cstheme="minorHAnsi"/>
                <w:color w:val="002060"/>
                <w:sz w:val="24"/>
                <w:szCs w:val="24"/>
              </w:rPr>
            </w:pPr>
            <w:hyperlink r:id="rId18" w:history="1">
              <w:r w:rsidR="007E3BED" w:rsidRPr="002B4C44">
                <w:rPr>
                  <w:rStyle w:val="Hyperlink"/>
                  <w:rFonts w:cstheme="minorHAnsi"/>
                  <w:color w:val="002060"/>
                  <w:sz w:val="24"/>
                  <w:szCs w:val="24"/>
                </w:rPr>
                <w:t>https://www.youtube.com/watch?v=BBENHoxzREM</w:t>
              </w:r>
            </w:hyperlink>
          </w:p>
          <w:p w14:paraId="5E74A302" w14:textId="7D43EBD9" w:rsidR="007E3BED" w:rsidRPr="005C48DC" w:rsidRDefault="007E3BED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C48DC">
              <w:rPr>
                <w:rFonts w:cstheme="minorHAnsi"/>
                <w:b/>
                <w:bCs/>
                <w:sz w:val="24"/>
                <w:szCs w:val="24"/>
              </w:rPr>
              <w:t>Safe enquiry and support (23 min)</w:t>
            </w:r>
          </w:p>
          <w:p w14:paraId="3B9E6D00" w14:textId="77777777" w:rsidR="007E3BED" w:rsidRPr="005C48DC" w:rsidRDefault="009849FA" w:rsidP="002A1423">
            <w:pPr>
              <w:shd w:val="clear" w:color="auto" w:fill="FFFFFF"/>
              <w:jc w:val="center"/>
              <w:rPr>
                <w:rFonts w:eastAsia="Times New Roman" w:cstheme="minorHAnsi"/>
                <w:color w:val="002060"/>
                <w:sz w:val="24"/>
                <w:szCs w:val="24"/>
              </w:rPr>
            </w:pPr>
            <w:hyperlink r:id="rId19" w:history="1">
              <w:r w:rsidR="007E3BED" w:rsidRPr="005C48DC">
                <w:rPr>
                  <w:rStyle w:val="Hyperlink"/>
                  <w:rFonts w:eastAsia="Times New Roman" w:cstheme="minorHAnsi"/>
                  <w:color w:val="002060"/>
                  <w:sz w:val="24"/>
                  <w:szCs w:val="24"/>
                </w:rPr>
                <w:t>https://www.youtube.com/watch?v=-UroriuIxzI</w:t>
              </w:r>
            </w:hyperlink>
          </w:p>
          <w:p w14:paraId="47C87AB5" w14:textId="77777777" w:rsidR="007E3BED" w:rsidRPr="005C48DC" w:rsidRDefault="007E3BED" w:rsidP="002A1423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2F4C284" w14:textId="730A9A58" w:rsidR="007E3BED" w:rsidRPr="005C48DC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</w:pPr>
            <w:r w:rsidRPr="005C48DC"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  <w:t>Domestic abuse - it's more than physical abuse (6 min)</w:t>
            </w:r>
          </w:p>
          <w:p w14:paraId="4B49E134" w14:textId="77777777" w:rsidR="007E3BED" w:rsidRPr="005C48DC" w:rsidRDefault="009849FA" w:rsidP="002A1423">
            <w:pPr>
              <w:jc w:val="center"/>
              <w:rPr>
                <w:rFonts w:cstheme="minorHAnsi"/>
                <w:color w:val="491745"/>
                <w:sz w:val="24"/>
                <w:szCs w:val="24"/>
                <w:shd w:val="clear" w:color="auto" w:fill="FFFFFF"/>
              </w:rPr>
            </w:pPr>
            <w:hyperlink r:id="rId20" w:history="1">
              <w:r w:rsidR="007E3BED" w:rsidRPr="005C48DC">
                <w:rPr>
                  <w:rStyle w:val="Hyperlink"/>
                  <w:rFonts w:cstheme="minorHAnsi"/>
                  <w:color w:val="491745"/>
                  <w:sz w:val="24"/>
                  <w:szCs w:val="24"/>
                  <w:shd w:val="clear" w:color="auto" w:fill="FFFFFF"/>
                </w:rPr>
                <w:t>https://www.facebook.com/kentpolice/videos/domestic-abuse-its-more-than-physical-abuse/784224112356634/</w:t>
              </w:r>
            </w:hyperlink>
          </w:p>
          <w:p w14:paraId="5483E8D2" w14:textId="09D32EF0" w:rsidR="007E3BED" w:rsidRDefault="007E3BED" w:rsidP="002A1423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5C48DC" w14:paraId="597AA246" w14:textId="77777777" w:rsidTr="002A1423">
        <w:tc>
          <w:tcPr>
            <w:tcW w:w="1668" w:type="dxa"/>
          </w:tcPr>
          <w:p w14:paraId="52A027CE" w14:textId="4104E64E" w:rsidR="005C48DC" w:rsidRPr="007E3BED" w:rsidRDefault="005C48DC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Ask for ANI code word scheme</w:t>
            </w:r>
          </w:p>
        </w:tc>
        <w:tc>
          <w:tcPr>
            <w:tcW w:w="2551" w:type="dxa"/>
          </w:tcPr>
          <w:p w14:paraId="17519B3F" w14:textId="78D02910" w:rsidR="005C48DC" w:rsidRPr="005C48DC" w:rsidRDefault="005C48DC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C48DC">
              <w:rPr>
                <w:rFonts w:cstheme="minorHAnsi"/>
                <w:sz w:val="24"/>
                <w:szCs w:val="24"/>
              </w:rPr>
              <w:t>For more information on this scheme</w:t>
            </w:r>
          </w:p>
          <w:p w14:paraId="6523ED90" w14:textId="77777777" w:rsidR="005C48DC" w:rsidRPr="007E3BED" w:rsidRDefault="005C48DC" w:rsidP="002A1423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023" w:type="dxa"/>
          </w:tcPr>
          <w:p w14:paraId="2E5DA473" w14:textId="3C077259" w:rsidR="005C48DC" w:rsidRPr="005C48DC" w:rsidRDefault="009849FA" w:rsidP="002A1423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21" w:history="1">
              <w:r w:rsidR="005C48DC" w:rsidRPr="005C48DC">
                <w:rPr>
                  <w:rStyle w:val="Hyperlink"/>
                  <w:rFonts w:cstheme="minorHAnsi"/>
                  <w:color w:val="7030A0"/>
                  <w:sz w:val="24"/>
                  <w:szCs w:val="24"/>
                </w:rPr>
                <w:t>https://assets.publishing.service.gov.uk/government/uploads/system/uploads/attachment_data/file/939618/Understanding_domestic_abuse_for_the_Ask_for_ANI_codeword_scheme.pdf</w:t>
              </w:r>
            </w:hyperlink>
          </w:p>
        </w:tc>
      </w:tr>
    </w:tbl>
    <w:p w14:paraId="3E7906A7" w14:textId="60CB2602" w:rsidR="00EE5F72" w:rsidRPr="005C48DC" w:rsidRDefault="00EE5F72" w:rsidP="002A1423">
      <w:pPr>
        <w:jc w:val="center"/>
        <w:rPr>
          <w:rFonts w:cstheme="minorHAnsi"/>
          <w:b/>
          <w:bCs/>
          <w:sz w:val="24"/>
          <w:szCs w:val="24"/>
        </w:rPr>
      </w:pPr>
    </w:p>
    <w:sectPr w:rsidR="00EE5F72" w:rsidRPr="005C48DC" w:rsidSect="00EE5F72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9ABFC" w14:textId="77777777" w:rsidR="003E42CD" w:rsidRDefault="003E42CD" w:rsidP="003E42CD">
      <w:pPr>
        <w:spacing w:after="0" w:line="240" w:lineRule="auto"/>
      </w:pPr>
      <w:r>
        <w:separator/>
      </w:r>
    </w:p>
  </w:endnote>
  <w:endnote w:type="continuationSeparator" w:id="0">
    <w:p w14:paraId="53322641" w14:textId="77777777" w:rsidR="003E42CD" w:rsidRDefault="003E42CD" w:rsidP="003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62401" w14:textId="50108760" w:rsidR="003E42CD" w:rsidRDefault="005C48DC" w:rsidP="005C48DC">
    <w:pPr>
      <w:pStyle w:val="Footer"/>
      <w:jc w:val="center"/>
    </w:pPr>
    <w:r w:rsidRPr="005C48DC">
      <w:rPr>
        <w:noProof/>
      </w:rPr>
      <w:drawing>
        <wp:inline distT="0" distB="0" distL="0" distR="0" wp14:anchorId="57F57723" wp14:editId="7EE858CC">
          <wp:extent cx="2206943" cy="999831"/>
          <wp:effectExtent l="0" t="0" r="0" b="0"/>
          <wp:docPr id="16" name="Picture 15">
            <a:extLst xmlns:a="http://schemas.openxmlformats.org/drawingml/2006/main">
              <a:ext uri="{FF2B5EF4-FFF2-40B4-BE49-F238E27FC236}">
                <a16:creationId xmlns:a16="http://schemas.microsoft.com/office/drawing/2014/main" id="{5EB0809A-69D0-4D0E-B089-E93D7B7BEE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>
                    <a:extLst>
                      <a:ext uri="{FF2B5EF4-FFF2-40B4-BE49-F238E27FC236}">
                        <a16:creationId xmlns:a16="http://schemas.microsoft.com/office/drawing/2014/main" id="{5EB0809A-69D0-4D0E-B089-E93D7B7BEE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6943" cy="999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C48DC">
      <w:rPr>
        <w:noProof/>
      </w:rPr>
      <w:drawing>
        <wp:inline distT="0" distB="0" distL="0" distR="0" wp14:anchorId="2CB8491D" wp14:editId="34D99B6D">
          <wp:extent cx="2464417" cy="1323259"/>
          <wp:effectExtent l="0" t="0" r="0" b="0"/>
          <wp:docPr id="23" name="Picture 20" descr="Diagram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5085F2F-67F9-4B97-BCD0-8E7180FC24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0" descr="Diagram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5085F2F-67F9-4B97-BCD0-8E7180FC24A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4417" cy="1323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DD2E46" w14:textId="4AD94311" w:rsidR="003E42CD" w:rsidRDefault="003E4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4896D" w14:textId="0F7EEF4D" w:rsidR="00EE5F72" w:rsidRDefault="00EE5F72" w:rsidP="00EE5F72">
    <w:pPr>
      <w:pStyle w:val="Footer"/>
      <w:ind w:left="1967" w:firstLine="4513"/>
    </w:pPr>
    <w:r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60800" behindDoc="0" locked="0" layoutInCell="1" allowOverlap="1" wp14:anchorId="0E060E9A" wp14:editId="2D1AD32D">
          <wp:simplePos x="0" y="0"/>
          <wp:positionH relativeFrom="column">
            <wp:posOffset>-590550</wp:posOffset>
          </wp:positionH>
          <wp:positionV relativeFrom="paragraph">
            <wp:posOffset>217805</wp:posOffset>
          </wp:positionV>
          <wp:extent cx="1933575" cy="876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F72">
      <w:rPr>
        <w:rFonts w:cstheme="minorHAnsi"/>
        <w:noProof/>
        <w:sz w:val="28"/>
        <w:szCs w:val="28"/>
      </w:rPr>
      <w:drawing>
        <wp:inline distT="0" distB="0" distL="0" distR="0" wp14:anchorId="40BA2150" wp14:editId="5D84C045">
          <wp:extent cx="1939510" cy="1041412"/>
          <wp:effectExtent l="0" t="0" r="3810" b="6350"/>
          <wp:docPr id="21" name="Picture 18" descr="Diagram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9207F264-DE86-40FA-A6AA-4F53D97C97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 descr="Diagram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9207F264-DE86-40FA-A6AA-4F53D97C97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290" cy="1051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64AE5" w14:textId="77777777" w:rsidR="003E42CD" w:rsidRDefault="003E42CD" w:rsidP="003E42CD">
      <w:pPr>
        <w:spacing w:after="0" w:line="240" w:lineRule="auto"/>
      </w:pPr>
      <w:r>
        <w:separator/>
      </w:r>
    </w:p>
  </w:footnote>
  <w:footnote w:type="continuationSeparator" w:id="0">
    <w:p w14:paraId="1612F56C" w14:textId="77777777" w:rsidR="003E42CD" w:rsidRDefault="003E42CD" w:rsidP="003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3560CD" w14:textId="112445EE" w:rsidR="007E3BED" w:rsidRPr="005C48DC" w:rsidRDefault="005C48DC" w:rsidP="007E3BED">
    <w:pPr>
      <w:pStyle w:val="Header"/>
      <w:jc w:val="center"/>
      <w:rPr>
        <w:b/>
        <w:bCs/>
        <w:sz w:val="36"/>
        <w:szCs w:val="36"/>
        <w:u w:val="single"/>
      </w:rPr>
    </w:pPr>
    <w:r w:rsidRPr="005C48DC">
      <w:rPr>
        <w:rFonts w:ascii="Times New Roman" w:hAnsi="Times New Roman" w:cs="Times New Roman"/>
        <w:noProof/>
        <w:sz w:val="36"/>
        <w:szCs w:val="36"/>
      </w:rPr>
      <w:drawing>
        <wp:anchor distT="0" distB="0" distL="114300" distR="114300" simplePos="0" relativeHeight="251674112" behindDoc="0" locked="0" layoutInCell="1" allowOverlap="1" wp14:anchorId="1D3F061F" wp14:editId="30CD39B1">
          <wp:simplePos x="0" y="0"/>
          <wp:positionH relativeFrom="column">
            <wp:posOffset>5248275</wp:posOffset>
          </wp:positionH>
          <wp:positionV relativeFrom="paragraph">
            <wp:posOffset>-314325</wp:posOffset>
          </wp:positionV>
          <wp:extent cx="1201420" cy="5378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537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BED" w:rsidRPr="005C48DC">
      <w:rPr>
        <w:b/>
        <w:bCs/>
        <w:sz w:val="36"/>
        <w:szCs w:val="36"/>
        <w:u w:val="single"/>
      </w:rPr>
      <w:t>Domestic Abuse Resource Pack</w:t>
    </w:r>
  </w:p>
  <w:p w14:paraId="008CE99E" w14:textId="29E6AA69" w:rsidR="007E3BED" w:rsidRDefault="007E3B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2255" w14:textId="7D5B6BE4" w:rsidR="00EE5F72" w:rsidRPr="003E42CD" w:rsidRDefault="00EE5F72" w:rsidP="00EE5F72">
    <w:pPr>
      <w:rPr>
        <w:rFonts w:eastAsiaTheme="majorEastAsia" w:cstheme="minorHAnsi"/>
        <w:b/>
        <w:bCs/>
        <w:color w:val="000000"/>
        <w:kern w:val="24"/>
        <w:sz w:val="28"/>
        <w:szCs w:val="28"/>
        <w:u w:val="single"/>
      </w:rPr>
    </w:pPr>
    <w:r w:rsidRPr="003E42CD">
      <w:rPr>
        <w:rFonts w:cstheme="minorHAnsi"/>
        <w:b/>
        <w:bCs/>
        <w:noProof/>
        <w:sz w:val="28"/>
        <w:szCs w:val="28"/>
        <w:u w:val="single"/>
      </w:rPr>
      <w:drawing>
        <wp:anchor distT="0" distB="0" distL="114300" distR="114300" simplePos="0" relativeHeight="251657728" behindDoc="0" locked="0" layoutInCell="1" allowOverlap="1" wp14:anchorId="5DBD553C" wp14:editId="437BBF01">
          <wp:simplePos x="0" y="0"/>
          <wp:positionH relativeFrom="column">
            <wp:posOffset>5276850</wp:posOffset>
          </wp:positionH>
          <wp:positionV relativeFrom="paragraph">
            <wp:posOffset>-361315</wp:posOffset>
          </wp:positionV>
          <wp:extent cx="1201420" cy="53784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537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2CD">
      <w:rPr>
        <w:rFonts w:eastAsiaTheme="majorEastAsia" w:cstheme="minorHAnsi"/>
        <w:b/>
        <w:bCs/>
        <w:color w:val="000000"/>
        <w:kern w:val="24"/>
        <w:sz w:val="28"/>
        <w:szCs w:val="28"/>
        <w:u w:val="single"/>
      </w:rPr>
      <w:t>Domestic Abuse Resource pack</w:t>
    </w:r>
    <w:r w:rsidRPr="003E42CD">
      <w:rPr>
        <w:rFonts w:cstheme="minorHAnsi"/>
        <w:b/>
        <w:bCs/>
        <w:sz w:val="28"/>
        <w:szCs w:val="28"/>
        <w:u w:val="single"/>
      </w:rPr>
      <w:t xml:space="preserve"> for COVID Vaccination and Test sites</w:t>
    </w:r>
  </w:p>
  <w:p w14:paraId="480863A9" w14:textId="05F9DDC4" w:rsidR="00EE5F72" w:rsidRDefault="00EE5F72" w:rsidP="00EE5F72">
    <w:pPr>
      <w:pStyle w:val="Header"/>
      <w:tabs>
        <w:tab w:val="clear" w:pos="4513"/>
        <w:tab w:val="clear" w:pos="9026"/>
        <w:tab w:val="left" w:pos="34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F1B85"/>
    <w:multiLevelType w:val="hybridMultilevel"/>
    <w:tmpl w:val="04688BD8"/>
    <w:lvl w:ilvl="0" w:tplc="7304E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5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06B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CE1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DC2F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88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A8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A9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4AD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37013"/>
    <w:multiLevelType w:val="hybridMultilevel"/>
    <w:tmpl w:val="D09C99D4"/>
    <w:lvl w:ilvl="0" w:tplc="F4843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920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C2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C69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8C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8A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21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1EE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AD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757175"/>
    <w:multiLevelType w:val="hybridMultilevel"/>
    <w:tmpl w:val="DDEE7918"/>
    <w:lvl w:ilvl="0" w:tplc="21947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D63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F69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726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529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AA7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62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41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D05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0B7931"/>
    <w:multiLevelType w:val="hybridMultilevel"/>
    <w:tmpl w:val="2B746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42458"/>
    <w:multiLevelType w:val="hybridMultilevel"/>
    <w:tmpl w:val="025E23BC"/>
    <w:lvl w:ilvl="0" w:tplc="2E14F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381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1EE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C1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005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82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62F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B61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121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CD"/>
    <w:rsid w:val="00017B29"/>
    <w:rsid w:val="001921CD"/>
    <w:rsid w:val="001E3C09"/>
    <w:rsid w:val="002A1423"/>
    <w:rsid w:val="002B4C44"/>
    <w:rsid w:val="003E42CD"/>
    <w:rsid w:val="004701A9"/>
    <w:rsid w:val="005903FA"/>
    <w:rsid w:val="005C48DC"/>
    <w:rsid w:val="007E3BED"/>
    <w:rsid w:val="00814CE7"/>
    <w:rsid w:val="00817B73"/>
    <w:rsid w:val="008341D3"/>
    <w:rsid w:val="0091210A"/>
    <w:rsid w:val="009849FA"/>
    <w:rsid w:val="00AD3EA9"/>
    <w:rsid w:val="00B90F56"/>
    <w:rsid w:val="00C649DC"/>
    <w:rsid w:val="00EA0DEB"/>
    <w:rsid w:val="00EE5F72"/>
    <w:rsid w:val="00F35C7A"/>
    <w:rsid w:val="00FA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EB11DA9"/>
  <w15:chartTrackingRefBased/>
  <w15:docId w15:val="{59CA35BF-ECD6-4D80-9E70-3F9F1492C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2CD"/>
  </w:style>
  <w:style w:type="paragraph" w:styleId="Footer">
    <w:name w:val="footer"/>
    <w:basedOn w:val="Normal"/>
    <w:link w:val="FooterChar"/>
    <w:uiPriority w:val="99"/>
    <w:unhideWhenUsed/>
    <w:rsid w:val="003E4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2CD"/>
  </w:style>
  <w:style w:type="paragraph" w:styleId="ListParagraph">
    <w:name w:val="List Paragraph"/>
    <w:basedOn w:val="Normal"/>
    <w:uiPriority w:val="34"/>
    <w:qFormat/>
    <w:rsid w:val="001921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C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C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4C4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E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34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12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2706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0082">
          <w:marLeft w:val="108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239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06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6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6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72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9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0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s://www.youtube.com/watch?v=BBENHoxzRE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assets.publishing.service.gov.uk/government/uploads/system/uploads/attachment_data/file/939618/Understanding_domestic_abuse_for_the_Ask_for_ANI_codeword_scheme.pdf" TargetMode="Externa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https://www.youtube.com/watch?v=UaJTogQ_YxU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https://www.facebook.com/kentpolice/videos/domestic-abuse-its-more-than-physical-abuse/78422411235663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https://eur01.safelinks.protection.outlook.com/?url=https%3A%2F%2Fwww.youtube.com%2Fwatch%3Fv%3D-UroriuIxzI&amp;data=04%7C01%7CRachel.Westlake%40kent.gov.uk%7C709e8a8bab39463a032f08d8e48d3e08%7C3253a20dc7354bfea8b73e6ab37f5f90%7C0%7C0%7C637510642700163905%7CUnknown%7CTWFpbGZsb3d8eyJWIjoiMC4wLjAwMDAiLCJQIjoiV2luMzIiLCJBTiI6Ik1haWwiLCJXVCI6Mn0%3D%7C1000&amp;sdata=tiOre0zeoFidKXyKZNXeK5bzRWe%2BG9MzIy3R49neTgY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Westlake - ST SC</dc:creator>
  <cp:keywords/>
  <dc:description/>
  <cp:lastModifiedBy>Rachel Westlake - ST SC</cp:lastModifiedBy>
  <cp:revision>8</cp:revision>
  <dcterms:created xsi:type="dcterms:W3CDTF">2021-03-11T16:31:00Z</dcterms:created>
  <dcterms:modified xsi:type="dcterms:W3CDTF">2021-03-12T16:00:00Z</dcterms:modified>
</cp:coreProperties>
</file>