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095"/>
        <w:gridCol w:w="2257"/>
        <w:gridCol w:w="2403"/>
        <w:gridCol w:w="1560"/>
        <w:gridCol w:w="3855"/>
      </w:tblGrid>
      <w:tr w:rsidR="00AB6C43" w:rsidRPr="009D3450" w:rsidTr="004C36FE">
        <w:tc>
          <w:tcPr>
            <w:tcW w:w="4095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Action</w:t>
            </w:r>
            <w:r w:rsidR="004F4ED6">
              <w:rPr>
                <w:b/>
              </w:rPr>
              <w:t>/Theme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A6A6A6" w:themeFill="background1" w:themeFillShade="A6"/>
          </w:tcPr>
          <w:p w:rsid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Update</w:t>
            </w:r>
          </w:p>
          <w:p w:rsidR="004F4ED6" w:rsidRPr="009D3450" w:rsidRDefault="004F4ED6" w:rsidP="00FB200F">
            <w:pPr>
              <w:rPr>
                <w:b/>
              </w:rPr>
            </w:pPr>
          </w:p>
        </w:tc>
      </w:tr>
      <w:tr w:rsidR="00AB6C43" w:rsidRPr="009D3450" w:rsidTr="004C36FE">
        <w:tc>
          <w:tcPr>
            <w:tcW w:w="4095" w:type="dxa"/>
            <w:shd w:val="clear" w:color="auto" w:fill="D9D9D9" w:themeFill="background1" w:themeFillShade="D9"/>
          </w:tcPr>
          <w:p w:rsidR="004F4ED6" w:rsidRP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Strategic</w:t>
            </w:r>
            <w:r>
              <w:rPr>
                <w:b/>
              </w:rPr>
              <w:t>/Housekeeping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2403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1560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3855" w:type="dxa"/>
            <w:shd w:val="clear" w:color="auto" w:fill="D9D9D9" w:themeFill="background1" w:themeFillShade="D9"/>
          </w:tcPr>
          <w:p w:rsidR="00FB200F" w:rsidRPr="009D3450" w:rsidRDefault="00FB200F" w:rsidP="00FB200F"/>
        </w:tc>
      </w:tr>
      <w:tr w:rsidR="009D3450" w:rsidRPr="009D3450" w:rsidTr="004C36FE">
        <w:tc>
          <w:tcPr>
            <w:tcW w:w="4095" w:type="dxa"/>
          </w:tcPr>
          <w:p w:rsidR="009D3450" w:rsidRPr="009D3450" w:rsidRDefault="009D3450" w:rsidP="00FB200F">
            <w:r w:rsidRPr="009D3450">
              <w:t>Refresh Kent and Medway Housing Strategy</w:t>
            </w:r>
            <w:r w:rsidR="00FB200F">
              <w:t xml:space="preserve"> (KMHS)</w:t>
            </w:r>
          </w:p>
        </w:tc>
        <w:tc>
          <w:tcPr>
            <w:tcW w:w="2257" w:type="dxa"/>
          </w:tcPr>
          <w:p w:rsidR="009D3450" w:rsidRPr="009D3450" w:rsidRDefault="009D3450" w:rsidP="00FB200F">
            <w:r>
              <w:t>SR/JE</w:t>
            </w:r>
            <w:r w:rsidR="008224A7">
              <w:t>/RS</w:t>
            </w:r>
          </w:p>
        </w:tc>
        <w:tc>
          <w:tcPr>
            <w:tcW w:w="2403" w:type="dxa"/>
          </w:tcPr>
          <w:p w:rsidR="009D3450" w:rsidRPr="009D3450" w:rsidRDefault="009D3450" w:rsidP="00FB200F">
            <w:r>
              <w:t>KDG, KPOG, KCC (GIF)</w:t>
            </w:r>
          </w:p>
        </w:tc>
        <w:tc>
          <w:tcPr>
            <w:tcW w:w="1560" w:type="dxa"/>
          </w:tcPr>
          <w:p w:rsidR="008224A7" w:rsidRPr="009D3450" w:rsidRDefault="00AA77FA" w:rsidP="00FB200F">
            <w:r>
              <w:t>March 2019</w:t>
            </w:r>
          </w:p>
        </w:tc>
        <w:tc>
          <w:tcPr>
            <w:tcW w:w="3855" w:type="dxa"/>
          </w:tcPr>
          <w:p w:rsidR="00AB6C43" w:rsidRPr="00DC09A1" w:rsidRDefault="00AA77FA" w:rsidP="00AA77FA">
            <w:pPr>
              <w:rPr>
                <w:highlight w:val="green"/>
              </w:rPr>
            </w:pPr>
            <w:r w:rsidRPr="00DC09A1">
              <w:rPr>
                <w:highlight w:val="green"/>
              </w:rPr>
              <w:t>Workshops on 9</w:t>
            </w:r>
            <w:r w:rsidRPr="00DC09A1">
              <w:rPr>
                <w:highlight w:val="green"/>
                <w:vertAlign w:val="superscript"/>
              </w:rPr>
              <w:t>th</w:t>
            </w:r>
            <w:r w:rsidRPr="00DC09A1">
              <w:rPr>
                <w:highlight w:val="green"/>
              </w:rPr>
              <w:t xml:space="preserve"> and 13</w:t>
            </w:r>
            <w:r w:rsidRPr="00DC09A1">
              <w:rPr>
                <w:highlight w:val="green"/>
                <w:vertAlign w:val="superscript"/>
              </w:rPr>
              <w:t>th</w:t>
            </w:r>
            <w:r w:rsidRPr="00DC09A1">
              <w:rPr>
                <w:highlight w:val="green"/>
              </w:rPr>
              <w:t xml:space="preserve"> November, feedback from these to be shared when available</w:t>
            </w:r>
          </w:p>
          <w:p w:rsidR="00DC09A1" w:rsidRPr="00DC09A1" w:rsidRDefault="00DC09A1" w:rsidP="00AA77FA">
            <w:pPr>
              <w:rPr>
                <w:highlight w:val="green"/>
              </w:rPr>
            </w:pPr>
          </w:p>
        </w:tc>
      </w:tr>
      <w:tr w:rsidR="008224A7" w:rsidRPr="009D3450" w:rsidTr="004C36FE">
        <w:tc>
          <w:tcPr>
            <w:tcW w:w="4095" w:type="dxa"/>
          </w:tcPr>
          <w:p w:rsidR="008224A7" w:rsidRDefault="008224A7" w:rsidP="00FB200F">
            <w:r>
              <w:t>Kent and Medway Growth, Infrastructure and Housing Deal proposal</w:t>
            </w:r>
          </w:p>
        </w:tc>
        <w:tc>
          <w:tcPr>
            <w:tcW w:w="2257" w:type="dxa"/>
          </w:tcPr>
          <w:p w:rsidR="008224A7" w:rsidRDefault="008224A7" w:rsidP="00FB200F">
            <w:r>
              <w:t>SR/RS/BH</w:t>
            </w:r>
          </w:p>
        </w:tc>
        <w:tc>
          <w:tcPr>
            <w:tcW w:w="2403" w:type="dxa"/>
          </w:tcPr>
          <w:p w:rsidR="008224A7" w:rsidRDefault="004416D7" w:rsidP="00FB200F">
            <w:r>
              <w:t>Tracy Kerl</w:t>
            </w:r>
            <w:r w:rsidR="008224A7">
              <w:t>y, Sarah Platts, David Godfrey, MHCLG</w:t>
            </w:r>
          </w:p>
        </w:tc>
        <w:tc>
          <w:tcPr>
            <w:tcW w:w="1560" w:type="dxa"/>
          </w:tcPr>
          <w:p w:rsidR="008224A7" w:rsidRDefault="00CA0B21" w:rsidP="00FB200F">
            <w:r>
              <w:t>TBA</w:t>
            </w:r>
          </w:p>
        </w:tc>
        <w:tc>
          <w:tcPr>
            <w:tcW w:w="3855" w:type="dxa"/>
          </w:tcPr>
          <w:p w:rsidR="008224A7" w:rsidRPr="00DC09A1" w:rsidRDefault="004C36FE" w:rsidP="008224A7">
            <w:pPr>
              <w:rPr>
                <w:highlight w:val="green"/>
              </w:rPr>
            </w:pPr>
            <w:r w:rsidRPr="00DC09A1">
              <w:rPr>
                <w:highlight w:val="green"/>
              </w:rPr>
              <w:t>Discussions with MHCLG continue, next housing deal meeting is late November 2018</w:t>
            </w:r>
          </w:p>
          <w:p w:rsidR="00AB6C43" w:rsidRPr="00DC09A1" w:rsidRDefault="00AB6C43" w:rsidP="008224A7">
            <w:pPr>
              <w:rPr>
                <w:highlight w:val="green"/>
              </w:rPr>
            </w:pPr>
          </w:p>
        </w:tc>
      </w:tr>
      <w:tr w:rsidR="00CA0B21" w:rsidRPr="009D3450" w:rsidTr="004C36FE">
        <w:tc>
          <w:tcPr>
            <w:tcW w:w="4095" w:type="dxa"/>
          </w:tcPr>
          <w:p w:rsidR="00CA0B21" w:rsidRPr="00981277" w:rsidRDefault="00981277" w:rsidP="00FB200F">
            <w:r w:rsidRPr="00981277">
              <w:t>Agree key action points of delivery for Kent PH, including resource requirements to meet objectives</w:t>
            </w:r>
          </w:p>
        </w:tc>
        <w:tc>
          <w:tcPr>
            <w:tcW w:w="2257" w:type="dxa"/>
          </w:tcPr>
          <w:p w:rsidR="00CA0B21" w:rsidRPr="00981277" w:rsidRDefault="00CA0B21" w:rsidP="00FB200F">
            <w:r w:rsidRPr="00981277">
              <w:t>SR/JE/BH/</w:t>
            </w:r>
            <w:r w:rsidR="00981277" w:rsidRPr="00981277">
              <w:t>ASC/</w:t>
            </w:r>
            <w:r w:rsidRPr="00981277">
              <w:t>RS</w:t>
            </w:r>
          </w:p>
        </w:tc>
        <w:tc>
          <w:tcPr>
            <w:tcW w:w="2403" w:type="dxa"/>
          </w:tcPr>
          <w:p w:rsidR="00CA0B21" w:rsidRPr="00981277" w:rsidRDefault="00CA0B21" w:rsidP="00FB200F">
            <w:r w:rsidRPr="00981277">
              <w:t>KHG EXB</w:t>
            </w:r>
          </w:p>
        </w:tc>
        <w:tc>
          <w:tcPr>
            <w:tcW w:w="1560" w:type="dxa"/>
          </w:tcPr>
          <w:p w:rsidR="00CA0B21" w:rsidRPr="00DC09A1" w:rsidRDefault="004C36FE" w:rsidP="00FB200F">
            <w:r w:rsidRPr="00DC09A1">
              <w:t>By end Nov 18</w:t>
            </w:r>
          </w:p>
        </w:tc>
        <w:tc>
          <w:tcPr>
            <w:tcW w:w="3855" w:type="dxa"/>
          </w:tcPr>
          <w:p w:rsidR="00CA0B21" w:rsidRDefault="004C36FE" w:rsidP="008224A7">
            <w:pPr>
              <w:rPr>
                <w:highlight w:val="green"/>
              </w:rPr>
            </w:pPr>
            <w:r>
              <w:rPr>
                <w:highlight w:val="green"/>
              </w:rPr>
              <w:t>Draft Work Plan shared ahead of KHG EXB for comments, to be agreed at KHG EXB Nov 18</w:t>
            </w:r>
          </w:p>
          <w:p w:rsidR="004C36FE" w:rsidRPr="00981277" w:rsidRDefault="004C36FE" w:rsidP="008224A7">
            <w:pPr>
              <w:rPr>
                <w:highlight w:val="green"/>
              </w:rPr>
            </w:pPr>
          </w:p>
        </w:tc>
      </w:tr>
      <w:tr w:rsidR="00CA0B21" w:rsidRPr="009D3450" w:rsidTr="004C36FE">
        <w:tc>
          <w:tcPr>
            <w:tcW w:w="4095" w:type="dxa"/>
          </w:tcPr>
          <w:p w:rsidR="00981277" w:rsidRPr="00981277" w:rsidRDefault="00CA0B21" w:rsidP="00FB200F">
            <w:r w:rsidRPr="00981277">
              <w:t>Update KHG and EXB ToR to reflect new membership (JPPB members)</w:t>
            </w:r>
          </w:p>
          <w:p w:rsidR="00981277" w:rsidRPr="00981277" w:rsidRDefault="00981277" w:rsidP="00981277"/>
          <w:p w:rsidR="00981277" w:rsidRPr="00981277" w:rsidRDefault="00981277" w:rsidP="00981277"/>
          <w:p w:rsidR="00CA0B21" w:rsidRPr="00981277" w:rsidRDefault="00CA0B21" w:rsidP="00981277">
            <w:pPr>
              <w:ind w:firstLine="720"/>
            </w:pPr>
          </w:p>
        </w:tc>
        <w:tc>
          <w:tcPr>
            <w:tcW w:w="2257" w:type="dxa"/>
          </w:tcPr>
          <w:p w:rsidR="00CA0B21" w:rsidRPr="00981277" w:rsidRDefault="00CA0B21" w:rsidP="00FB200F">
            <w:r w:rsidRPr="00981277">
              <w:t>SR/RS</w:t>
            </w:r>
          </w:p>
        </w:tc>
        <w:tc>
          <w:tcPr>
            <w:tcW w:w="2403" w:type="dxa"/>
          </w:tcPr>
          <w:p w:rsidR="00CA0B21" w:rsidRPr="00981277" w:rsidRDefault="00CA0B21" w:rsidP="00FB200F">
            <w:r w:rsidRPr="00981277">
              <w:t>KHG EXB</w:t>
            </w:r>
          </w:p>
        </w:tc>
        <w:tc>
          <w:tcPr>
            <w:tcW w:w="1560" w:type="dxa"/>
          </w:tcPr>
          <w:p w:rsidR="00CA0B21" w:rsidRPr="00DC09A1" w:rsidRDefault="00981277" w:rsidP="00981277">
            <w:r w:rsidRPr="00DC09A1">
              <w:t>Oct 2018</w:t>
            </w:r>
          </w:p>
        </w:tc>
        <w:tc>
          <w:tcPr>
            <w:tcW w:w="3855" w:type="dxa"/>
          </w:tcPr>
          <w:p w:rsidR="00CA0B21" w:rsidRPr="00981277" w:rsidRDefault="004C36FE" w:rsidP="008224A7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To be signed off at KHG EXB November </w:t>
            </w:r>
          </w:p>
        </w:tc>
      </w:tr>
      <w:tr w:rsidR="009D3450" w:rsidRPr="009D3450" w:rsidTr="004C36FE">
        <w:tc>
          <w:tcPr>
            <w:tcW w:w="4095" w:type="dxa"/>
          </w:tcPr>
          <w:p w:rsidR="0075160C" w:rsidRPr="009D3450" w:rsidRDefault="00FB200F" w:rsidP="00FB200F">
            <w:r>
              <w:t>Agr</w:t>
            </w:r>
            <w:r w:rsidR="0075160C">
              <w:t>ee KHG representation on county</w:t>
            </w:r>
            <w:r>
              <w:t xml:space="preserve">wide groups and </w:t>
            </w:r>
            <w:r w:rsidR="0075160C">
              <w:t xml:space="preserve">the </w:t>
            </w:r>
            <w:r>
              <w:t>mechanism for reporting</w:t>
            </w:r>
            <w:r w:rsidR="0075160C">
              <w:t xml:space="preserve"> back to the wider membership</w:t>
            </w:r>
          </w:p>
        </w:tc>
        <w:tc>
          <w:tcPr>
            <w:tcW w:w="2257" w:type="dxa"/>
          </w:tcPr>
          <w:p w:rsidR="009D3450" w:rsidRPr="009D3450" w:rsidRDefault="00016DC0" w:rsidP="00FB200F">
            <w:r>
              <w:t>RS</w:t>
            </w:r>
          </w:p>
        </w:tc>
        <w:tc>
          <w:tcPr>
            <w:tcW w:w="2403" w:type="dxa"/>
          </w:tcPr>
          <w:p w:rsidR="009D3450" w:rsidRPr="009D3450" w:rsidRDefault="0075160C" w:rsidP="00FB200F">
            <w:r>
              <w:t>KHG EXB</w:t>
            </w:r>
          </w:p>
        </w:tc>
        <w:tc>
          <w:tcPr>
            <w:tcW w:w="1560" w:type="dxa"/>
          </w:tcPr>
          <w:p w:rsidR="009D3450" w:rsidRPr="009D3450" w:rsidRDefault="00AB6C43" w:rsidP="00FB200F">
            <w:r>
              <w:t>On going</w:t>
            </w:r>
          </w:p>
        </w:tc>
        <w:tc>
          <w:tcPr>
            <w:tcW w:w="3855" w:type="dxa"/>
          </w:tcPr>
          <w:p w:rsidR="009D3450" w:rsidRDefault="00AB6C43" w:rsidP="00FB200F">
            <w:r>
              <w:t xml:space="preserve">Need to </w:t>
            </w:r>
            <w:r w:rsidR="00CA0B21">
              <w:t xml:space="preserve">continue to </w:t>
            </w:r>
            <w:r>
              <w:t>review the attendance and membership opportunities for the group</w:t>
            </w:r>
          </w:p>
          <w:p w:rsidR="00EC7190" w:rsidRPr="009D3450" w:rsidRDefault="00EC7190" w:rsidP="00FB200F"/>
        </w:tc>
      </w:tr>
      <w:tr w:rsidR="009D3450" w:rsidRPr="009D3450" w:rsidTr="004C36FE">
        <w:tc>
          <w:tcPr>
            <w:tcW w:w="4095" w:type="dxa"/>
          </w:tcPr>
          <w:p w:rsidR="009D3450" w:rsidRPr="009D3450" w:rsidRDefault="0075160C" w:rsidP="00FB200F">
            <w:r>
              <w:t>Consultation responses – A</w:t>
            </w:r>
            <w:r w:rsidR="00FB200F">
              <w:t>gree mechanism for responding</w:t>
            </w:r>
          </w:p>
        </w:tc>
        <w:tc>
          <w:tcPr>
            <w:tcW w:w="2257" w:type="dxa"/>
          </w:tcPr>
          <w:p w:rsidR="009D3450" w:rsidRDefault="00016DC0" w:rsidP="00FB200F">
            <w:r>
              <w:t>RS</w:t>
            </w:r>
          </w:p>
        </w:tc>
        <w:tc>
          <w:tcPr>
            <w:tcW w:w="2403" w:type="dxa"/>
          </w:tcPr>
          <w:p w:rsidR="009D3450" w:rsidRPr="009D3450" w:rsidRDefault="0075160C" w:rsidP="00FB200F">
            <w:r>
              <w:t>KHG EXB/Full Membership</w:t>
            </w:r>
          </w:p>
        </w:tc>
        <w:tc>
          <w:tcPr>
            <w:tcW w:w="1560" w:type="dxa"/>
          </w:tcPr>
          <w:p w:rsidR="009D3450" w:rsidRPr="009D3450" w:rsidRDefault="00EC7190" w:rsidP="00FB200F">
            <w:r>
              <w:t>On going</w:t>
            </w:r>
          </w:p>
        </w:tc>
        <w:tc>
          <w:tcPr>
            <w:tcW w:w="3855" w:type="dxa"/>
          </w:tcPr>
          <w:p w:rsidR="00EC7190" w:rsidRDefault="004C36FE" w:rsidP="00FB200F">
            <w:r>
              <w:t>To agree when responses to consultations to be made</w:t>
            </w:r>
          </w:p>
          <w:p w:rsidR="00AB6C43" w:rsidRPr="009D3450" w:rsidRDefault="00AB6C43" w:rsidP="00FB200F"/>
        </w:tc>
      </w:tr>
      <w:tr w:rsidR="00FB200F" w:rsidRPr="009D3450" w:rsidTr="004C36FE">
        <w:tc>
          <w:tcPr>
            <w:tcW w:w="4095" w:type="dxa"/>
          </w:tcPr>
          <w:p w:rsidR="00FB200F" w:rsidRDefault="0075160C" w:rsidP="00FB200F">
            <w:r>
              <w:t>Develop bi-annual</w:t>
            </w:r>
            <w:r w:rsidR="00016DC0">
              <w:t xml:space="preserve"> KHG performance dashboard</w:t>
            </w:r>
          </w:p>
        </w:tc>
        <w:tc>
          <w:tcPr>
            <w:tcW w:w="2257" w:type="dxa"/>
          </w:tcPr>
          <w:p w:rsidR="00FB200F" w:rsidRDefault="00016DC0" w:rsidP="00FB200F">
            <w:r>
              <w:t>RS/BH</w:t>
            </w:r>
          </w:p>
        </w:tc>
        <w:tc>
          <w:tcPr>
            <w:tcW w:w="2403" w:type="dxa"/>
          </w:tcPr>
          <w:p w:rsidR="00FB200F" w:rsidRPr="009D3450" w:rsidRDefault="00FB200F" w:rsidP="00FB200F"/>
        </w:tc>
        <w:tc>
          <w:tcPr>
            <w:tcW w:w="1560" w:type="dxa"/>
          </w:tcPr>
          <w:p w:rsidR="00FB200F" w:rsidRPr="009D3450" w:rsidRDefault="00EC7190" w:rsidP="00FB200F">
            <w:r>
              <w:t>On going</w:t>
            </w:r>
          </w:p>
        </w:tc>
        <w:tc>
          <w:tcPr>
            <w:tcW w:w="3855" w:type="dxa"/>
          </w:tcPr>
          <w:p w:rsidR="00EC7190" w:rsidRDefault="00981277" w:rsidP="00FB200F">
            <w:r w:rsidRPr="004C36FE">
              <w:t xml:space="preserve">Meeting with Richard Fitzgerald re new dashboard, agreed to review and co-design with KCC BIU once KMHS finalised, KCC </w:t>
            </w:r>
            <w:r w:rsidRPr="004C36FE">
              <w:lastRenderedPageBreak/>
              <w:t>could produce on behalf of KHG for an agree cost.</w:t>
            </w:r>
          </w:p>
          <w:p w:rsidR="00AB6C43" w:rsidRPr="009D3450" w:rsidRDefault="00AB6C43" w:rsidP="00FB200F"/>
        </w:tc>
      </w:tr>
      <w:tr w:rsidR="00016DC0" w:rsidRPr="009D3450" w:rsidTr="004C36FE">
        <w:tc>
          <w:tcPr>
            <w:tcW w:w="4095" w:type="dxa"/>
            <w:shd w:val="clear" w:color="auto" w:fill="auto"/>
          </w:tcPr>
          <w:p w:rsidR="00016DC0" w:rsidRDefault="00016DC0" w:rsidP="00FB200F">
            <w:r>
              <w:lastRenderedPageBreak/>
              <w:t>Undertake review of KHG sub-groups</w:t>
            </w:r>
          </w:p>
        </w:tc>
        <w:tc>
          <w:tcPr>
            <w:tcW w:w="2257" w:type="dxa"/>
            <w:shd w:val="clear" w:color="auto" w:fill="auto"/>
          </w:tcPr>
          <w:p w:rsidR="00016DC0" w:rsidRPr="0075160C" w:rsidRDefault="0075160C" w:rsidP="00FB200F">
            <w:pPr>
              <w:rPr>
                <w:highlight w:val="yellow"/>
              </w:rPr>
            </w:pPr>
            <w:r w:rsidRPr="0075160C">
              <w:t>SR/JE/RS</w:t>
            </w:r>
          </w:p>
        </w:tc>
        <w:tc>
          <w:tcPr>
            <w:tcW w:w="2403" w:type="dxa"/>
            <w:shd w:val="clear" w:color="auto" w:fill="auto"/>
          </w:tcPr>
          <w:p w:rsidR="00016DC0" w:rsidRPr="0075160C" w:rsidRDefault="0075160C" w:rsidP="00FB200F">
            <w:r w:rsidRPr="0075160C">
              <w:t>KHG EXB/Full Membership</w:t>
            </w:r>
          </w:p>
          <w:p w:rsidR="00EC7190" w:rsidRPr="0075160C" w:rsidRDefault="00EC7190" w:rsidP="00FB200F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16DC0" w:rsidRPr="0075160C" w:rsidRDefault="00AB6C43" w:rsidP="00FB200F">
            <w:pPr>
              <w:rPr>
                <w:highlight w:val="yellow"/>
              </w:rPr>
            </w:pPr>
            <w:r>
              <w:t>April  2018</w:t>
            </w:r>
            <w:r w:rsidR="00CA0B21">
              <w:t xml:space="preserve"> / On going</w:t>
            </w:r>
          </w:p>
        </w:tc>
        <w:tc>
          <w:tcPr>
            <w:tcW w:w="3855" w:type="dxa"/>
            <w:shd w:val="clear" w:color="auto" w:fill="auto"/>
          </w:tcPr>
          <w:p w:rsidR="00016DC0" w:rsidRDefault="0075160C" w:rsidP="00FB200F">
            <w:r w:rsidRPr="0075160C">
              <w:t>Review need/focus for sub groups and admin arrangements/ToR going forward</w:t>
            </w:r>
          </w:p>
          <w:p w:rsidR="00CA0B21" w:rsidRPr="0075160C" w:rsidRDefault="00CA0B21" w:rsidP="00FB200F">
            <w:pPr>
              <w:rPr>
                <w:highlight w:val="yellow"/>
              </w:rPr>
            </w:pPr>
          </w:p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9D3450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Income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Default="00FB200F" w:rsidP="00FB200F">
            <w:r w:rsidRPr="009D3450">
              <w:t xml:space="preserve">KHG Membership </w:t>
            </w:r>
            <w:r>
              <w:t>–</w:t>
            </w:r>
            <w:r w:rsidR="00016DC0">
              <w:t xml:space="preserve"> </w:t>
            </w:r>
            <w:r w:rsidR="0075160C">
              <w:t xml:space="preserve">Continued </w:t>
            </w:r>
            <w:r w:rsidR="00016DC0">
              <w:t>develop</w:t>
            </w:r>
            <w:r w:rsidR="0075160C">
              <w:t xml:space="preserve">ment of </w:t>
            </w:r>
            <w:r w:rsidR="00016DC0">
              <w:t>partnerships and income stream</w:t>
            </w:r>
          </w:p>
          <w:p w:rsidR="00EC7190" w:rsidRPr="009D3450" w:rsidRDefault="00EC7190" w:rsidP="00FB200F"/>
        </w:tc>
        <w:tc>
          <w:tcPr>
            <w:tcW w:w="2257" w:type="dxa"/>
          </w:tcPr>
          <w:p w:rsidR="00FB200F" w:rsidRPr="009D3450" w:rsidRDefault="00AB6C43" w:rsidP="00FB200F">
            <w:r>
              <w:t>RS</w:t>
            </w:r>
          </w:p>
        </w:tc>
        <w:tc>
          <w:tcPr>
            <w:tcW w:w="2403" w:type="dxa"/>
          </w:tcPr>
          <w:p w:rsidR="0075160C" w:rsidRPr="009D3450" w:rsidRDefault="0075160C" w:rsidP="00FB200F">
            <w:r>
              <w:t>All KHG members should be marketing value of KHG to partners</w:t>
            </w:r>
          </w:p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Pr="009D3450" w:rsidRDefault="004C36FE" w:rsidP="00FB200F">
            <w:r>
              <w:t>Constant review of membership opportunities to ensure income maximised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t>Develop and deliver annual Events and Workshops programme</w:t>
            </w:r>
          </w:p>
        </w:tc>
        <w:tc>
          <w:tcPr>
            <w:tcW w:w="2257" w:type="dxa"/>
          </w:tcPr>
          <w:p w:rsidR="00FB200F" w:rsidRDefault="00FB200F" w:rsidP="00FB200F">
            <w:r>
              <w:t>EM</w:t>
            </w:r>
          </w:p>
        </w:tc>
        <w:tc>
          <w:tcPr>
            <w:tcW w:w="2403" w:type="dxa"/>
          </w:tcPr>
          <w:p w:rsidR="00FB200F" w:rsidRPr="009D3450" w:rsidRDefault="0075160C" w:rsidP="00FB200F">
            <w:r>
              <w:t>KHG Events Group / KHG EXB &amp; Full membership</w:t>
            </w:r>
          </w:p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Default="00AB6C43" w:rsidP="00FB200F">
            <w:r>
              <w:t>Events group meeting bi monthly and working on development of the workshops programme</w:t>
            </w:r>
          </w:p>
          <w:p w:rsidR="00AB6C43" w:rsidRPr="009D3450" w:rsidRDefault="00AB6C43" w:rsidP="00FB200F"/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t>Income resourcing</w:t>
            </w:r>
          </w:p>
        </w:tc>
        <w:tc>
          <w:tcPr>
            <w:tcW w:w="2257" w:type="dxa"/>
          </w:tcPr>
          <w:p w:rsidR="00FB200F" w:rsidRDefault="00016DC0" w:rsidP="00FB200F">
            <w:r>
              <w:t>RS/SW</w:t>
            </w:r>
          </w:p>
        </w:tc>
        <w:tc>
          <w:tcPr>
            <w:tcW w:w="2403" w:type="dxa"/>
          </w:tcPr>
          <w:p w:rsidR="00EC7190" w:rsidRPr="009D3450" w:rsidRDefault="0075160C" w:rsidP="00FB200F">
            <w:r>
              <w:t>KHG EXB</w:t>
            </w:r>
          </w:p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Default="00CA0B21" w:rsidP="00FB200F">
            <w:r>
              <w:t>Budget paper to be produced to support budget sheet for each EXB meeting</w:t>
            </w:r>
          </w:p>
          <w:p w:rsidR="00AB6C43" w:rsidRPr="009D3450" w:rsidRDefault="00AB6C43" w:rsidP="00FB200F"/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Projects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t>Housing, Health and Social Care (DFG) project – Complete Stage 1 report</w:t>
            </w:r>
          </w:p>
        </w:tc>
        <w:tc>
          <w:tcPr>
            <w:tcW w:w="2257" w:type="dxa"/>
          </w:tcPr>
          <w:p w:rsidR="00FB200F" w:rsidRDefault="00FB200F" w:rsidP="00FB200F">
            <w:r>
              <w:t>SR/RS</w:t>
            </w:r>
          </w:p>
        </w:tc>
        <w:tc>
          <w:tcPr>
            <w:tcW w:w="2403" w:type="dxa"/>
          </w:tcPr>
          <w:p w:rsidR="00FB200F" w:rsidRPr="009D3450" w:rsidRDefault="00FB200F" w:rsidP="00FB200F">
            <w:r>
              <w:t>JPPB</w:t>
            </w:r>
          </w:p>
        </w:tc>
        <w:tc>
          <w:tcPr>
            <w:tcW w:w="1560" w:type="dxa"/>
          </w:tcPr>
          <w:p w:rsidR="00FB200F" w:rsidRPr="009D3450" w:rsidRDefault="008224A7" w:rsidP="00FB200F">
            <w:r>
              <w:t>31 Oct 2018</w:t>
            </w:r>
          </w:p>
        </w:tc>
        <w:tc>
          <w:tcPr>
            <w:tcW w:w="3855" w:type="dxa"/>
          </w:tcPr>
          <w:p w:rsidR="00AB6C43" w:rsidRDefault="00DC09A1" w:rsidP="00FB200F">
            <w:r w:rsidRPr="00DC09A1">
              <w:rPr>
                <w:highlight w:val="green"/>
              </w:rPr>
              <w:t>RS has chased TK/MH, KPSHG to put on Dec agenda for consideration of how to take forward with additional BCF announced</w:t>
            </w:r>
            <w:r>
              <w:t xml:space="preserve"> </w:t>
            </w:r>
          </w:p>
          <w:p w:rsidR="00DC09A1" w:rsidRPr="009D3450" w:rsidRDefault="00DC09A1" w:rsidP="00FB200F"/>
        </w:tc>
      </w:tr>
      <w:tr w:rsidR="00A72242" w:rsidRPr="009D3450" w:rsidTr="004C36FE">
        <w:tc>
          <w:tcPr>
            <w:tcW w:w="4095" w:type="dxa"/>
          </w:tcPr>
          <w:p w:rsidR="00A72242" w:rsidRDefault="00A72242" w:rsidP="00FB200F">
            <w:r>
              <w:t>Complete Mental Health Scoping Paper</w:t>
            </w:r>
          </w:p>
        </w:tc>
        <w:tc>
          <w:tcPr>
            <w:tcW w:w="2257" w:type="dxa"/>
          </w:tcPr>
          <w:p w:rsidR="00A72242" w:rsidRDefault="00A72242" w:rsidP="00FB200F">
            <w:r>
              <w:t>SW/DW</w:t>
            </w:r>
          </w:p>
        </w:tc>
        <w:tc>
          <w:tcPr>
            <w:tcW w:w="2403" w:type="dxa"/>
          </w:tcPr>
          <w:p w:rsidR="00A72242" w:rsidRDefault="00A72242" w:rsidP="00FB200F"/>
        </w:tc>
        <w:tc>
          <w:tcPr>
            <w:tcW w:w="1560" w:type="dxa"/>
          </w:tcPr>
          <w:p w:rsidR="00A72242" w:rsidRDefault="003478CE" w:rsidP="00FB200F">
            <w:r>
              <w:t>March 2019</w:t>
            </w:r>
          </w:p>
        </w:tc>
        <w:tc>
          <w:tcPr>
            <w:tcW w:w="3855" w:type="dxa"/>
          </w:tcPr>
          <w:p w:rsidR="00A72242" w:rsidRDefault="00DC09A1" w:rsidP="00FB200F">
            <w:r w:rsidRPr="00DC09A1">
              <w:rPr>
                <w:highlight w:val="green"/>
              </w:rPr>
              <w:t>This is on the agenda for the H&amp;WB KMHS Workshop 13.11</w:t>
            </w:r>
          </w:p>
          <w:p w:rsidR="003478CE" w:rsidRDefault="003478CE" w:rsidP="00FB200F"/>
        </w:tc>
      </w:tr>
      <w:tr w:rsidR="003D2BCA" w:rsidRPr="00FB200F" w:rsidTr="009B008B">
        <w:tc>
          <w:tcPr>
            <w:tcW w:w="4095" w:type="dxa"/>
            <w:shd w:val="clear" w:color="auto" w:fill="D9D9D9" w:themeFill="background1" w:themeFillShade="D9"/>
          </w:tcPr>
          <w:p w:rsidR="003D2BCA" w:rsidRDefault="003D2BCA" w:rsidP="009B008B">
            <w:pPr>
              <w:rPr>
                <w:b/>
              </w:rPr>
            </w:pPr>
            <w:r>
              <w:rPr>
                <w:b/>
              </w:rPr>
              <w:lastRenderedPageBreak/>
              <w:t>Protocol Review</w:t>
            </w:r>
          </w:p>
          <w:p w:rsidR="003D2BCA" w:rsidRPr="00FB200F" w:rsidRDefault="003D2BCA" w:rsidP="009B008B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3D2BCA" w:rsidRPr="00FB200F" w:rsidRDefault="003D2BCA" w:rsidP="009B008B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3D2BCA" w:rsidRPr="00FB200F" w:rsidRDefault="003D2BCA" w:rsidP="009B008B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D2BCA" w:rsidRPr="00FB200F" w:rsidRDefault="003D2BCA" w:rsidP="009B008B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3D2BCA" w:rsidRPr="00FB200F" w:rsidRDefault="003D2BCA" w:rsidP="009B008B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>Intentionally Homelessness Protocol</w:t>
            </w:r>
          </w:p>
        </w:tc>
        <w:tc>
          <w:tcPr>
            <w:tcW w:w="2257" w:type="dxa"/>
          </w:tcPr>
          <w:p w:rsidR="003D2BCA" w:rsidRDefault="003D2BCA" w:rsidP="00FB200F">
            <w:r>
              <w:t>KHOG</w:t>
            </w:r>
          </w:p>
        </w:tc>
        <w:tc>
          <w:tcPr>
            <w:tcW w:w="2403" w:type="dxa"/>
          </w:tcPr>
          <w:p w:rsidR="003D2BCA" w:rsidRDefault="003D2BCA" w:rsidP="00FB200F">
            <w:r>
              <w:t>KCC/EARLY HELP</w:t>
            </w:r>
          </w:p>
        </w:tc>
        <w:tc>
          <w:tcPr>
            <w:tcW w:w="1560" w:type="dxa"/>
          </w:tcPr>
          <w:p w:rsidR="003D2BCA" w:rsidRDefault="003D2BCA" w:rsidP="00FB200F"/>
        </w:tc>
        <w:tc>
          <w:tcPr>
            <w:tcW w:w="3855" w:type="dxa"/>
          </w:tcPr>
          <w:p w:rsidR="003D2BCA" w:rsidRDefault="003D2BCA" w:rsidP="00FB200F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Workshop arranged for 28/11 to review protocol </w:t>
            </w:r>
          </w:p>
          <w:p w:rsidR="003D2BCA" w:rsidRPr="00DC09A1" w:rsidRDefault="003D2BCA" w:rsidP="00FB200F">
            <w:pPr>
              <w:rPr>
                <w:highlight w:val="green"/>
              </w:rPr>
            </w:pP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>Pre Eviction Protocol</w:t>
            </w:r>
          </w:p>
        </w:tc>
        <w:tc>
          <w:tcPr>
            <w:tcW w:w="2257" w:type="dxa"/>
          </w:tcPr>
          <w:p w:rsidR="003D2BCA" w:rsidRDefault="003D2BCA" w:rsidP="00FB200F">
            <w:r>
              <w:t>NMSG/KHOG</w:t>
            </w:r>
          </w:p>
        </w:tc>
        <w:tc>
          <w:tcPr>
            <w:tcW w:w="2403" w:type="dxa"/>
          </w:tcPr>
          <w:p w:rsidR="003D2BCA" w:rsidRDefault="003D2BCA" w:rsidP="00FB200F">
            <w:r>
              <w:t>LA’s/HA’s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D2BCA" w:rsidRDefault="003D2BCA" w:rsidP="00FB200F"/>
        </w:tc>
        <w:tc>
          <w:tcPr>
            <w:tcW w:w="3855" w:type="dxa"/>
          </w:tcPr>
          <w:p w:rsidR="003D2BCA" w:rsidRDefault="003D2BCA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Review protocol to reflect new  HRA, Duty and Voluntary Duty to Refer legislation</w:t>
            </w:r>
          </w:p>
          <w:p w:rsidR="003D2BCA" w:rsidRDefault="003D2BCA" w:rsidP="00FB200F">
            <w:pPr>
              <w:rPr>
                <w:highlight w:val="green"/>
              </w:rPr>
            </w:pP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 xml:space="preserve">Reconnection Policy </w:t>
            </w:r>
          </w:p>
          <w:p w:rsidR="003D2BCA" w:rsidRDefault="003D2BCA" w:rsidP="00FB200F"/>
        </w:tc>
        <w:tc>
          <w:tcPr>
            <w:tcW w:w="2257" w:type="dxa"/>
          </w:tcPr>
          <w:p w:rsidR="003D2BCA" w:rsidRDefault="00D956CE" w:rsidP="00FB200F">
            <w:r>
              <w:t>KHG?</w:t>
            </w:r>
          </w:p>
        </w:tc>
        <w:tc>
          <w:tcPr>
            <w:tcW w:w="2403" w:type="dxa"/>
          </w:tcPr>
          <w:p w:rsidR="003D2BCA" w:rsidRDefault="00D956CE" w:rsidP="00FB200F">
            <w:r>
              <w:t>LA’s/HA’s/KCC</w:t>
            </w:r>
          </w:p>
        </w:tc>
        <w:tc>
          <w:tcPr>
            <w:tcW w:w="1560" w:type="dxa"/>
          </w:tcPr>
          <w:p w:rsidR="003D2BCA" w:rsidRDefault="003D2BCA" w:rsidP="00FB200F"/>
        </w:tc>
        <w:tc>
          <w:tcPr>
            <w:tcW w:w="3855" w:type="dxa"/>
          </w:tcPr>
          <w:p w:rsidR="003D2BCA" w:rsidRDefault="00D956CE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Policy requires updating</w:t>
            </w: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>Care Leavers Protocol</w:t>
            </w:r>
          </w:p>
        </w:tc>
        <w:tc>
          <w:tcPr>
            <w:tcW w:w="2257" w:type="dxa"/>
          </w:tcPr>
          <w:p w:rsidR="003D2BCA" w:rsidRDefault="003D2BCA" w:rsidP="00FB200F">
            <w:r>
              <w:t>KHOG</w:t>
            </w:r>
          </w:p>
        </w:tc>
        <w:tc>
          <w:tcPr>
            <w:tcW w:w="2403" w:type="dxa"/>
          </w:tcPr>
          <w:p w:rsidR="003D2BCA" w:rsidRDefault="003D2BCA" w:rsidP="00FB200F">
            <w:r>
              <w:t>LA’s/HA’s/KCC</w:t>
            </w:r>
          </w:p>
        </w:tc>
        <w:tc>
          <w:tcPr>
            <w:tcW w:w="1560" w:type="dxa"/>
          </w:tcPr>
          <w:p w:rsidR="003D2BCA" w:rsidRDefault="003D2BCA" w:rsidP="00FB200F"/>
        </w:tc>
        <w:tc>
          <w:tcPr>
            <w:tcW w:w="3855" w:type="dxa"/>
          </w:tcPr>
          <w:p w:rsidR="003D2BCA" w:rsidRDefault="003D2BCA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Review protocol to reflect new HRA legislation</w:t>
            </w:r>
          </w:p>
          <w:p w:rsidR="003D2BCA" w:rsidRDefault="003D2BCA" w:rsidP="00FB200F">
            <w:pPr>
              <w:rPr>
                <w:highlight w:val="green"/>
              </w:rPr>
            </w:pP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>Joint Protocol for 16/17 Year Olds</w:t>
            </w:r>
          </w:p>
        </w:tc>
        <w:tc>
          <w:tcPr>
            <w:tcW w:w="2257" w:type="dxa"/>
          </w:tcPr>
          <w:p w:rsidR="003D2BCA" w:rsidRDefault="003D2BCA" w:rsidP="00FB200F">
            <w:r>
              <w:t>KHOG</w:t>
            </w:r>
          </w:p>
        </w:tc>
        <w:tc>
          <w:tcPr>
            <w:tcW w:w="2403" w:type="dxa"/>
          </w:tcPr>
          <w:p w:rsidR="003D2BCA" w:rsidRDefault="003D2BCA" w:rsidP="00FB200F">
            <w:r>
              <w:t>LA’s/KCC</w:t>
            </w:r>
          </w:p>
        </w:tc>
        <w:tc>
          <w:tcPr>
            <w:tcW w:w="1560" w:type="dxa"/>
          </w:tcPr>
          <w:p w:rsidR="003D2BCA" w:rsidRDefault="003D2BCA" w:rsidP="00FB200F"/>
        </w:tc>
        <w:tc>
          <w:tcPr>
            <w:tcW w:w="3855" w:type="dxa"/>
          </w:tcPr>
          <w:p w:rsidR="003D2BCA" w:rsidRDefault="003D2BCA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Review Protocol to reflect new HRA legislation</w:t>
            </w:r>
          </w:p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Communications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</w:tr>
      <w:tr w:rsidR="00016DC0" w:rsidRPr="009D3450" w:rsidTr="004C36FE">
        <w:tc>
          <w:tcPr>
            <w:tcW w:w="4095" w:type="dxa"/>
          </w:tcPr>
          <w:p w:rsidR="00EC7190" w:rsidRDefault="00016DC0" w:rsidP="00FB200F">
            <w:r>
              <w:t>Develop annual Communications action plan based on KMHS priorities, develop KHG brand awareness and link to Events sub-group</w:t>
            </w:r>
          </w:p>
          <w:p w:rsidR="00AB6C43" w:rsidRDefault="00AB6C43" w:rsidP="00FB200F"/>
        </w:tc>
        <w:tc>
          <w:tcPr>
            <w:tcW w:w="2257" w:type="dxa"/>
          </w:tcPr>
          <w:p w:rsidR="00016DC0" w:rsidRDefault="00016DC0" w:rsidP="00FB200F">
            <w:r>
              <w:t>SS</w:t>
            </w:r>
          </w:p>
        </w:tc>
        <w:tc>
          <w:tcPr>
            <w:tcW w:w="2403" w:type="dxa"/>
          </w:tcPr>
          <w:p w:rsidR="00016DC0" w:rsidRPr="009D3450" w:rsidRDefault="0075160C" w:rsidP="00FB200F">
            <w:r>
              <w:t>KHG EXB /  Events Group</w:t>
            </w:r>
          </w:p>
        </w:tc>
        <w:tc>
          <w:tcPr>
            <w:tcW w:w="1560" w:type="dxa"/>
          </w:tcPr>
          <w:p w:rsidR="00016DC0" w:rsidRPr="009D3450" w:rsidRDefault="008224A7" w:rsidP="00FB200F">
            <w:r>
              <w:t>30 Jun 2018</w:t>
            </w:r>
          </w:p>
        </w:tc>
        <w:tc>
          <w:tcPr>
            <w:tcW w:w="3855" w:type="dxa"/>
          </w:tcPr>
          <w:p w:rsidR="00016DC0" w:rsidRPr="009D3450" w:rsidRDefault="00DC09A1" w:rsidP="00FB200F">
            <w:r>
              <w:t>Communication plan shared in May 2018</w:t>
            </w:r>
          </w:p>
        </w:tc>
      </w:tr>
      <w:tr w:rsidR="00FB200F" w:rsidRPr="009D3450" w:rsidTr="004C36FE">
        <w:tc>
          <w:tcPr>
            <w:tcW w:w="4095" w:type="dxa"/>
          </w:tcPr>
          <w:p w:rsidR="00EC7190" w:rsidRDefault="00FB200F" w:rsidP="00FB200F">
            <w:r>
              <w:t>Promote the KMHS</w:t>
            </w:r>
            <w:r w:rsidR="00016DC0">
              <w:t xml:space="preserve"> priorities</w:t>
            </w:r>
          </w:p>
        </w:tc>
        <w:tc>
          <w:tcPr>
            <w:tcW w:w="2257" w:type="dxa"/>
          </w:tcPr>
          <w:p w:rsidR="00FB200F" w:rsidRDefault="00FB200F" w:rsidP="00FB200F">
            <w:r>
              <w:t>SS</w:t>
            </w:r>
          </w:p>
        </w:tc>
        <w:tc>
          <w:tcPr>
            <w:tcW w:w="2403" w:type="dxa"/>
          </w:tcPr>
          <w:p w:rsidR="00FB200F" w:rsidRPr="009D3450" w:rsidRDefault="00FB200F" w:rsidP="00FB200F"/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Pr="009D3450" w:rsidRDefault="00FB200F" w:rsidP="00FB200F"/>
        </w:tc>
      </w:tr>
      <w:tr w:rsidR="00AB6C43" w:rsidRPr="009D3450" w:rsidTr="004C36FE">
        <w:tc>
          <w:tcPr>
            <w:tcW w:w="4095" w:type="dxa"/>
          </w:tcPr>
          <w:p w:rsidR="00AB6C43" w:rsidRDefault="00AB6C43" w:rsidP="00FB200F">
            <w:r>
              <w:t>Develop opportunities around the use of the website</w:t>
            </w:r>
          </w:p>
        </w:tc>
        <w:tc>
          <w:tcPr>
            <w:tcW w:w="2257" w:type="dxa"/>
          </w:tcPr>
          <w:p w:rsidR="00AB6C43" w:rsidRDefault="00AB6C43" w:rsidP="00FB200F">
            <w:r>
              <w:t>RS/SS</w:t>
            </w:r>
          </w:p>
        </w:tc>
        <w:tc>
          <w:tcPr>
            <w:tcW w:w="2403" w:type="dxa"/>
          </w:tcPr>
          <w:p w:rsidR="00AB6C43" w:rsidRPr="009D3450" w:rsidRDefault="00AB6C43" w:rsidP="00FB200F">
            <w:r>
              <w:t>KHG EXB / Events</w:t>
            </w:r>
          </w:p>
        </w:tc>
        <w:tc>
          <w:tcPr>
            <w:tcW w:w="1560" w:type="dxa"/>
          </w:tcPr>
          <w:p w:rsidR="00AB6C43" w:rsidRDefault="00AB6C43" w:rsidP="00FB200F">
            <w:r>
              <w:t>On going</w:t>
            </w:r>
          </w:p>
        </w:tc>
        <w:tc>
          <w:tcPr>
            <w:tcW w:w="3855" w:type="dxa"/>
          </w:tcPr>
          <w:p w:rsidR="00AB6C43" w:rsidRPr="009D3450" w:rsidRDefault="00DC09A1" w:rsidP="00FB200F">
            <w:r w:rsidRPr="00DC09A1">
              <w:rPr>
                <w:highlight w:val="green"/>
              </w:rPr>
              <w:t>To consider working with branding expert to raise profile of the group</w:t>
            </w:r>
          </w:p>
        </w:tc>
      </w:tr>
    </w:tbl>
    <w:p w:rsidR="009D3450" w:rsidRDefault="009D3450" w:rsidP="00FB200F">
      <w:pPr>
        <w:spacing w:after="0" w:line="240" w:lineRule="auto"/>
      </w:pPr>
    </w:p>
    <w:p w:rsidR="00FB200F" w:rsidRDefault="00FB200F" w:rsidP="00FB200F">
      <w:pPr>
        <w:spacing w:after="0" w:line="240" w:lineRule="auto"/>
      </w:pPr>
    </w:p>
    <w:p w:rsidR="009D3450" w:rsidRDefault="009D3450" w:rsidP="00FB200F">
      <w:pPr>
        <w:spacing w:after="0" w:line="240" w:lineRule="auto"/>
      </w:pPr>
    </w:p>
    <w:sectPr w:rsidR="009D3450" w:rsidSect="00EC7190">
      <w:headerReference w:type="default" r:id="rId8"/>
      <w:footerReference w:type="default" r:id="rId9"/>
      <w:pgSz w:w="16838" w:h="11906" w:orient="landscape"/>
      <w:pgMar w:top="170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FE" w:rsidRDefault="004C36FE" w:rsidP="00413C69">
      <w:pPr>
        <w:spacing w:after="0" w:line="240" w:lineRule="auto"/>
      </w:pPr>
      <w:r>
        <w:separator/>
      </w:r>
    </w:p>
  </w:endnote>
  <w:endnote w:type="continuationSeparator" w:id="0">
    <w:p w:rsidR="004C36FE" w:rsidRDefault="004C36FE" w:rsidP="0041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FE" w:rsidRDefault="004C36FE">
    <w:pPr>
      <w:pStyle w:val="Footer"/>
    </w:pPr>
    <w:r>
      <w:t>Updated November 2018 for Nov KHG EXB Meeting (14</w:t>
    </w:r>
    <w:r w:rsidRPr="00AA77FA">
      <w:rPr>
        <w:vertAlign w:val="superscript"/>
      </w:rPr>
      <w:t>th</w:t>
    </w:r>
    <w:r>
      <w:t xml:space="preserve"> November)</w:t>
    </w:r>
  </w:p>
  <w:p w:rsidR="004C36FE" w:rsidRDefault="004C3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FE" w:rsidRDefault="004C36FE" w:rsidP="00413C69">
      <w:pPr>
        <w:spacing w:after="0" w:line="240" w:lineRule="auto"/>
      </w:pPr>
      <w:r>
        <w:separator/>
      </w:r>
    </w:p>
  </w:footnote>
  <w:footnote w:type="continuationSeparator" w:id="0">
    <w:p w:rsidR="004C36FE" w:rsidRDefault="004C36FE" w:rsidP="0041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FE" w:rsidRPr="004F4ED6" w:rsidRDefault="004C36FE" w:rsidP="004F4ED6">
    <w:pPr>
      <w:pStyle w:val="Header"/>
      <w:rPr>
        <w:b/>
      </w:rPr>
    </w:pPr>
    <w:r w:rsidRPr="004F4ED6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-346710</wp:posOffset>
          </wp:positionV>
          <wp:extent cx="533400" cy="809625"/>
          <wp:effectExtent l="0" t="0" r="0" b="9525"/>
          <wp:wrapTight wrapText="bothSides">
            <wp:wrapPolygon edited="0">
              <wp:start x="0" y="0"/>
              <wp:lineTo x="0" y="21346"/>
              <wp:lineTo x="20829" y="21346"/>
              <wp:lineTo x="2082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D6">
      <w:rPr>
        <w:b/>
      </w:rPr>
      <w:t>DRAFT Kent Housing Group Executive Group</w:t>
    </w:r>
    <w:r>
      <w:rPr>
        <w:b/>
      </w:rPr>
      <w:t xml:space="preserve"> - </w:t>
    </w:r>
  </w:p>
  <w:p w:rsidR="004C36FE" w:rsidRPr="004F4ED6" w:rsidRDefault="004C36FE" w:rsidP="004F4ED6">
    <w:pPr>
      <w:pStyle w:val="Header"/>
      <w:rPr>
        <w:b/>
      </w:rPr>
    </w:pPr>
    <w:r w:rsidRPr="004F4ED6">
      <w:rPr>
        <w:b/>
      </w:rPr>
      <w:t>Forward Plan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AE0"/>
    <w:multiLevelType w:val="hybridMultilevel"/>
    <w:tmpl w:val="D2B8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0"/>
    <w:rsid w:val="00005596"/>
    <w:rsid w:val="00016DC0"/>
    <w:rsid w:val="000A4ED7"/>
    <w:rsid w:val="00227619"/>
    <w:rsid w:val="003478CE"/>
    <w:rsid w:val="003D2BCA"/>
    <w:rsid w:val="003F00EB"/>
    <w:rsid w:val="00413C69"/>
    <w:rsid w:val="004416D7"/>
    <w:rsid w:val="004C36FE"/>
    <w:rsid w:val="004F4ED6"/>
    <w:rsid w:val="0064118D"/>
    <w:rsid w:val="0075160C"/>
    <w:rsid w:val="008043F1"/>
    <w:rsid w:val="008224A7"/>
    <w:rsid w:val="00981277"/>
    <w:rsid w:val="009D3450"/>
    <w:rsid w:val="00A72242"/>
    <w:rsid w:val="00A83ADB"/>
    <w:rsid w:val="00AA77FA"/>
    <w:rsid w:val="00AB6C43"/>
    <w:rsid w:val="00BE2B2B"/>
    <w:rsid w:val="00CA0B21"/>
    <w:rsid w:val="00D956CE"/>
    <w:rsid w:val="00DC09A1"/>
    <w:rsid w:val="00EA155F"/>
    <w:rsid w:val="00EC7190"/>
    <w:rsid w:val="00FB200F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F634BC"/>
  <w15:docId w15:val="{9FB6CFC3-4FD1-4403-91BA-F395A042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69"/>
  </w:style>
  <w:style w:type="paragraph" w:styleId="Footer">
    <w:name w:val="footer"/>
    <w:basedOn w:val="Normal"/>
    <w:link w:val="Foot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69"/>
  </w:style>
  <w:style w:type="paragraph" w:styleId="ListParagraph">
    <w:name w:val="List Paragraph"/>
    <w:basedOn w:val="Normal"/>
    <w:uiPriority w:val="34"/>
    <w:qFormat/>
    <w:rsid w:val="00822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CA2F-B0A5-4F0C-9E63-6A2123A4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F1B39E10.dotm</Template>
  <TotalTime>37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Rebecca Smith</cp:lastModifiedBy>
  <cp:revision>5</cp:revision>
  <cp:lastPrinted>2018-06-28T17:14:00Z</cp:lastPrinted>
  <dcterms:created xsi:type="dcterms:W3CDTF">2018-11-06T12:59:00Z</dcterms:created>
  <dcterms:modified xsi:type="dcterms:W3CDTF">2018-11-06T13:38:00Z</dcterms:modified>
</cp:coreProperties>
</file>