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3BE" w:rsidRPr="002D271C" w:rsidRDefault="002D271C">
      <w:pPr>
        <w:rPr>
          <w:b/>
          <w:sz w:val="24"/>
          <w:u w:val="single"/>
        </w:rPr>
      </w:pPr>
      <w:r w:rsidRPr="002D271C">
        <w:rPr>
          <w:b/>
          <w:sz w:val="24"/>
          <w:u w:val="single"/>
        </w:rPr>
        <w:t>K</w:t>
      </w:r>
      <w:r w:rsidR="00055BDA">
        <w:rPr>
          <w:b/>
          <w:sz w:val="24"/>
          <w:u w:val="single"/>
        </w:rPr>
        <w:t>ent Housing Group Update for HSEG</w:t>
      </w:r>
      <w:r w:rsidRPr="002D271C">
        <w:rPr>
          <w:b/>
          <w:sz w:val="24"/>
          <w:u w:val="single"/>
        </w:rPr>
        <w:t xml:space="preserve"> July 2018</w:t>
      </w:r>
    </w:p>
    <w:p w:rsidR="002D271C" w:rsidRDefault="002D271C" w:rsidP="009220B6">
      <w:pPr>
        <w:jc w:val="both"/>
      </w:pPr>
      <w:r>
        <w:t>Kent Housing Group remains committed to refresh and develop a Kent and Medway Housing Strategy.  This will be focused around four key priorities, Accelerating Delivery, Investment and Infrastructure, Health and Wellbeing and Affordability.  KHG have undertaken a review of the evidence database to support this refresh and are going to run a series of workshops to engage all members to ascertain the top objectives that sit beneath each of the priorities.</w:t>
      </w:r>
    </w:p>
    <w:p w:rsidR="002D271C" w:rsidRDefault="002D271C" w:rsidP="009220B6">
      <w:pPr>
        <w:jc w:val="both"/>
      </w:pPr>
      <w:r>
        <w:t>In terms of membership</w:t>
      </w:r>
      <w:r w:rsidR="009220B6">
        <w:t>,</w:t>
      </w:r>
      <w:r>
        <w:t xml:space="preserve"> KHG are continuing to work on new membership opportunities, having recently confirmed that Kent Public Health will now be a paying member of KHG and we will work </w:t>
      </w:r>
      <w:r w:rsidR="009220B6">
        <w:t xml:space="preserve">closely </w:t>
      </w:r>
      <w:r>
        <w:t>with the</w:t>
      </w:r>
      <w:r w:rsidR="009220B6">
        <w:t>m</w:t>
      </w:r>
      <w:r>
        <w:t xml:space="preserve"> on their priorities for Kent.  This following the agreem</w:t>
      </w:r>
      <w:r w:rsidR="009220B6">
        <w:t xml:space="preserve">ent by the JPPB to dissolve their </w:t>
      </w:r>
      <w:r>
        <w:t xml:space="preserve">partnership arrangement.  </w:t>
      </w:r>
    </w:p>
    <w:p w:rsidR="002D271C" w:rsidRDefault="002D271C" w:rsidP="009220B6">
      <w:pPr>
        <w:jc w:val="both"/>
      </w:pPr>
      <w:r>
        <w:t>Jill Pells has now left KHG and so a decision abou</w:t>
      </w:r>
      <w:r w:rsidR="009220B6">
        <w:t>t the resourcing of KHG will remain</w:t>
      </w:r>
      <w:r>
        <w:t xml:space="preserve"> under review.</w:t>
      </w:r>
    </w:p>
    <w:p w:rsidR="002D271C" w:rsidRDefault="002D271C" w:rsidP="009220B6">
      <w:pPr>
        <w:jc w:val="both"/>
      </w:pPr>
      <w:r>
        <w:t>KHG have shared a draft communications plan</w:t>
      </w:r>
      <w:r w:rsidR="009220B6">
        <w:t xml:space="preserve"> with the wider membership</w:t>
      </w:r>
      <w:r>
        <w:t xml:space="preserve">, which will focus the group on </w:t>
      </w:r>
      <w:r w:rsidR="009220B6">
        <w:t xml:space="preserve">raising it profile </w:t>
      </w:r>
      <w:r>
        <w:t xml:space="preserve">and marketing its offer to a wider range of organisations.  It is also about </w:t>
      </w:r>
      <w:r w:rsidR="009220B6">
        <w:t xml:space="preserve">the </w:t>
      </w:r>
      <w:r>
        <w:t>better use of social media and considering how to improve the look and use of the website, which is now GDPR compliant.</w:t>
      </w:r>
    </w:p>
    <w:p w:rsidR="002D271C" w:rsidRDefault="009220B6" w:rsidP="009220B6">
      <w:pPr>
        <w:jc w:val="both"/>
      </w:pPr>
      <w:r>
        <w:t>Training and Events are continually</w:t>
      </w:r>
      <w:r w:rsidR="002D271C">
        <w:t xml:space="preserve"> reviewed through the Events Sub Group with a view to offer discounted training rates for hosting sessions in Kent and to run a series of themed workshops as opposed to the annual seminar.  More details about workshops and training opportunities will be shared in due course.</w:t>
      </w:r>
    </w:p>
    <w:p w:rsidR="009220B6" w:rsidRDefault="009220B6" w:rsidP="009220B6">
      <w:pPr>
        <w:jc w:val="both"/>
      </w:pPr>
      <w:r>
        <w:t>KHG are also working on an integration project across East Kent, this is looking at how to improve the experience, efficiency and outcomes for those who require aids or adaptations to remain living independently at home.  This is being explored across five East Kent authorities and more information will be shared as available.</w:t>
      </w:r>
    </w:p>
    <w:p w:rsidR="002D271C" w:rsidRDefault="002D271C" w:rsidP="009220B6">
      <w:pPr>
        <w:jc w:val="both"/>
      </w:pPr>
      <w:r>
        <w:t>The annual awards will take place on the 19</w:t>
      </w:r>
      <w:r w:rsidRPr="002D271C">
        <w:rPr>
          <w:vertAlign w:val="superscript"/>
        </w:rPr>
        <w:t>th</w:t>
      </w:r>
      <w:r>
        <w:t xml:space="preserve"> September; </w:t>
      </w:r>
      <w:r w:rsidR="009220B6">
        <w:t xml:space="preserve">a high number of nominations have been </w:t>
      </w:r>
      <w:r>
        <w:t>received across the board, good luck to those who entered.</w:t>
      </w:r>
    </w:p>
    <w:p w:rsidR="000A3BD6" w:rsidRDefault="000A3BD6" w:rsidP="009220B6">
      <w:pPr>
        <w:jc w:val="both"/>
      </w:pPr>
      <w:r>
        <w:t>Mention training and workshops – people to feedback ideas through survey once shared.</w:t>
      </w:r>
      <w:bookmarkStart w:id="0" w:name="_GoBack"/>
      <w:bookmarkEnd w:id="0"/>
    </w:p>
    <w:sectPr w:rsidR="000A3B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1C"/>
    <w:rsid w:val="00055BDA"/>
    <w:rsid w:val="000A3BD6"/>
    <w:rsid w:val="001217D0"/>
    <w:rsid w:val="002D271C"/>
    <w:rsid w:val="00813877"/>
    <w:rsid w:val="008B33BE"/>
    <w:rsid w:val="00922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D0555"/>
  <w15:chartTrackingRefBased/>
  <w15:docId w15:val="{C513F612-9FEC-4E8E-8E4C-2FCDFE28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Rebecca Smith</cp:lastModifiedBy>
  <cp:revision>5</cp:revision>
  <dcterms:created xsi:type="dcterms:W3CDTF">2018-07-06T10:14:00Z</dcterms:created>
  <dcterms:modified xsi:type="dcterms:W3CDTF">2018-07-17T10:38:00Z</dcterms:modified>
</cp:coreProperties>
</file>