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3E" w:rsidRDefault="00CD65AE">
      <w:pPr>
        <w:rPr>
          <w:b/>
          <w:sz w:val="24"/>
          <w:szCs w:val="24"/>
          <w:u w:val="single"/>
        </w:rPr>
      </w:pPr>
      <w:bookmarkStart w:id="0" w:name="_GoBack"/>
      <w:bookmarkEnd w:id="0"/>
      <w:r>
        <w:rPr>
          <w:b/>
          <w:sz w:val="24"/>
          <w:szCs w:val="24"/>
          <w:u w:val="single"/>
        </w:rPr>
        <w:t>201</w:t>
      </w:r>
      <w:r w:rsidR="007F48D8">
        <w:rPr>
          <w:b/>
          <w:sz w:val="24"/>
          <w:szCs w:val="24"/>
          <w:u w:val="single"/>
        </w:rPr>
        <w:t xml:space="preserve"> KENT HOUSING GROUP EXCELLENCE AWARDS</w:t>
      </w:r>
    </w:p>
    <w:p w:rsidR="007F48D8" w:rsidRDefault="007F48D8">
      <w:pPr>
        <w:rPr>
          <w:b/>
          <w:sz w:val="24"/>
          <w:szCs w:val="24"/>
          <w:u w:val="single"/>
        </w:rPr>
      </w:pPr>
      <w:r>
        <w:rPr>
          <w:b/>
          <w:sz w:val="24"/>
          <w:szCs w:val="24"/>
          <w:u w:val="single"/>
        </w:rPr>
        <w:t>CATEGORIES</w:t>
      </w:r>
    </w:p>
    <w:p w:rsidR="007F48D8" w:rsidRDefault="007F48D8">
      <w:pPr>
        <w:rPr>
          <w:b/>
          <w:sz w:val="24"/>
          <w:szCs w:val="24"/>
          <w:u w:val="single"/>
        </w:rPr>
      </w:pPr>
    </w:p>
    <w:p w:rsidR="007F48D8" w:rsidRDefault="007F48D8">
      <w:pPr>
        <w:rPr>
          <w:sz w:val="24"/>
          <w:szCs w:val="24"/>
        </w:rPr>
      </w:pPr>
      <w:r>
        <w:rPr>
          <w:b/>
          <w:sz w:val="24"/>
          <w:szCs w:val="24"/>
        </w:rPr>
        <w:t>1.</w:t>
      </w:r>
      <w:r>
        <w:rPr>
          <w:b/>
          <w:sz w:val="24"/>
          <w:szCs w:val="24"/>
        </w:rPr>
        <w:tab/>
        <w:t xml:space="preserve">Excellent Young Achiever </w:t>
      </w:r>
      <w:r>
        <w:rPr>
          <w:sz w:val="24"/>
          <w:szCs w:val="24"/>
        </w:rPr>
        <w:t>(up to 25 years)</w:t>
      </w:r>
    </w:p>
    <w:p w:rsidR="007F48D8" w:rsidRDefault="007F48D8" w:rsidP="007F48D8">
      <w:pPr>
        <w:ind w:left="720"/>
        <w:rPr>
          <w:sz w:val="24"/>
          <w:szCs w:val="24"/>
        </w:rPr>
      </w:pPr>
      <w:r>
        <w:rPr>
          <w:sz w:val="24"/>
          <w:szCs w:val="24"/>
        </w:rPr>
        <w:t>This award recognises the work of young people in our sector and their contribution in delivering good quality homes and housing services.  We’re looking for someone who has demonstrated excellence in their work and an enthusiasm for their self-development.</w:t>
      </w:r>
      <w:r w:rsidR="00CD65AE">
        <w:rPr>
          <w:sz w:val="24"/>
          <w:szCs w:val="24"/>
        </w:rPr>
        <w:t xml:space="preserve">  This category includes recognition for apprentices or trainee employees</w:t>
      </w:r>
    </w:p>
    <w:p w:rsidR="007F48D8" w:rsidRDefault="007F48D8" w:rsidP="007F48D8">
      <w:pPr>
        <w:rPr>
          <w:b/>
          <w:sz w:val="24"/>
          <w:szCs w:val="24"/>
        </w:rPr>
      </w:pPr>
      <w:r>
        <w:rPr>
          <w:b/>
          <w:sz w:val="24"/>
          <w:szCs w:val="24"/>
        </w:rPr>
        <w:t>2.</w:t>
      </w:r>
      <w:r>
        <w:rPr>
          <w:b/>
          <w:sz w:val="24"/>
          <w:szCs w:val="24"/>
        </w:rPr>
        <w:tab/>
        <w:t xml:space="preserve">Excellent Project </w:t>
      </w:r>
      <w:r w:rsidR="00CD65AE">
        <w:rPr>
          <w:b/>
          <w:sz w:val="24"/>
          <w:szCs w:val="24"/>
        </w:rPr>
        <w:t xml:space="preserve">led </w:t>
      </w:r>
      <w:r>
        <w:rPr>
          <w:b/>
          <w:sz w:val="24"/>
          <w:szCs w:val="24"/>
        </w:rPr>
        <w:t>by a Resident or Residents</w:t>
      </w:r>
    </w:p>
    <w:p w:rsidR="007F48D8" w:rsidRDefault="007F48D8" w:rsidP="007F48D8">
      <w:pPr>
        <w:ind w:left="720"/>
        <w:rPr>
          <w:sz w:val="24"/>
          <w:szCs w:val="24"/>
        </w:rPr>
      </w:pPr>
      <w:r>
        <w:rPr>
          <w:sz w:val="24"/>
          <w:szCs w:val="24"/>
        </w:rPr>
        <w:t>This award recognises a project or initiative led by a resident/residents benefitting the local community. This could be by improving conditions and/or contributing to community engagement or a project which has addressed issues such as vandalism, anti-social behaviour, social inclusion, etc.</w:t>
      </w:r>
    </w:p>
    <w:p w:rsidR="007F48D8" w:rsidRDefault="007F48D8" w:rsidP="007F48D8">
      <w:pPr>
        <w:rPr>
          <w:b/>
          <w:sz w:val="24"/>
          <w:szCs w:val="24"/>
        </w:rPr>
      </w:pPr>
      <w:r>
        <w:rPr>
          <w:b/>
          <w:sz w:val="24"/>
          <w:szCs w:val="24"/>
        </w:rPr>
        <w:t>3.</w:t>
      </w:r>
      <w:r>
        <w:rPr>
          <w:b/>
          <w:sz w:val="24"/>
          <w:szCs w:val="24"/>
        </w:rPr>
        <w:tab/>
        <w:t>Excellent Partnership with Business</w:t>
      </w:r>
    </w:p>
    <w:p w:rsidR="007F48D8" w:rsidRDefault="007F48D8" w:rsidP="007F48D8">
      <w:pPr>
        <w:ind w:left="720"/>
        <w:rPr>
          <w:sz w:val="24"/>
          <w:szCs w:val="24"/>
        </w:rPr>
      </w:pPr>
      <w:r>
        <w:rPr>
          <w:sz w:val="24"/>
          <w:szCs w:val="24"/>
        </w:rPr>
        <w:t>This award is for an organisation with the strategic vision to recognise working in partnership can improve its overall contribution to the sector and the communities it works in.  We’re looking for a partnership that has resulted in an improvement to service or delivery of a particular scheme, for example regeneration, community safety, sustaining tenancies/assisting those at risk.</w:t>
      </w:r>
    </w:p>
    <w:p w:rsidR="007F48D8" w:rsidRDefault="00CD65AE" w:rsidP="007F48D8">
      <w:pPr>
        <w:rPr>
          <w:sz w:val="24"/>
          <w:szCs w:val="24"/>
        </w:rPr>
      </w:pPr>
      <w:r>
        <w:rPr>
          <w:b/>
          <w:sz w:val="24"/>
          <w:szCs w:val="24"/>
        </w:rPr>
        <w:t>4</w:t>
      </w:r>
      <w:r w:rsidR="007F48D8">
        <w:rPr>
          <w:b/>
          <w:sz w:val="24"/>
          <w:szCs w:val="24"/>
        </w:rPr>
        <w:t>.</w:t>
      </w:r>
      <w:r w:rsidR="007F48D8">
        <w:rPr>
          <w:b/>
          <w:sz w:val="24"/>
          <w:szCs w:val="24"/>
        </w:rPr>
        <w:tab/>
        <w:t>Excellent Housing Professional of the Year</w:t>
      </w:r>
    </w:p>
    <w:p w:rsidR="00CD65AE" w:rsidRDefault="007F48D8" w:rsidP="00CD65AE">
      <w:pPr>
        <w:ind w:left="720"/>
        <w:rPr>
          <w:sz w:val="24"/>
          <w:szCs w:val="24"/>
        </w:rPr>
      </w:pPr>
      <w:r>
        <w:rPr>
          <w:sz w:val="24"/>
          <w:szCs w:val="24"/>
        </w:rPr>
        <w:t>To be awarded to someone that has made a significant contribution to the housing profession and/or residents during the year.  This award recognises an individual who demonstrates an in-depth understanding and knowledge of the sector.  We’re looking for someone who’s a role model, and has personal and professional integrity with the ability to help and support others.</w:t>
      </w:r>
    </w:p>
    <w:p w:rsidR="00E20EC8" w:rsidRPr="00CD65AE" w:rsidRDefault="00CD65AE" w:rsidP="00CD65AE">
      <w:pPr>
        <w:rPr>
          <w:sz w:val="24"/>
          <w:szCs w:val="24"/>
        </w:rPr>
      </w:pPr>
      <w:r>
        <w:rPr>
          <w:sz w:val="24"/>
          <w:szCs w:val="24"/>
        </w:rPr>
        <w:t>5</w:t>
      </w:r>
      <w:r w:rsidR="00E20EC8">
        <w:rPr>
          <w:b/>
          <w:sz w:val="24"/>
          <w:szCs w:val="24"/>
        </w:rPr>
        <w:t>.</w:t>
      </w:r>
      <w:r w:rsidR="00E20EC8">
        <w:rPr>
          <w:b/>
          <w:sz w:val="24"/>
          <w:szCs w:val="24"/>
        </w:rPr>
        <w:tab/>
        <w:t>Excellence in Repairs and Maintenance</w:t>
      </w:r>
    </w:p>
    <w:p w:rsidR="00E20EC8" w:rsidRDefault="00E20EC8" w:rsidP="00E20EC8">
      <w:pPr>
        <w:ind w:left="720"/>
        <w:rPr>
          <w:sz w:val="24"/>
          <w:szCs w:val="24"/>
        </w:rPr>
      </w:pPr>
      <w:r>
        <w:rPr>
          <w:sz w:val="24"/>
          <w:szCs w:val="24"/>
        </w:rPr>
        <w:t>Awarded to a person or team delivering a great service in challenging times and which demonstrates value for money. To win this award you’ll have developed an excellent and efficient service in relation to responsive repairs and/or planned maintenance and improvement.  We’ll be looking at both your overall approach and specific outcomes achieved.</w:t>
      </w:r>
    </w:p>
    <w:p w:rsidR="00E20EC8" w:rsidRDefault="00CD65AE" w:rsidP="00E20EC8">
      <w:pPr>
        <w:ind w:left="720" w:hanging="720"/>
        <w:rPr>
          <w:b/>
          <w:sz w:val="24"/>
          <w:szCs w:val="24"/>
        </w:rPr>
      </w:pPr>
      <w:r>
        <w:rPr>
          <w:b/>
          <w:sz w:val="24"/>
          <w:szCs w:val="24"/>
        </w:rPr>
        <w:lastRenderedPageBreak/>
        <w:t>6</w:t>
      </w:r>
      <w:r w:rsidR="00E20EC8">
        <w:rPr>
          <w:b/>
          <w:sz w:val="24"/>
          <w:szCs w:val="24"/>
        </w:rPr>
        <w:t>.</w:t>
      </w:r>
      <w:r w:rsidR="00E20EC8">
        <w:rPr>
          <w:b/>
          <w:sz w:val="24"/>
          <w:szCs w:val="24"/>
        </w:rPr>
        <w:tab/>
        <w:t>Excellence in delivering services for Vulnerable People (Sponsored by Kent Joint Policy and Planning Board for Housing)</w:t>
      </w:r>
    </w:p>
    <w:p w:rsidR="00E20EC8" w:rsidRPr="00E20EC8" w:rsidRDefault="00E20EC8" w:rsidP="00E20EC8">
      <w:pPr>
        <w:ind w:left="720" w:hanging="720"/>
        <w:rPr>
          <w:sz w:val="24"/>
          <w:szCs w:val="24"/>
        </w:rPr>
      </w:pPr>
      <w:r>
        <w:rPr>
          <w:b/>
          <w:sz w:val="24"/>
          <w:szCs w:val="24"/>
        </w:rPr>
        <w:tab/>
      </w:r>
      <w:r>
        <w:rPr>
          <w:sz w:val="24"/>
          <w:szCs w:val="24"/>
        </w:rPr>
        <w:t>This award recognises the development of excellent housing services meeting the needs of a specific group, such as younger or older people, homeless people or another group that requires additional support enabling them to live independently.  We will be looking at both your overall approach and specific outcomes achieved. Nominations are invited for a person, organisation or project delivering excellent services to vulnerable people.</w:t>
      </w:r>
    </w:p>
    <w:sectPr w:rsidR="00E20EC8" w:rsidRPr="00E20EC8" w:rsidSect="00234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D8"/>
    <w:rsid w:val="0023453E"/>
    <w:rsid w:val="00317E27"/>
    <w:rsid w:val="00570181"/>
    <w:rsid w:val="007F48D8"/>
    <w:rsid w:val="00911DFC"/>
    <w:rsid w:val="00CD65AE"/>
    <w:rsid w:val="00E20EC8"/>
    <w:rsid w:val="00F0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433AF0BB.dotm</Template>
  <TotalTime>0</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2016-10-31T19:39:00Z</dcterms:created>
  <dcterms:modified xsi:type="dcterms:W3CDTF">2016-10-31T19:39:00Z</dcterms:modified>
</cp:coreProperties>
</file>